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3DCF">
      <w:pPr>
        <w:spacing w:line="540" w:lineRule="exact"/>
        <w:jc w:val="center"/>
        <w:rPr>
          <w:rFonts w:hint="default" w:ascii="Times New Roman" w:hAnsi="Times New Roman" w:eastAsia="华文中宋" w:cs="Times New Roman"/>
          <w:b/>
          <w:color w:val="auto"/>
          <w:kern w:val="0"/>
          <w:sz w:val="52"/>
          <w:szCs w:val="52"/>
          <w:highlight w:val="none"/>
        </w:rPr>
      </w:pPr>
    </w:p>
    <w:p w14:paraId="6E5C77E3">
      <w:pPr>
        <w:spacing w:line="540" w:lineRule="exact"/>
        <w:rPr>
          <w:rFonts w:hint="default" w:ascii="Times New Roman" w:hAnsi="Times New Roman" w:eastAsia="华文中宋" w:cs="Times New Roman"/>
          <w:b/>
          <w:color w:val="auto"/>
          <w:kern w:val="0"/>
          <w:sz w:val="52"/>
          <w:szCs w:val="52"/>
          <w:highlight w:val="none"/>
        </w:rPr>
      </w:pPr>
    </w:p>
    <w:p w14:paraId="5DC6DAC3">
      <w:pPr>
        <w:spacing w:line="540" w:lineRule="exact"/>
        <w:jc w:val="center"/>
        <w:rPr>
          <w:rFonts w:hint="default" w:ascii="Times New Roman" w:hAnsi="Times New Roman" w:eastAsia="华文中宋" w:cs="Times New Roman"/>
          <w:b/>
          <w:color w:val="auto"/>
          <w:kern w:val="0"/>
          <w:sz w:val="52"/>
          <w:szCs w:val="52"/>
          <w:highlight w:val="none"/>
        </w:rPr>
      </w:pPr>
    </w:p>
    <w:p w14:paraId="2E7C7686">
      <w:pPr>
        <w:spacing w:line="540" w:lineRule="exact"/>
        <w:jc w:val="center"/>
        <w:rPr>
          <w:rFonts w:hint="default" w:ascii="Times New Roman" w:hAnsi="Times New Roman" w:eastAsia="华文中宋" w:cs="Times New Roman"/>
          <w:b/>
          <w:color w:val="auto"/>
          <w:kern w:val="0"/>
          <w:sz w:val="52"/>
          <w:szCs w:val="52"/>
          <w:highlight w:val="none"/>
        </w:rPr>
      </w:pPr>
    </w:p>
    <w:p w14:paraId="7FAD83CF">
      <w:pPr>
        <w:spacing w:line="540" w:lineRule="exact"/>
        <w:jc w:val="center"/>
        <w:rPr>
          <w:rFonts w:hint="default" w:ascii="Times New Roman" w:hAnsi="Times New Roman" w:eastAsia="方正小标宋_GBK" w:cs="Times New Roman"/>
          <w:color w:val="auto"/>
          <w:kern w:val="0"/>
          <w:sz w:val="48"/>
          <w:szCs w:val="48"/>
          <w:highlight w:val="none"/>
        </w:rPr>
      </w:pPr>
      <w:r>
        <w:rPr>
          <w:rFonts w:hint="eastAsia" w:eastAsia="方正小标宋_GBK" w:cs="Times New Roman"/>
          <w:color w:val="auto"/>
          <w:kern w:val="0"/>
          <w:sz w:val="48"/>
          <w:szCs w:val="48"/>
          <w:highlight w:val="none"/>
          <w:lang w:val="en-US" w:eastAsia="zh-CN"/>
        </w:rPr>
        <w:t>沙区国防动员办公室（区人民防空办公室）</w:t>
      </w:r>
      <w:r>
        <w:rPr>
          <w:rFonts w:hint="default" w:ascii="Times New Roman" w:hAnsi="Times New Roman" w:eastAsia="方正小标宋_GBK" w:cs="Times New Roman"/>
          <w:color w:val="auto"/>
          <w:kern w:val="0"/>
          <w:sz w:val="48"/>
          <w:szCs w:val="48"/>
          <w:highlight w:val="none"/>
        </w:rPr>
        <w:t>项目支出绩效评价报告</w:t>
      </w:r>
    </w:p>
    <w:p w14:paraId="47954F58">
      <w:pPr>
        <w:spacing w:line="540" w:lineRule="exact"/>
        <w:jc w:val="center"/>
        <w:rPr>
          <w:rFonts w:hint="default" w:ascii="Times New Roman" w:hAnsi="Times New Roman" w:eastAsia="华文中宋" w:cs="Times New Roman"/>
          <w:b/>
          <w:color w:val="auto"/>
          <w:kern w:val="0"/>
          <w:sz w:val="52"/>
          <w:szCs w:val="52"/>
          <w:highlight w:val="none"/>
        </w:rPr>
      </w:pPr>
    </w:p>
    <w:p w14:paraId="17583004">
      <w:pPr>
        <w:spacing w:line="540" w:lineRule="exact"/>
        <w:jc w:val="center"/>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（202</w:t>
      </w:r>
      <w:r>
        <w:rPr>
          <w:rFonts w:hint="default" w:ascii="Times New Roman" w:hAnsi="Times New Roman"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年度）</w:t>
      </w:r>
    </w:p>
    <w:p w14:paraId="678CF687">
      <w:pPr>
        <w:spacing w:line="540" w:lineRule="exact"/>
        <w:jc w:val="center"/>
        <w:rPr>
          <w:rFonts w:hint="default" w:ascii="Times New Roman" w:hAnsi="Times New Roman" w:eastAsia="仿宋_GB2312" w:cs="Times New Roman"/>
          <w:color w:val="auto"/>
          <w:kern w:val="0"/>
          <w:sz w:val="30"/>
          <w:szCs w:val="30"/>
          <w:highlight w:val="none"/>
        </w:rPr>
      </w:pPr>
    </w:p>
    <w:p w14:paraId="617C332D">
      <w:pPr>
        <w:spacing w:line="540" w:lineRule="exact"/>
        <w:jc w:val="center"/>
        <w:rPr>
          <w:rFonts w:hint="default" w:ascii="Times New Roman" w:hAnsi="Times New Roman" w:eastAsia="仿宋_GB2312" w:cs="Times New Roman"/>
          <w:color w:val="auto"/>
          <w:kern w:val="0"/>
          <w:sz w:val="30"/>
          <w:szCs w:val="30"/>
          <w:highlight w:val="none"/>
        </w:rPr>
      </w:pPr>
    </w:p>
    <w:p w14:paraId="0F172465">
      <w:pPr>
        <w:spacing w:line="540" w:lineRule="exact"/>
        <w:jc w:val="center"/>
        <w:rPr>
          <w:rFonts w:hint="default" w:ascii="Times New Roman" w:hAnsi="Times New Roman" w:eastAsia="仿宋_GB2312" w:cs="Times New Roman"/>
          <w:color w:val="auto"/>
          <w:kern w:val="0"/>
          <w:sz w:val="30"/>
          <w:szCs w:val="30"/>
          <w:highlight w:val="none"/>
        </w:rPr>
      </w:pPr>
    </w:p>
    <w:p w14:paraId="4C47310B">
      <w:pPr>
        <w:spacing w:line="540" w:lineRule="exact"/>
        <w:rPr>
          <w:rFonts w:hint="default" w:ascii="Times New Roman" w:hAnsi="Times New Roman" w:eastAsia="仿宋_GB2312" w:cs="Times New Roman"/>
          <w:color w:val="auto"/>
          <w:kern w:val="0"/>
          <w:sz w:val="30"/>
          <w:szCs w:val="30"/>
          <w:highlight w:val="none"/>
        </w:rPr>
      </w:pPr>
    </w:p>
    <w:p w14:paraId="5A08B0AD">
      <w:pPr>
        <w:spacing w:line="540" w:lineRule="exact"/>
        <w:rPr>
          <w:rFonts w:hint="default" w:ascii="Times New Roman" w:hAnsi="Times New Roman" w:eastAsia="仿宋_GB2312" w:cs="Times New Roman"/>
          <w:color w:val="auto"/>
          <w:kern w:val="0"/>
          <w:sz w:val="30"/>
          <w:szCs w:val="30"/>
          <w:highlight w:val="none"/>
        </w:rPr>
      </w:pPr>
    </w:p>
    <w:p w14:paraId="05A7C03D">
      <w:pPr>
        <w:spacing w:line="540" w:lineRule="exact"/>
        <w:rPr>
          <w:rFonts w:hint="default" w:ascii="Times New Roman" w:hAnsi="Times New Roman" w:eastAsia="仿宋_GB2312" w:cs="Times New Roman"/>
          <w:color w:val="auto"/>
          <w:kern w:val="0"/>
          <w:sz w:val="30"/>
          <w:szCs w:val="30"/>
          <w:highlight w:val="none"/>
        </w:rPr>
      </w:pPr>
    </w:p>
    <w:p w14:paraId="21383CC3">
      <w:pPr>
        <w:spacing w:line="700" w:lineRule="exact"/>
        <w:jc w:val="left"/>
        <w:rPr>
          <w:rFonts w:hint="eastAsia" w:eastAsia="仿宋_GB2312" w:cs="Times New Roman"/>
          <w:color w:val="auto"/>
          <w:kern w:val="0"/>
          <w:sz w:val="36"/>
          <w:szCs w:val="36"/>
          <w:highlight w:val="none"/>
          <w:lang w:val="en-US" w:eastAsia="zh-CN"/>
        </w:rPr>
      </w:pPr>
      <w:r>
        <w:rPr>
          <w:rFonts w:hint="default" w:ascii="Times New Roman" w:hAnsi="Times New Roman" w:eastAsia="仿宋_GB2312" w:cs="Times New Roman"/>
          <w:color w:val="auto"/>
          <w:kern w:val="0"/>
          <w:sz w:val="36"/>
          <w:szCs w:val="36"/>
          <w:highlight w:val="none"/>
        </w:rPr>
        <w:t>项目名称：</w:t>
      </w:r>
      <w:r>
        <w:rPr>
          <w:rFonts w:hint="eastAsia" w:eastAsia="仿宋_GB2312" w:cs="Times New Roman"/>
          <w:color w:val="auto"/>
          <w:kern w:val="0"/>
          <w:sz w:val="36"/>
          <w:szCs w:val="36"/>
          <w:highlight w:val="none"/>
          <w:lang w:val="en-US" w:eastAsia="zh-CN"/>
        </w:rPr>
        <w:t>工作经费（</w:t>
      </w:r>
      <w:r>
        <w:rPr>
          <w:rFonts w:hint="eastAsia" w:eastAsia="仿宋_GB2312" w:cs="Times New Roman"/>
          <w:color w:val="auto"/>
          <w:spacing w:val="-20"/>
          <w:kern w:val="0"/>
          <w:sz w:val="36"/>
          <w:szCs w:val="36"/>
          <w:highlight w:val="none"/>
          <w:lang w:val="en-US" w:eastAsia="zh-CN"/>
        </w:rPr>
        <w:t>无人机支援保障比武竞赛工作经费</w:t>
      </w:r>
      <w:r>
        <w:rPr>
          <w:rFonts w:hint="eastAsia" w:eastAsia="仿宋_GB2312" w:cs="Times New Roman"/>
          <w:color w:val="auto"/>
          <w:kern w:val="0"/>
          <w:sz w:val="36"/>
          <w:szCs w:val="36"/>
          <w:highlight w:val="none"/>
          <w:lang w:val="en-US" w:eastAsia="zh-CN"/>
        </w:rPr>
        <w:t>）</w:t>
      </w:r>
    </w:p>
    <w:p w14:paraId="1C4FB1CB">
      <w:pPr>
        <w:spacing w:line="700" w:lineRule="exact"/>
        <w:ind w:left="3240" w:hanging="3240" w:hangingChars="900"/>
        <w:jc w:val="left"/>
        <w:rPr>
          <w:rFonts w:hint="eastAsia" w:eastAsia="仿宋_GB2312" w:cs="Times New Roman"/>
          <w:color w:val="auto"/>
          <w:kern w:val="0"/>
          <w:sz w:val="36"/>
          <w:szCs w:val="36"/>
          <w:highlight w:val="none"/>
          <w:lang w:val="en-US" w:eastAsia="zh-CN"/>
        </w:rPr>
      </w:pPr>
      <w:r>
        <w:rPr>
          <w:rFonts w:hint="default" w:ascii="Times New Roman" w:hAnsi="Times New Roman" w:eastAsia="仿宋_GB2312" w:cs="Times New Roman"/>
          <w:color w:val="auto"/>
          <w:kern w:val="0"/>
          <w:sz w:val="36"/>
          <w:szCs w:val="36"/>
          <w:highlight w:val="none"/>
        </w:rPr>
        <w:t>实施单位（公章）：</w:t>
      </w:r>
      <w:r>
        <w:rPr>
          <w:rFonts w:hint="eastAsia" w:eastAsia="仿宋_GB2312" w:cs="Times New Roman"/>
          <w:color w:val="auto"/>
          <w:kern w:val="0"/>
          <w:sz w:val="36"/>
          <w:szCs w:val="36"/>
          <w:highlight w:val="none"/>
          <w:lang w:val="en-US" w:eastAsia="zh-CN"/>
        </w:rPr>
        <w:t>沙依巴克区国防动员办公室</w:t>
      </w:r>
    </w:p>
    <w:p w14:paraId="2440F38A">
      <w:pPr>
        <w:spacing w:line="700" w:lineRule="exact"/>
        <w:ind w:left="3233" w:leftChars="1368" w:hanging="360" w:hangingChars="100"/>
        <w:jc w:val="left"/>
        <w:rPr>
          <w:rFonts w:hint="default" w:eastAsia="仿宋_GB2312" w:cs="Times New Roman"/>
          <w:color w:val="auto"/>
          <w:kern w:val="0"/>
          <w:sz w:val="36"/>
          <w:szCs w:val="36"/>
          <w:highlight w:val="none"/>
          <w:lang w:val="en-US" w:eastAsia="zh-CN"/>
        </w:rPr>
      </w:pPr>
      <w:r>
        <w:rPr>
          <w:rFonts w:hint="eastAsia" w:eastAsia="仿宋_GB2312" w:cs="Times New Roman"/>
          <w:color w:val="auto"/>
          <w:kern w:val="0"/>
          <w:sz w:val="36"/>
          <w:szCs w:val="36"/>
          <w:highlight w:val="none"/>
          <w:lang w:val="en-US" w:eastAsia="zh-CN"/>
        </w:rPr>
        <w:t>（区人民防空办公室）</w:t>
      </w:r>
    </w:p>
    <w:p w14:paraId="70FCE485">
      <w:pPr>
        <w:spacing w:line="700" w:lineRule="exact"/>
        <w:jc w:val="left"/>
        <w:rPr>
          <w:rFonts w:hint="eastAsia" w:eastAsia="仿宋_GB2312" w:cs="Times New Roman"/>
          <w:color w:val="auto"/>
          <w:kern w:val="0"/>
          <w:sz w:val="36"/>
          <w:szCs w:val="36"/>
          <w:highlight w:val="none"/>
          <w:lang w:val="en-US" w:eastAsia="zh-CN"/>
        </w:rPr>
      </w:pPr>
      <w:r>
        <w:rPr>
          <w:rFonts w:hint="default" w:ascii="Times New Roman" w:hAnsi="Times New Roman" w:eastAsia="仿宋_GB2312" w:cs="Times New Roman"/>
          <w:color w:val="auto"/>
          <w:kern w:val="0"/>
          <w:sz w:val="36"/>
          <w:szCs w:val="36"/>
          <w:highlight w:val="none"/>
        </w:rPr>
        <w:t>主管部门（公章）：</w:t>
      </w:r>
      <w:r>
        <w:rPr>
          <w:rFonts w:hint="eastAsia" w:eastAsia="仿宋_GB2312" w:cs="Times New Roman"/>
          <w:color w:val="auto"/>
          <w:kern w:val="0"/>
          <w:sz w:val="36"/>
          <w:szCs w:val="36"/>
          <w:highlight w:val="none"/>
          <w:lang w:val="en-US" w:eastAsia="zh-CN"/>
        </w:rPr>
        <w:t>沙区政府</w:t>
      </w:r>
    </w:p>
    <w:p w14:paraId="7D09643A">
      <w:pPr>
        <w:spacing w:line="700" w:lineRule="exact"/>
        <w:jc w:val="left"/>
        <w:rPr>
          <w:rFonts w:hint="eastAsia" w:eastAsia="仿宋_GB2312" w:cs="Times New Roman"/>
          <w:color w:val="auto"/>
          <w:kern w:val="0"/>
          <w:sz w:val="36"/>
          <w:szCs w:val="36"/>
          <w:highlight w:val="none"/>
          <w:lang w:val="en-US" w:eastAsia="zh-CN"/>
        </w:rPr>
      </w:pPr>
      <w:r>
        <w:rPr>
          <w:rFonts w:hint="default" w:ascii="Times New Roman" w:hAnsi="Times New Roman" w:eastAsia="仿宋_GB2312" w:cs="Times New Roman"/>
          <w:color w:val="auto"/>
          <w:kern w:val="0"/>
          <w:sz w:val="36"/>
          <w:szCs w:val="36"/>
          <w:highlight w:val="none"/>
        </w:rPr>
        <w:t>项目负责人（签章）：</w:t>
      </w:r>
      <w:r>
        <w:rPr>
          <w:rFonts w:hint="eastAsia" w:eastAsia="仿宋_GB2312" w:cs="Times New Roman"/>
          <w:color w:val="auto"/>
          <w:kern w:val="0"/>
          <w:sz w:val="36"/>
          <w:szCs w:val="36"/>
          <w:highlight w:val="none"/>
          <w:lang w:val="en-US" w:eastAsia="zh-CN"/>
        </w:rPr>
        <w:t>张琪</w:t>
      </w:r>
    </w:p>
    <w:p w14:paraId="437C4E2B">
      <w:pPr>
        <w:spacing w:line="700" w:lineRule="exact"/>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填报时间：</w:t>
      </w:r>
      <w:r>
        <w:rPr>
          <w:rFonts w:hint="eastAsia" w:eastAsia="仿宋_GB2312" w:cs="Times New Roman"/>
          <w:color w:val="auto"/>
          <w:kern w:val="0"/>
          <w:sz w:val="36"/>
          <w:szCs w:val="36"/>
          <w:highlight w:val="none"/>
          <w:lang w:val="en-US" w:eastAsia="zh-CN"/>
        </w:rPr>
        <w:t>2025</w:t>
      </w:r>
      <w:r>
        <w:rPr>
          <w:rFonts w:hint="default" w:ascii="Times New Roman" w:hAnsi="Times New Roman" w:eastAsia="仿宋_GB2312" w:cs="Times New Roman"/>
          <w:color w:val="auto"/>
          <w:kern w:val="0"/>
          <w:sz w:val="36"/>
          <w:szCs w:val="36"/>
          <w:highlight w:val="none"/>
        </w:rPr>
        <w:t>年</w:t>
      </w:r>
      <w:r>
        <w:rPr>
          <w:rFonts w:hint="eastAsia"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月</w:t>
      </w:r>
      <w:r>
        <w:rPr>
          <w:rFonts w:hint="eastAsia" w:eastAsia="仿宋_GB2312" w:cs="Times New Roman"/>
          <w:color w:val="auto"/>
          <w:kern w:val="0"/>
          <w:sz w:val="36"/>
          <w:szCs w:val="36"/>
          <w:highlight w:val="none"/>
          <w:lang w:val="en-US" w:eastAsia="zh-CN"/>
        </w:rPr>
        <w:t>3</w:t>
      </w:r>
      <w:r>
        <w:rPr>
          <w:rFonts w:hint="default" w:ascii="Times New Roman" w:hAnsi="Times New Roman" w:eastAsia="仿宋_GB2312" w:cs="Times New Roman"/>
          <w:color w:val="auto"/>
          <w:kern w:val="0"/>
          <w:sz w:val="36"/>
          <w:szCs w:val="36"/>
          <w:highlight w:val="none"/>
        </w:rPr>
        <w:t>日</w:t>
      </w:r>
    </w:p>
    <w:p w14:paraId="094EC34E">
      <w:pPr>
        <w:spacing w:line="540" w:lineRule="exact"/>
        <w:jc w:val="center"/>
        <w:rPr>
          <w:rFonts w:hint="default" w:ascii="Times New Roman" w:hAnsi="Times New Roman" w:eastAsia="仿宋_GB2312" w:cs="Times New Roman"/>
          <w:color w:val="auto"/>
          <w:kern w:val="0"/>
          <w:sz w:val="30"/>
          <w:szCs w:val="30"/>
          <w:highlight w:val="none"/>
        </w:rPr>
      </w:pPr>
    </w:p>
    <w:p w14:paraId="0B5CFD13">
      <w:pPr>
        <w:spacing w:line="540" w:lineRule="exact"/>
        <w:rPr>
          <w:rStyle w:val="16"/>
          <w:rFonts w:hint="default" w:ascii="Times New Roman" w:hAnsi="Times New Roman" w:eastAsia="黑体" w:cs="Times New Roman"/>
          <w:b w:val="0"/>
          <w:color w:val="auto"/>
          <w:spacing w:val="-4"/>
          <w:sz w:val="32"/>
          <w:szCs w:val="32"/>
          <w:highlight w:val="none"/>
        </w:rPr>
      </w:pPr>
    </w:p>
    <w:p w14:paraId="22EEBAC7">
      <w:pPr>
        <w:spacing w:line="560" w:lineRule="exact"/>
        <w:rPr>
          <w:rFonts w:hint="default" w:ascii="Times New Roman" w:hAnsi="Times New Roman" w:eastAsia="黑体" w:cs="Times New Roman"/>
          <w:bCs/>
          <w:color w:val="auto"/>
          <w:sz w:val="32"/>
          <w:szCs w:val="32"/>
          <w:highlight w:val="none"/>
        </w:rPr>
        <w:sectPr>
          <w:pgSz w:w="11906" w:h="16838"/>
          <w:pgMar w:top="1440" w:right="1558" w:bottom="1440" w:left="1800" w:header="851" w:footer="992" w:gutter="0"/>
          <w:cols w:space="425" w:num="1"/>
          <w:docGrid w:type="lines" w:linePitch="312" w:charSpace="0"/>
        </w:sectPr>
      </w:pPr>
    </w:p>
    <w:p w14:paraId="52363EC6">
      <w:pPr>
        <w:spacing w:line="560" w:lineRule="exact"/>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一、基本情况</w:t>
      </w:r>
    </w:p>
    <w:p w14:paraId="7135E441">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（一）项目概况</w:t>
      </w:r>
    </w:p>
    <w:p w14:paraId="328825B1">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项目背景</w:t>
      </w:r>
    </w:p>
    <w:p w14:paraId="22B47308">
      <w:pPr>
        <w:pStyle w:val="10"/>
        <w:numPr>
          <w:ilvl w:val="0"/>
          <w:numId w:val="0"/>
        </w:numPr>
        <w:spacing w:before="0" w:after="0" w:line="560" w:lineRule="exact"/>
        <w:ind w:firstLine="600" w:firstLineChars="200"/>
        <w:jc w:val="both"/>
        <w:rPr>
          <w:rFonts w:hint="eastAsia" w:ascii="Times New Roman" w:hAnsi="Times New Roman" w:eastAsia="仿宋_GB2312" w:cs="Times New Roman"/>
          <w:b w:val="0"/>
          <w:bCs w:val="0"/>
          <w:color w:val="auto"/>
          <w:kern w:val="2"/>
          <w:sz w:val="30"/>
          <w:szCs w:val="30"/>
          <w:highlight w:val="none"/>
          <w:lang w:val="en-US" w:eastAsia="zh-CN" w:bidi="ar-SA"/>
        </w:rPr>
      </w:pPr>
      <w:r>
        <w:rPr>
          <w:rFonts w:hint="eastAsia" w:ascii="Times New Roman" w:hAnsi="Times New Roman" w:eastAsia="仿宋_GB2312" w:cs="Times New Roman"/>
          <w:b w:val="0"/>
          <w:bCs w:val="0"/>
          <w:color w:val="auto"/>
          <w:kern w:val="2"/>
          <w:sz w:val="30"/>
          <w:szCs w:val="30"/>
          <w:highlight w:val="none"/>
          <w:lang w:val="en-US" w:eastAsia="zh-CN" w:bidi="ar-SA"/>
        </w:rPr>
        <w:t>根据参加乌鲁木齐警备区“博峰砺剑一2024”无人机支援保障比武竞赛的通知要求，为进一步聚焦我区民兵援战保战能力，提升民兵训练质量，助推民兵训练转型；同时，提升我区区域应急及支援保障能力，全面增强应急响应速度、资源调配效率和综合保障水平，确保在各类突发事件中能够迅速、有效地开展支援与救援工作。</w:t>
      </w:r>
    </w:p>
    <w:p w14:paraId="6002A5E1">
      <w:pPr>
        <w:pStyle w:val="10"/>
        <w:numPr>
          <w:ilvl w:val="0"/>
          <w:numId w:val="0"/>
        </w:numPr>
        <w:spacing w:before="0" w:after="0" w:line="560" w:lineRule="exact"/>
        <w:ind w:firstLine="643" w:firstLineChars="200"/>
        <w:jc w:val="both"/>
        <w:rPr>
          <w:rFonts w:hint="default" w:ascii="Times New Roman" w:hAnsi="Times New Roman" w:eastAsia="仿宋_GB2312" w:cs="Times New Roman"/>
          <w:color w:val="auto"/>
          <w:kern w:val="2"/>
          <w:highlight w:val="none"/>
        </w:rPr>
      </w:pPr>
      <w:r>
        <w:rPr>
          <w:rFonts w:hint="default" w:ascii="Times New Roman" w:hAnsi="Times New Roman" w:eastAsia="仿宋_GB2312" w:cs="Times New Roman"/>
          <w:color w:val="auto"/>
          <w:kern w:val="2"/>
          <w:highlight w:val="none"/>
          <w:lang w:val="en-US" w:eastAsia="zh-CN"/>
        </w:rPr>
        <w:t>2.</w:t>
      </w:r>
      <w:r>
        <w:rPr>
          <w:rFonts w:hint="default" w:ascii="Times New Roman" w:hAnsi="Times New Roman" w:eastAsia="仿宋_GB2312" w:cs="Times New Roman"/>
          <w:color w:val="auto"/>
          <w:kern w:val="2"/>
          <w:highlight w:val="none"/>
        </w:rPr>
        <w:t>项目主要内容：</w:t>
      </w:r>
    </w:p>
    <w:p w14:paraId="5C3FC2CB">
      <w:pPr>
        <w:spacing w:line="560" w:lineRule="exact"/>
        <w:ind w:firstLine="600" w:firstLineChars="200"/>
        <w:rPr>
          <w:rFonts w:hint="default" w:ascii="Times New Roman" w:hAnsi="Times New Roman" w:eastAsia="仿宋_GB2312" w:cs="Times New Roman"/>
          <w:b w:val="0"/>
          <w:bCs w:val="0"/>
          <w:color w:val="auto"/>
          <w:kern w:val="2"/>
          <w:sz w:val="30"/>
          <w:szCs w:val="30"/>
          <w:highlight w:val="none"/>
          <w:lang w:val="en-US" w:eastAsia="zh-CN" w:bidi="ar-SA"/>
        </w:rPr>
      </w:pPr>
      <w:r>
        <w:rPr>
          <w:rFonts w:hint="default" w:ascii="Times New Roman" w:hAnsi="Times New Roman" w:eastAsia="仿宋_GB2312" w:cs="Times New Roman"/>
          <w:color w:val="auto"/>
          <w:sz w:val="30"/>
          <w:szCs w:val="30"/>
          <w:highlight w:val="none"/>
          <w:lang w:val="en-US" w:eastAsia="zh-CN"/>
        </w:rPr>
        <w:t>项目主要内容：</w:t>
      </w:r>
      <w:r>
        <w:rPr>
          <w:rFonts w:hint="default" w:ascii="Times New Roman" w:hAnsi="Times New Roman" w:eastAsia="仿宋_GB2312" w:cs="Times New Roman"/>
          <w:b w:val="0"/>
          <w:bCs w:val="0"/>
          <w:color w:val="auto"/>
          <w:kern w:val="2"/>
          <w:sz w:val="30"/>
          <w:szCs w:val="30"/>
          <w:highlight w:val="none"/>
          <w:lang w:val="en-US" w:eastAsia="zh-CN" w:bidi="ar-SA"/>
        </w:rPr>
        <w:t>购置载重无人机一台，型号为大疆DJI FlyCart30</w:t>
      </w:r>
      <w:r>
        <w:rPr>
          <w:rFonts w:hint="eastAsia" w:eastAsia="仿宋_GB2312" w:cs="Times New Roman"/>
          <w:b w:val="0"/>
          <w:bCs w:val="0"/>
          <w:color w:val="auto"/>
          <w:kern w:val="2"/>
          <w:sz w:val="30"/>
          <w:szCs w:val="30"/>
          <w:highlight w:val="none"/>
          <w:lang w:val="en-US" w:eastAsia="zh-CN" w:bidi="ar-SA"/>
        </w:rPr>
        <w:t>；购置</w:t>
      </w:r>
      <w:r>
        <w:rPr>
          <w:rFonts w:hint="default" w:ascii="Times New Roman" w:hAnsi="Times New Roman" w:eastAsia="仿宋_GB2312" w:cs="Times New Roman"/>
          <w:b w:val="0"/>
          <w:bCs w:val="0"/>
          <w:color w:val="auto"/>
          <w:kern w:val="2"/>
          <w:sz w:val="30"/>
          <w:szCs w:val="30"/>
          <w:highlight w:val="none"/>
          <w:lang w:val="en-US" w:eastAsia="zh-CN" w:bidi="ar-SA"/>
        </w:rPr>
        <w:t>大疆穿越机一台，型号为大疆DJI Avatar2</w:t>
      </w:r>
      <w:r>
        <w:rPr>
          <w:rFonts w:hint="eastAsia" w:eastAsia="仿宋_GB2312" w:cs="Times New Roman"/>
          <w:b w:val="0"/>
          <w:bCs w:val="0"/>
          <w:color w:val="auto"/>
          <w:kern w:val="2"/>
          <w:sz w:val="30"/>
          <w:szCs w:val="30"/>
          <w:highlight w:val="none"/>
          <w:lang w:val="en-US" w:eastAsia="zh-CN" w:bidi="ar-SA"/>
        </w:rPr>
        <w:t>；购置</w:t>
      </w:r>
      <w:r>
        <w:rPr>
          <w:rFonts w:hint="default" w:ascii="Times New Roman" w:hAnsi="Times New Roman" w:eastAsia="仿宋_GB2312" w:cs="Times New Roman"/>
          <w:b w:val="0"/>
          <w:bCs w:val="0"/>
          <w:color w:val="auto"/>
          <w:kern w:val="2"/>
          <w:sz w:val="30"/>
          <w:szCs w:val="30"/>
          <w:highlight w:val="none"/>
          <w:lang w:val="en-US" w:eastAsia="zh-CN" w:bidi="ar-SA"/>
        </w:rPr>
        <w:t>武偃5G单兵图传便携式头盔两顶，型号为HDMI图传M71Hv</w:t>
      </w:r>
      <w:r>
        <w:rPr>
          <w:rFonts w:hint="eastAsia" w:eastAsia="仿宋_GB2312" w:cs="Times New Roman"/>
          <w:b w:val="0"/>
          <w:bCs w:val="0"/>
          <w:color w:val="auto"/>
          <w:kern w:val="2"/>
          <w:sz w:val="30"/>
          <w:szCs w:val="30"/>
          <w:highlight w:val="none"/>
          <w:lang w:val="en-US" w:eastAsia="zh-CN" w:bidi="ar-SA"/>
        </w:rPr>
        <w:t>。</w:t>
      </w:r>
    </w:p>
    <w:p w14:paraId="2D382DB4">
      <w:pPr>
        <w:spacing w:line="560" w:lineRule="exact"/>
        <w:ind w:firstLine="640" w:firstLineChars="200"/>
        <w:rPr>
          <w:rFonts w:hint="default" w:ascii="Times New Roman" w:hAnsi="Times New Roman" w:eastAsia="仿宋_GB2312" w:cs="Times New Roman"/>
          <w:b w:val="0"/>
          <w:bCs w:val="0"/>
          <w:color w:val="auto"/>
          <w:kern w:val="2"/>
          <w:sz w:val="30"/>
          <w:szCs w:val="30"/>
          <w:highlight w:val="none"/>
          <w:lang w:val="en-US" w:eastAsia="zh-CN" w:bidi="ar-SA"/>
        </w:rPr>
      </w:pPr>
      <w:r>
        <w:rPr>
          <w:rFonts w:hint="default" w:ascii="Times New Roman" w:hAnsi="Times New Roman" w:eastAsia="仿宋_GB2312" w:cs="Times New Roman"/>
          <w:color w:val="auto"/>
          <w:sz w:val="32"/>
          <w:szCs w:val="32"/>
          <w:highlight w:val="none"/>
        </w:rPr>
        <w:t>项目实施情况：</w:t>
      </w:r>
      <w:r>
        <w:rPr>
          <w:rFonts w:hint="eastAsia" w:eastAsia="仿宋_GB2312" w:cs="Times New Roman"/>
          <w:color w:val="auto"/>
          <w:sz w:val="32"/>
          <w:szCs w:val="32"/>
          <w:highlight w:val="none"/>
          <w:lang w:val="en-US" w:eastAsia="zh-CN"/>
        </w:rPr>
        <w:t>项目目前已经完成实际设立的目标，项目在实施过程中严格按照目标设立的各阶段任务开展工作，</w:t>
      </w:r>
      <w:r>
        <w:rPr>
          <w:rFonts w:hint="default" w:ascii="Times New Roman" w:hAnsi="Times New Roman" w:eastAsia="仿宋_GB2312" w:cs="Times New Roman"/>
          <w:b w:val="0"/>
          <w:bCs w:val="0"/>
          <w:color w:val="auto"/>
          <w:kern w:val="2"/>
          <w:sz w:val="30"/>
          <w:szCs w:val="30"/>
          <w:highlight w:val="none"/>
          <w:lang w:val="en-US" w:eastAsia="zh-CN" w:bidi="ar-SA"/>
        </w:rPr>
        <w:t>2套无人机和2顶单兵图传便携式头盔</w:t>
      </w:r>
      <w:r>
        <w:rPr>
          <w:rFonts w:hint="eastAsia" w:eastAsia="仿宋_GB2312" w:cs="Times New Roman"/>
          <w:b w:val="0"/>
          <w:bCs w:val="0"/>
          <w:color w:val="auto"/>
          <w:kern w:val="2"/>
          <w:sz w:val="30"/>
          <w:szCs w:val="30"/>
          <w:highlight w:val="none"/>
          <w:lang w:val="en-US" w:eastAsia="zh-CN" w:bidi="ar-SA"/>
        </w:rPr>
        <w:t>已</w:t>
      </w:r>
      <w:r>
        <w:rPr>
          <w:rFonts w:hint="default" w:ascii="Times New Roman" w:hAnsi="Times New Roman" w:eastAsia="仿宋_GB2312" w:cs="Times New Roman"/>
          <w:b w:val="0"/>
          <w:bCs w:val="0"/>
          <w:color w:val="auto"/>
          <w:kern w:val="2"/>
          <w:sz w:val="30"/>
          <w:szCs w:val="30"/>
          <w:highlight w:val="none"/>
          <w:lang w:val="en-US" w:eastAsia="zh-CN" w:bidi="ar-SA"/>
        </w:rPr>
        <w:t>采购</w:t>
      </w:r>
      <w:r>
        <w:rPr>
          <w:rFonts w:hint="eastAsia" w:eastAsia="仿宋_GB2312" w:cs="Times New Roman"/>
          <w:b w:val="0"/>
          <w:bCs w:val="0"/>
          <w:color w:val="auto"/>
          <w:kern w:val="2"/>
          <w:sz w:val="30"/>
          <w:szCs w:val="30"/>
          <w:highlight w:val="none"/>
          <w:lang w:val="en-US" w:eastAsia="zh-CN" w:bidi="ar-SA"/>
        </w:rPr>
        <w:t>完成并投入使用。</w:t>
      </w:r>
    </w:p>
    <w:p w14:paraId="1EA2D593">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资金投入和使用情况</w:t>
      </w:r>
    </w:p>
    <w:p w14:paraId="7E4EEC2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（1）资金投入情况</w:t>
      </w:r>
    </w:p>
    <w:p w14:paraId="4ED6EE0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20.3</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19.58</w:t>
      </w:r>
      <w:r>
        <w:rPr>
          <w:rFonts w:hint="default" w:ascii="Times New Roman" w:hAnsi="Times New Roman" w:eastAsia="仿宋_GB2312" w:cs="Times New Roman"/>
          <w:color w:val="auto"/>
          <w:sz w:val="32"/>
          <w:szCs w:val="32"/>
          <w:highlight w:val="none"/>
          <w:lang w:val="en-US" w:eastAsia="zh-CN"/>
        </w:rPr>
        <w:t>万元，该项目资金已全部落实到位，</w:t>
      </w:r>
      <w:r>
        <w:rPr>
          <w:rFonts w:hint="eastAsia" w:eastAsia="仿宋_GB2312" w:cs="Times New Roman"/>
          <w:color w:val="auto"/>
          <w:sz w:val="32"/>
          <w:szCs w:val="32"/>
          <w:highlight w:val="none"/>
          <w:lang w:val="en-US" w:eastAsia="zh-CN"/>
        </w:rPr>
        <w:t>根据沙财发〔2024〕1号文件批准，项目系本级资金</w:t>
      </w:r>
      <w:r>
        <w:rPr>
          <w:rFonts w:hint="default" w:ascii="Times New Roman" w:hAnsi="Times New Roman" w:eastAsia="仿宋_GB2312" w:cs="Times New Roman"/>
          <w:color w:val="auto"/>
          <w:sz w:val="32"/>
          <w:szCs w:val="32"/>
          <w:highlight w:val="none"/>
          <w:lang w:val="en-US" w:eastAsia="zh-CN"/>
        </w:rPr>
        <w:t>。</w:t>
      </w:r>
    </w:p>
    <w:p w14:paraId="61A4A03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（2）资金使用情况</w:t>
      </w:r>
    </w:p>
    <w:p w14:paraId="0B16D53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20.3</w:t>
      </w:r>
      <w:r>
        <w:rPr>
          <w:rFonts w:hint="default" w:ascii="Times New Roman" w:hAnsi="Times New Roman" w:eastAsia="仿宋_GB2312" w:cs="Times New Roman"/>
          <w:color w:val="auto"/>
          <w:sz w:val="32"/>
          <w:szCs w:val="32"/>
          <w:highlight w:val="none"/>
          <w:lang w:val="en-US" w:eastAsia="zh-CN"/>
        </w:rPr>
        <w:t>万元，全年预算数</w:t>
      </w:r>
      <w:r>
        <w:rPr>
          <w:rFonts w:hint="eastAsia" w:eastAsia="仿宋_GB2312" w:cs="Times New Roman"/>
          <w:color w:val="auto"/>
          <w:sz w:val="32"/>
          <w:szCs w:val="32"/>
          <w:highlight w:val="none"/>
          <w:lang w:val="en-US" w:eastAsia="zh-CN"/>
        </w:rPr>
        <w:t>19.58</w:t>
      </w:r>
      <w:r>
        <w:rPr>
          <w:rFonts w:hint="default" w:ascii="Times New Roman" w:hAnsi="Times New Roman" w:eastAsia="仿宋_GB2312" w:cs="Times New Roman"/>
          <w:color w:val="auto"/>
          <w:sz w:val="32"/>
          <w:szCs w:val="32"/>
          <w:highlight w:val="none"/>
          <w:lang w:val="en-US" w:eastAsia="zh-CN"/>
        </w:rPr>
        <w:t>万元，全年执行数</w:t>
      </w:r>
      <w:r>
        <w:rPr>
          <w:rFonts w:hint="eastAsia" w:eastAsia="仿宋_GB2312" w:cs="Times New Roman"/>
          <w:color w:val="auto"/>
          <w:sz w:val="32"/>
          <w:szCs w:val="32"/>
          <w:highlight w:val="none"/>
          <w:lang w:val="en-US" w:eastAsia="zh-CN"/>
        </w:rPr>
        <w:t>19.58</w:t>
      </w:r>
      <w:r>
        <w:rPr>
          <w:rFonts w:hint="default" w:ascii="Times New Roman" w:hAnsi="Times New Roman" w:eastAsia="仿宋_GB2312" w:cs="Times New Roman"/>
          <w:color w:val="auto"/>
          <w:sz w:val="32"/>
          <w:szCs w:val="32"/>
          <w:highlight w:val="none"/>
          <w:lang w:val="en-US" w:eastAsia="zh-CN"/>
        </w:rPr>
        <w:t>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%，主要用于：</w:t>
      </w:r>
      <w:r>
        <w:rPr>
          <w:rFonts w:hint="eastAsia" w:eastAsia="仿宋_GB2312" w:cs="Times New Roman"/>
          <w:color w:val="auto"/>
          <w:sz w:val="32"/>
          <w:szCs w:val="32"/>
          <w:highlight w:val="none"/>
          <w:lang w:val="en-US" w:eastAsia="zh-CN"/>
        </w:rPr>
        <w:t>支付货款，其中：无人机2台16.60万元；2顶5G单兵图传设备2.98万元。</w:t>
      </w:r>
    </w:p>
    <w:p w14:paraId="7FDF8983">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（二）项目绩效目标</w:t>
      </w:r>
    </w:p>
    <w:p w14:paraId="6454084A">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总体目标</w:t>
      </w:r>
    </w:p>
    <w:p w14:paraId="4629CF0C">
      <w:pPr>
        <w:spacing w:line="560" w:lineRule="exact"/>
        <w:ind w:firstLine="640" w:firstLineChars="200"/>
        <w:rPr>
          <w:rFonts w:hint="eastAsia" w:ascii="Times New Roman" w:hAnsi="Times New Roman" w:eastAsia="仿宋_GB2312" w:cs="Times New Roman"/>
          <w:b w:val="0"/>
          <w:bCs w:val="0"/>
          <w:color w:val="auto"/>
          <w:kern w:val="2"/>
          <w:sz w:val="30"/>
          <w:szCs w:val="30"/>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为进一步提高我区在应急救援中的反应速度和处置效率，提升民兵的科技素质和信息化作战能力，我单位向区委申请购买无人机和单兵图传便携式头盔。希望通过训练中使用该设备模拟作战，提升了民兵训练质量，为在各类突发事件中迅速、有效地开展支援与救援工作提供了有力保障。</w:t>
      </w:r>
    </w:p>
    <w:p w14:paraId="1B643658">
      <w:pPr>
        <w:numPr>
          <w:ilvl w:val="0"/>
          <w:numId w:val="0"/>
        </w:numPr>
        <w:spacing w:line="560" w:lineRule="exact"/>
        <w:ind w:firstLine="643" w:firstLineChars="200"/>
        <w:rPr>
          <w:rFonts w:hint="default" w:ascii="Times New Roman" w:hAnsi="Times New Roman" w:eastAsia="仿宋_GB2312" w:cs="Times New Roman"/>
          <w:color w:val="auto"/>
          <w:sz w:val="30"/>
          <w:szCs w:val="30"/>
          <w:highlight w:val="none"/>
          <w:lang w:val="en-US" w:eastAsia="zh-CN"/>
        </w:rPr>
      </w:pPr>
      <w:r>
        <w:rPr>
          <w:rFonts w:hint="eastAsia"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阶段性目标</w:t>
      </w:r>
    </w:p>
    <w:p w14:paraId="69965F97">
      <w:pPr>
        <w:numPr>
          <w:ilvl w:val="0"/>
          <w:numId w:val="0"/>
        </w:numPr>
        <w:spacing w:line="560" w:lineRule="exact"/>
        <w:ind w:firstLine="600" w:firstLineChars="200"/>
        <w:rPr>
          <w:rFonts w:hint="default" w:eastAsia="仿宋_GB2312" w:cs="Times New Roman"/>
          <w:b w:val="0"/>
          <w:bCs w:val="0"/>
          <w:color w:val="auto"/>
          <w:kern w:val="2"/>
          <w:sz w:val="30"/>
          <w:szCs w:val="30"/>
          <w:highlight w:val="none"/>
          <w:lang w:val="en-US" w:eastAsia="zh-CN" w:bidi="ar-SA"/>
        </w:rPr>
      </w:pPr>
      <w:r>
        <w:rPr>
          <w:rFonts w:hint="default" w:ascii="Times New Roman" w:hAnsi="Times New Roman" w:eastAsia="仿宋_GB2312" w:cs="Times New Roman"/>
          <w:b w:val="0"/>
          <w:bCs w:val="0"/>
          <w:color w:val="auto"/>
          <w:kern w:val="2"/>
          <w:sz w:val="30"/>
          <w:szCs w:val="30"/>
          <w:highlight w:val="none"/>
          <w:lang w:val="en-US" w:eastAsia="zh-CN" w:bidi="ar-SA"/>
        </w:rPr>
        <w:t>2024年</w:t>
      </w:r>
      <w:r>
        <w:rPr>
          <w:rFonts w:hint="eastAsia" w:eastAsia="仿宋_GB2312" w:cs="Times New Roman"/>
          <w:b w:val="0"/>
          <w:bCs w:val="0"/>
          <w:color w:val="auto"/>
          <w:kern w:val="2"/>
          <w:sz w:val="30"/>
          <w:szCs w:val="30"/>
          <w:highlight w:val="none"/>
          <w:lang w:val="en-US" w:eastAsia="zh-CN" w:bidi="ar-SA"/>
        </w:rPr>
        <w:t>第三季度</w:t>
      </w:r>
      <w:r>
        <w:rPr>
          <w:rFonts w:hint="default" w:ascii="Times New Roman" w:hAnsi="Times New Roman" w:eastAsia="仿宋_GB2312" w:cs="Times New Roman"/>
          <w:b w:val="0"/>
          <w:bCs w:val="0"/>
          <w:color w:val="auto"/>
          <w:kern w:val="2"/>
          <w:sz w:val="30"/>
          <w:szCs w:val="30"/>
          <w:highlight w:val="none"/>
          <w:lang w:val="en-US" w:eastAsia="zh-CN" w:bidi="ar-SA"/>
        </w:rPr>
        <w:t>，</w:t>
      </w:r>
      <w:r>
        <w:rPr>
          <w:rFonts w:hint="eastAsia" w:eastAsia="仿宋_GB2312" w:cs="Times New Roman"/>
          <w:b w:val="0"/>
          <w:bCs w:val="0"/>
          <w:color w:val="auto"/>
          <w:kern w:val="2"/>
          <w:sz w:val="30"/>
          <w:szCs w:val="30"/>
          <w:highlight w:val="none"/>
          <w:lang w:val="en-US" w:eastAsia="zh-CN" w:bidi="ar-SA"/>
        </w:rPr>
        <w:t>根据乌鲁木齐市警备区</w:t>
      </w:r>
      <w:r>
        <w:rPr>
          <w:rFonts w:hint="eastAsia" w:ascii="Times New Roman" w:hAnsi="Times New Roman" w:eastAsia="仿宋_GB2312" w:cs="Times New Roman"/>
          <w:b w:val="0"/>
          <w:bCs w:val="0"/>
          <w:color w:val="auto"/>
          <w:kern w:val="2"/>
          <w:sz w:val="30"/>
          <w:szCs w:val="30"/>
          <w:highlight w:val="none"/>
          <w:lang w:val="en-US" w:eastAsia="zh-CN" w:bidi="ar-SA"/>
        </w:rPr>
        <w:t>“博峰砺剑一2024”无人机支援保障比武竞赛</w:t>
      </w:r>
      <w:r>
        <w:rPr>
          <w:rFonts w:hint="eastAsia" w:eastAsia="仿宋_GB2312" w:cs="Times New Roman"/>
          <w:b w:val="0"/>
          <w:bCs w:val="0"/>
          <w:color w:val="auto"/>
          <w:kern w:val="2"/>
          <w:sz w:val="30"/>
          <w:szCs w:val="30"/>
          <w:highlight w:val="none"/>
          <w:lang w:val="en-US" w:eastAsia="zh-CN" w:bidi="ar-SA"/>
        </w:rPr>
        <w:t>的通知要求，7月完成资金申请审批；8月报请区财经委员会研究审议；9月三方询价下单，完成2台无人机的采购、签约合同和验收货物；10月份完成2套</w:t>
      </w:r>
      <w:r>
        <w:rPr>
          <w:rFonts w:hint="default" w:ascii="Times New Roman" w:hAnsi="Times New Roman" w:eastAsia="仿宋_GB2312" w:cs="Times New Roman"/>
          <w:b w:val="0"/>
          <w:bCs w:val="0"/>
          <w:color w:val="auto"/>
          <w:kern w:val="2"/>
          <w:sz w:val="30"/>
          <w:szCs w:val="30"/>
          <w:highlight w:val="none"/>
          <w:lang w:val="en-US" w:eastAsia="zh-CN" w:bidi="ar-SA"/>
        </w:rPr>
        <w:t>单兵图传便携式头盔</w:t>
      </w:r>
      <w:r>
        <w:rPr>
          <w:rFonts w:hint="eastAsia" w:eastAsia="仿宋_GB2312" w:cs="Times New Roman"/>
          <w:b w:val="0"/>
          <w:bCs w:val="0"/>
          <w:color w:val="auto"/>
          <w:kern w:val="2"/>
          <w:sz w:val="30"/>
          <w:szCs w:val="30"/>
          <w:highlight w:val="none"/>
          <w:lang w:val="en-US" w:eastAsia="zh-CN" w:bidi="ar-SA"/>
        </w:rPr>
        <w:t>的采购、签约合同和验收货物；12月完成对无人机和头盔的货款支付。</w:t>
      </w:r>
    </w:p>
    <w:p w14:paraId="4E9883FA">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二、绩效评价工作开展情况</w:t>
      </w:r>
    </w:p>
    <w:p w14:paraId="00FBB7DC">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（一）绩效评价目的、对象和范围</w:t>
      </w:r>
    </w:p>
    <w:p w14:paraId="00BF8C6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highlight w:val="none"/>
          <w:lang w:val="en-US" w:eastAsia="zh-CN"/>
        </w:rPr>
        <w:t>1.绩效评价完整性</w:t>
      </w:r>
    </w:p>
    <w:p w14:paraId="7AA02A3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w:t>
      </w:r>
      <w:r>
        <w:rPr>
          <w:rFonts w:hint="eastAsia" w:eastAsia="仿宋_GB2312" w:cs="Times New Roman"/>
          <w:color w:val="auto"/>
          <w:sz w:val="32"/>
          <w:szCs w:val="32"/>
          <w:highlight w:val="none"/>
          <w:lang w:val="en-US" w:eastAsia="zh-CN"/>
        </w:rPr>
        <w:t>地</w:t>
      </w:r>
      <w:r>
        <w:rPr>
          <w:rFonts w:hint="default" w:ascii="Times New Roman" w:hAnsi="Times New Roman" w:eastAsia="仿宋_GB2312" w:cs="Times New Roman"/>
          <w:color w:val="auto"/>
          <w:sz w:val="32"/>
          <w:szCs w:val="32"/>
          <w:highlight w:val="none"/>
          <w:lang w:val="en-US" w:eastAsia="zh-CN"/>
        </w:rPr>
        <w:t>梳理与评估。</w:t>
      </w:r>
    </w:p>
    <w:p w14:paraId="5B184F0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在评价指标体系的构建上，充分考虑了项目的性质、目标以及预期成果，选取了具有代表性和可衡量性的关键指标，涵盖了经济效益、</w:t>
      </w:r>
      <w:r>
        <w:rPr>
          <w:rFonts w:hint="eastAsia" w:eastAsia="仿宋_GB2312" w:cs="Times New Roman"/>
          <w:color w:val="auto"/>
          <w:sz w:val="32"/>
          <w:szCs w:val="32"/>
          <w:highlight w:val="none"/>
          <w:lang w:val="en-US" w:eastAsia="zh-CN"/>
        </w:rPr>
        <w:t>生态</w:t>
      </w:r>
      <w:r>
        <w:rPr>
          <w:rFonts w:hint="default" w:ascii="Times New Roman" w:hAnsi="Times New Roman" w:eastAsia="仿宋_GB2312" w:cs="Times New Roman"/>
          <w:color w:val="auto"/>
          <w:sz w:val="32"/>
          <w:szCs w:val="32"/>
          <w:highlight w:val="none"/>
          <w:lang w:val="en-US" w:eastAsia="zh-CN"/>
        </w:rPr>
        <w:t>效益</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社会效益等多个维度，力求全方位反映项目的绩效状况。同时，对于每个指标的评价标准和数据来源均进行了明确说明，确保评价结果的客观性和可追溯性。</w:t>
      </w:r>
    </w:p>
    <w:p w14:paraId="6A834B5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数据收集与分析环节，采用了多种科学合理的方法，如实地调研、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hint="eastAsia" w:eastAsia="仿宋_GB2312" w:cs="Times New Roman"/>
          <w:color w:val="auto"/>
          <w:sz w:val="32"/>
          <w:szCs w:val="32"/>
          <w:highlight w:val="none"/>
          <w:lang w:val="en-US" w:eastAsia="zh-CN"/>
        </w:rPr>
        <w:t>地</w:t>
      </w:r>
      <w:r>
        <w:rPr>
          <w:rFonts w:hint="default" w:ascii="Times New Roman" w:hAnsi="Times New Roman" w:eastAsia="仿宋_GB2312" w:cs="Times New Roman"/>
          <w:color w:val="auto"/>
          <w:sz w:val="32"/>
          <w:szCs w:val="32"/>
          <w:highlight w:val="none"/>
          <w:lang w:val="en-US" w:eastAsia="zh-CN"/>
        </w:rPr>
        <w:t>处理和说明，保证了评价数据的真实性和有效性。</w:t>
      </w:r>
    </w:p>
    <w:p w14:paraId="65E1271B">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27C845C">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本项目预算绩效评价报告在内容、方法和数据等方面均具备较高的完整性，能够真实、客观地反映项目的绩效情况，为项目管理决策提供了有价值的参考依据。</w:t>
      </w:r>
    </w:p>
    <w:p w14:paraId="25E71AA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绩效评价的目的</w:t>
      </w:r>
    </w:p>
    <w:p w14:paraId="41CBE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（1）评估项目实施效果</w:t>
      </w:r>
    </w:p>
    <w:p w14:paraId="7F5AC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通过对项目预算执行情况及各项绩效目标达成程度的系统性分析，全面、客观地评估项目在预定周期内的实施效果，</w:t>
      </w:r>
      <w:r>
        <w:rPr>
          <w:rFonts w:hint="eastAsia" w:eastAsia="仿宋_GB2312" w:cs="Times New Roman"/>
          <w:color w:val="auto"/>
          <w:sz w:val="32"/>
          <w:szCs w:val="32"/>
          <w:highlight w:val="none"/>
          <w:lang w:val="en-US" w:eastAsia="zh-CN"/>
        </w:rPr>
        <w:t>大大提升了我区区域应急及支援保障能力的</w:t>
      </w:r>
      <w:r>
        <w:rPr>
          <w:rFonts w:hint="default" w:ascii="Times New Roman" w:hAnsi="Times New Roman" w:eastAsia="仿宋_GB2312" w:cs="Times New Roman"/>
          <w:color w:val="auto"/>
          <w:sz w:val="32"/>
          <w:szCs w:val="32"/>
          <w:highlight w:val="none"/>
        </w:rPr>
        <w:t>社会效益</w:t>
      </w:r>
      <w:r>
        <w:rPr>
          <w:rFonts w:hint="eastAsia" w:eastAsia="仿宋_GB2312" w:cs="Times New Roman"/>
          <w:color w:val="auto"/>
          <w:sz w:val="32"/>
          <w:szCs w:val="32"/>
          <w:highlight w:val="none"/>
          <w:lang w:val="en-US" w:eastAsia="zh-CN"/>
        </w:rPr>
        <w:t>方面</w:t>
      </w:r>
      <w:r>
        <w:rPr>
          <w:rFonts w:hint="default" w:ascii="Times New Roman" w:hAnsi="Times New Roman" w:eastAsia="仿宋_GB2312" w:cs="Times New Roman"/>
          <w:color w:val="auto"/>
          <w:sz w:val="32"/>
          <w:szCs w:val="32"/>
          <w:highlight w:val="none"/>
        </w:rPr>
        <w:t>维度指标，为项目后续的改进与优化提供科学依据。</w:t>
      </w:r>
    </w:p>
    <w:p w14:paraId="105B0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（2）提升资源利用效率</w:t>
      </w:r>
    </w:p>
    <w:p w14:paraId="3A0C4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7AE11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（3）强化项目管理责任</w:t>
      </w:r>
    </w:p>
    <w:p w14:paraId="50FE8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CA88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（4）为决策提供支持</w:t>
      </w:r>
    </w:p>
    <w:p w14:paraId="3ABB7C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项目主管部门、财政部门及相关决策层提供详实、准确的绩效评价信息，辅助其在项目审批、预算安排、政策调整等关键决策环节做出更科学合理的判断，促进项目资源的合理分配与有效整合，提升公共资源配置的精准度与有效性。</w:t>
      </w:r>
    </w:p>
    <w:p w14:paraId="5DD7E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（5）促进项目持续改进</w:t>
      </w:r>
    </w:p>
    <w:p w14:paraId="5F274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于绩效评价发现的问题与不足，提出针对性的改进建议与措施，引导项目团队聚焦关键环节，持续优化项目实施方案，加强过程监控与质量把控，形成项目绩效持续改进的良性循环，实现项目长期稳定发展的目标。</w:t>
      </w:r>
    </w:p>
    <w:p w14:paraId="68601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A307BFF">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绩效评价的对象</w:t>
      </w:r>
    </w:p>
    <w:p w14:paraId="18F3EBE6">
      <w:pPr>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本项目预算绩效评价报告的评价对象是</w:t>
      </w:r>
      <w:r>
        <w:rPr>
          <w:rFonts w:hint="eastAsia" w:eastAsia="仿宋_GB2312" w:cs="Times New Roman"/>
          <w:b w:val="0"/>
          <w:bCs w:val="0"/>
          <w:color w:val="auto"/>
          <w:sz w:val="32"/>
          <w:szCs w:val="32"/>
          <w:highlight w:val="none"/>
          <w:lang w:val="en-US" w:eastAsia="zh-CN"/>
        </w:rPr>
        <w:t>参加</w:t>
      </w:r>
      <w:r>
        <w:rPr>
          <w:rFonts w:hint="eastAsia" w:ascii="Times New Roman" w:hAnsi="Times New Roman" w:eastAsia="仿宋_GB2312" w:cs="Times New Roman"/>
          <w:b w:val="0"/>
          <w:bCs w:val="0"/>
          <w:color w:val="auto"/>
          <w:sz w:val="32"/>
          <w:szCs w:val="32"/>
          <w:highlight w:val="none"/>
          <w:lang w:val="en-US" w:eastAsia="zh-CN"/>
        </w:rPr>
        <w:t>无人机支援保障比武竞赛工作经费</w:t>
      </w:r>
      <w:r>
        <w:rPr>
          <w:rFonts w:hint="default" w:ascii="Times New Roman" w:hAnsi="Times New Roman" w:eastAsia="仿宋_GB2312" w:cs="Times New Roman"/>
          <w:b w:val="0"/>
          <w:bCs w:val="0"/>
          <w:color w:val="auto"/>
          <w:sz w:val="32"/>
          <w:szCs w:val="32"/>
          <w:highlight w:val="none"/>
        </w:rPr>
        <w:t>及其预算执行情况。该项目由</w:t>
      </w:r>
      <w:r>
        <w:rPr>
          <w:rFonts w:hint="eastAsia" w:ascii="Times New Roman" w:hAnsi="Times New Roman" w:eastAsia="仿宋_GB2312" w:cs="Times New Roman"/>
          <w:b w:val="0"/>
          <w:bCs w:val="0"/>
          <w:color w:val="auto"/>
          <w:sz w:val="32"/>
          <w:szCs w:val="32"/>
          <w:highlight w:val="none"/>
          <w:lang w:val="en-US" w:eastAsia="zh-CN"/>
        </w:rPr>
        <w:t>乌鲁木齐市沙依巴克区国防动员办公室（乌鲁木齐市沙依巴克区人民防空办公室）</w:t>
      </w:r>
      <w:r>
        <w:rPr>
          <w:rFonts w:hint="default" w:ascii="Times New Roman" w:hAnsi="Times New Roman" w:eastAsia="仿宋_GB2312" w:cs="Times New Roman"/>
          <w:b w:val="0"/>
          <w:bCs w:val="0"/>
          <w:color w:val="auto"/>
          <w:sz w:val="32"/>
          <w:szCs w:val="32"/>
          <w:highlight w:val="none"/>
        </w:rPr>
        <w:t>负责实施，旨在</w:t>
      </w:r>
      <w:r>
        <w:rPr>
          <w:rFonts w:hint="eastAsia" w:ascii="Times New Roman" w:hAnsi="Times New Roman" w:eastAsia="仿宋_GB2312" w:cs="Times New Roman"/>
          <w:b w:val="0"/>
          <w:bCs w:val="0"/>
          <w:color w:val="auto"/>
          <w:kern w:val="2"/>
          <w:sz w:val="30"/>
          <w:szCs w:val="30"/>
          <w:highlight w:val="none"/>
          <w:lang w:val="en-US" w:eastAsia="zh-CN" w:bidi="ar-SA"/>
        </w:rPr>
        <w:t>提升民兵训练质量，提升我区区域应急及支援保障能力，全面增强应急响应速度</w:t>
      </w:r>
      <w:r>
        <w:rPr>
          <w:rFonts w:hint="eastAsia" w:eastAsia="仿宋_GB2312" w:cs="Times New Roman"/>
          <w:b w:val="0"/>
          <w:bCs w:val="0"/>
          <w:color w:val="auto"/>
          <w:kern w:val="2"/>
          <w:sz w:val="30"/>
          <w:szCs w:val="30"/>
          <w:highlight w:val="none"/>
          <w:lang w:val="en-US" w:eastAsia="zh-CN" w:bidi="ar-SA"/>
        </w:rPr>
        <w:t>，</w:t>
      </w:r>
      <w:r>
        <w:rPr>
          <w:rFonts w:hint="eastAsia" w:ascii="Times New Roman" w:hAnsi="Times New Roman" w:eastAsia="仿宋_GB2312" w:cs="Times New Roman"/>
          <w:b w:val="0"/>
          <w:bCs w:val="0"/>
          <w:color w:val="auto"/>
          <w:kern w:val="2"/>
          <w:sz w:val="30"/>
          <w:szCs w:val="30"/>
          <w:highlight w:val="none"/>
          <w:lang w:val="en-US" w:eastAsia="zh-CN" w:bidi="ar-SA"/>
        </w:rPr>
        <w:t>确保在各类突发事件中能够迅速、有效地开展支援与救援工作</w:t>
      </w:r>
      <w:r>
        <w:rPr>
          <w:rFonts w:hint="default" w:ascii="Times New Roman" w:hAnsi="Times New Roman" w:eastAsia="仿宋_GB2312" w:cs="Times New Roman"/>
          <w:b w:val="0"/>
          <w:bCs w:val="0"/>
          <w:color w:val="auto"/>
          <w:sz w:val="32"/>
          <w:szCs w:val="32"/>
          <w:highlight w:val="none"/>
        </w:rPr>
        <w:t>。项目预算涵盖从</w:t>
      </w:r>
      <w:r>
        <w:rPr>
          <w:rFonts w:hint="eastAsia" w:eastAsia="仿宋_GB2312" w:cs="Times New Roman"/>
          <w:b w:val="0"/>
          <w:bCs w:val="0"/>
          <w:color w:val="auto"/>
          <w:sz w:val="32"/>
          <w:szCs w:val="32"/>
          <w:highlight w:val="none"/>
          <w:lang w:val="en-US" w:eastAsia="zh-CN"/>
        </w:rPr>
        <w:t>2024年7月24日</w:t>
      </w:r>
      <w:r>
        <w:rPr>
          <w:rFonts w:hint="default" w:ascii="Times New Roman" w:hAnsi="Times New Roman" w:eastAsia="仿宋_GB2312" w:cs="Times New Roman"/>
          <w:b w:val="0"/>
          <w:bCs w:val="0"/>
          <w:color w:val="auto"/>
          <w:sz w:val="32"/>
          <w:szCs w:val="32"/>
          <w:highlight w:val="none"/>
        </w:rPr>
        <w:t>至</w:t>
      </w:r>
      <w:r>
        <w:rPr>
          <w:rFonts w:hint="eastAsia" w:eastAsia="仿宋_GB2312" w:cs="Times New Roman"/>
          <w:b w:val="0"/>
          <w:bCs w:val="0"/>
          <w:color w:val="auto"/>
          <w:sz w:val="32"/>
          <w:szCs w:val="32"/>
          <w:highlight w:val="none"/>
          <w:lang w:val="en-US" w:eastAsia="zh-CN"/>
        </w:rPr>
        <w:t>2024年12月23日</w:t>
      </w:r>
      <w:r>
        <w:rPr>
          <w:rFonts w:hint="default" w:ascii="Times New Roman" w:hAnsi="Times New Roman" w:eastAsia="仿宋_GB2312" w:cs="Times New Roman"/>
          <w:b w:val="0"/>
          <w:bCs w:val="0"/>
          <w:color w:val="auto"/>
          <w:sz w:val="32"/>
          <w:szCs w:val="32"/>
          <w:highlight w:val="none"/>
        </w:rPr>
        <w:t>的全部资金投入与支出，涉及资金总额为</w:t>
      </w:r>
      <w:r>
        <w:rPr>
          <w:rFonts w:hint="eastAsia" w:eastAsia="仿宋_GB2312" w:cs="Times New Roman"/>
          <w:b w:val="0"/>
          <w:bCs w:val="0"/>
          <w:color w:val="auto"/>
          <w:sz w:val="32"/>
          <w:szCs w:val="32"/>
          <w:highlight w:val="none"/>
          <w:lang w:val="en-US" w:eastAsia="zh-CN"/>
        </w:rPr>
        <w:t>19.58</w:t>
      </w:r>
      <w:r>
        <w:rPr>
          <w:rFonts w:hint="default" w:ascii="Times New Roman" w:hAnsi="Times New Roman" w:eastAsia="仿宋_GB2312" w:cs="Times New Roman"/>
          <w:b w:val="0"/>
          <w:bCs w:val="0"/>
          <w:color w:val="auto"/>
          <w:sz w:val="32"/>
          <w:szCs w:val="32"/>
          <w:highlight w:val="none"/>
          <w:lang w:val="en-US" w:eastAsia="zh-CN"/>
        </w:rPr>
        <w:t>万</w:t>
      </w:r>
      <w:r>
        <w:rPr>
          <w:rFonts w:hint="default" w:ascii="Times New Roman" w:hAnsi="Times New Roman" w:eastAsia="仿宋_GB2312" w:cs="Times New Roman"/>
          <w:b w:val="0"/>
          <w:bCs w:val="0"/>
          <w:color w:val="auto"/>
          <w:sz w:val="32"/>
          <w:szCs w:val="32"/>
          <w:highlight w:val="none"/>
        </w:rPr>
        <w:t>元。</w:t>
      </w:r>
    </w:p>
    <w:p w14:paraId="71A85FC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4.</w:t>
      </w:r>
      <w:r>
        <w:rPr>
          <w:rFonts w:hint="default" w:ascii="Times New Roman" w:hAnsi="Times New Roman" w:eastAsia="仿宋_GB2312" w:cs="Times New Roman"/>
          <w:b w:val="0"/>
          <w:bCs w:val="0"/>
          <w:color w:val="auto"/>
          <w:highlight w:val="none"/>
        </w:rPr>
        <w:t>绩效评价的范围</w:t>
      </w:r>
    </w:p>
    <w:p w14:paraId="05C08CED">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本项目预算绩效评价报告的评价范围广泛而全面，涵盖了从项目立项至评价时点期间的所有关键预算活动和财务流程。具体而言，评价范围包括但不限于以下几个方面：</w:t>
      </w:r>
    </w:p>
    <w:p w14:paraId="6A1C842C">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项目预算编制与执行：全面审视项目预算的编制依据、合理性、科学性以及实际执行情况，包括预算调整的原因和效果。</w:t>
      </w:r>
    </w:p>
    <w:p w14:paraId="69B4AD0B">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资金管理：深入分析项目资金的分配、使用和监管情况，确保资金使用的合规性、高效性和透明度。</w:t>
      </w:r>
    </w:p>
    <w:p w14:paraId="7C01AF5C">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项目实施进度与产出：评估项目是否按照既定计划顺利推进，各项任务是否按时完成，以及项目产出的数量、质量和时效性是否符合预期。</w:t>
      </w:r>
    </w:p>
    <w:p w14:paraId="43C1405E">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社会影响：考察项目对社会方面的综合影响。</w:t>
      </w:r>
    </w:p>
    <w:p w14:paraId="0CD9F4DD">
      <w:pPr>
        <w:spacing w:line="560" w:lineRule="exact"/>
        <w:ind w:firstLine="643" w:firstLineChars="200"/>
        <w:rPr>
          <w:rFonts w:hint="default" w:ascii="Times New Roman" w:hAnsi="Times New Roman" w:cs="Times New Roman"/>
          <w:color w:val="auto"/>
          <w:highlight w:val="none"/>
        </w:rPr>
      </w:pPr>
      <w:r>
        <w:rPr>
          <w:rFonts w:hint="default" w:ascii="Times New Roman" w:hAnsi="Times New Roman" w:eastAsia="楷体_GB2312" w:cs="Times New Roman"/>
          <w:b/>
          <w:bCs/>
          <w:color w:val="auto"/>
          <w:sz w:val="32"/>
          <w:szCs w:val="32"/>
          <w:highlight w:val="none"/>
        </w:rPr>
        <w:t>（二）绩效评价原则、评价指标体系（详情见表1）、评价方法、评价标准。</w:t>
      </w:r>
    </w:p>
    <w:p w14:paraId="0387244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绩效评价原则</w:t>
      </w:r>
    </w:p>
    <w:p w14:paraId="6E778EEF">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本次项目绩效评价遵循以下基本原则：</w:t>
      </w:r>
    </w:p>
    <w:p w14:paraId="2724F9B1">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（1）科学公正。绩效评价应当运用科学合理的方法，按照规范的程序，对项目绩效进行客观、公正</w:t>
      </w:r>
      <w:r>
        <w:rPr>
          <w:rFonts w:hint="eastAsia" w:ascii="Times New Roman" w:hAnsi="Times New Roman" w:eastAsia="仿宋_GB2312" w:cs="Times New Roman"/>
          <w:b w:val="0"/>
          <w:bCs w:val="0"/>
          <w:color w:val="auto"/>
          <w:highlight w:val="none"/>
          <w:lang w:eastAsia="zh-CN"/>
        </w:rPr>
        <w:t>地</w:t>
      </w:r>
      <w:r>
        <w:rPr>
          <w:rFonts w:hint="default" w:ascii="Times New Roman" w:hAnsi="Times New Roman" w:eastAsia="仿宋_GB2312" w:cs="Times New Roman"/>
          <w:b w:val="0"/>
          <w:bCs w:val="0"/>
          <w:color w:val="auto"/>
          <w:highlight w:val="none"/>
        </w:rPr>
        <w:t>反映。</w:t>
      </w:r>
    </w:p>
    <w:p w14:paraId="0188B375">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（2）统筹兼顾。单位自评、部门评价和财政评价应职责明确，各有侧重，相互衔接。单位自评应由项目单位自主实施，即“谁支出、谁自评”。部门评价和财政评价应在单位自评的基础上开展。</w:t>
      </w:r>
    </w:p>
    <w:p w14:paraId="4EBF08EF">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（3）激励约束。绩效评价结果应与预算安排、政策调整、改进管理实质性挂钩，体现奖优罚劣和激励相容导向，有效要安排、低效要压减、无效要问责。</w:t>
      </w:r>
    </w:p>
    <w:p w14:paraId="26942DA4">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（4）公开透明。绩效评价结果应依法依规公开，并自觉接受社会监督。</w:t>
      </w:r>
    </w:p>
    <w:p w14:paraId="22C18B61">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评价指标体系</w:t>
      </w:r>
    </w:p>
    <w:p w14:paraId="7E1AB0D6">
      <w:pPr>
        <w:spacing w:line="560" w:lineRule="exact"/>
        <w:ind w:firstLine="708" w:firstLineChars="200"/>
        <w:rPr>
          <w:rFonts w:hint="default" w:ascii="Times New Roman" w:hAnsi="Times New Roman"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7F0A3C7D">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（1）确定评价指标</w:t>
      </w:r>
    </w:p>
    <w:p w14:paraId="509749F5">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1A2DDB11">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（2）确定权重</w:t>
      </w:r>
    </w:p>
    <w:p w14:paraId="67C6A135">
      <w:pPr>
        <w:spacing w:line="560" w:lineRule="exact"/>
        <w:ind w:firstLine="708" w:firstLineChars="200"/>
        <w:rPr>
          <w:rFonts w:hint="default" w:ascii="Times New Roman" w:hAnsi="Times New Roman" w:eastAsia="仿宋_GB2312" w:cs="Times New Roman"/>
          <w:color w:val="auto"/>
          <w:spacing w:val="17"/>
          <w:sz w:val="32"/>
          <w:szCs w:val="32"/>
          <w:highlight w:val="none"/>
          <w:lang w:eastAsia="zh-CN"/>
        </w:rPr>
      </w:pPr>
      <w:r>
        <w:rPr>
          <w:rFonts w:hint="default" w:ascii="Times New Roman" w:hAnsi="Times New Roman" w:eastAsia="仿宋_GB2312" w:cs="Times New Roman"/>
          <w:color w:val="auto"/>
          <w:spacing w:val="17"/>
          <w:sz w:val="32"/>
          <w:szCs w:val="32"/>
          <w:highlight w:val="none"/>
        </w:rPr>
        <w:t>确定各个指标相对于项目总体绩效的权重分值。在绩效评价指标体系中，项目决策权重为20分，项目过程权重为</w:t>
      </w:r>
      <w:r>
        <w:rPr>
          <w:rFonts w:hint="eastAsia" w:eastAsia="仿宋_GB2312" w:cs="Times New Roman"/>
          <w:color w:val="auto"/>
          <w:spacing w:val="17"/>
          <w:sz w:val="32"/>
          <w:szCs w:val="32"/>
          <w:highlight w:val="none"/>
          <w:lang w:val="en-US" w:eastAsia="zh-CN"/>
        </w:rPr>
        <w:t>2</w:t>
      </w:r>
      <w:r>
        <w:rPr>
          <w:rFonts w:hint="default" w:ascii="Times New Roman" w:hAnsi="Times New Roman" w:eastAsia="仿宋_GB2312" w:cs="Times New Roman"/>
          <w:color w:val="auto"/>
          <w:spacing w:val="17"/>
          <w:sz w:val="32"/>
          <w:szCs w:val="32"/>
          <w:highlight w:val="none"/>
        </w:rPr>
        <w:t>0分，项目产出权重为40分，项目效益权重为20分。</w:t>
      </w:r>
    </w:p>
    <w:p w14:paraId="29156E70">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（3）确定指标标准值</w:t>
      </w:r>
    </w:p>
    <w:p w14:paraId="54D47B3A">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648DD3B9">
      <w:pPr>
        <w:pStyle w:val="10"/>
        <w:spacing w:before="0" w:after="0" w:line="560" w:lineRule="exact"/>
        <w:ind w:firstLine="708" w:firstLineChars="200"/>
        <w:jc w:val="both"/>
        <w:rPr>
          <w:rFonts w:hint="default" w:ascii="Times New Roman" w:hAnsi="Times New Roman" w:eastAsia="仿宋_GB2312" w:cs="Times New Roman"/>
          <w:b w:val="0"/>
          <w:bCs w:val="0"/>
          <w:color w:val="auto"/>
          <w:spacing w:val="17"/>
          <w:kern w:val="2"/>
          <w:highlight w:val="none"/>
        </w:rPr>
      </w:pPr>
      <w:r>
        <w:rPr>
          <w:rFonts w:hint="default" w:ascii="Times New Roman" w:hAnsi="Times New Roman" w:eastAsia="仿宋_GB2312" w:cs="Times New Roman"/>
          <w:b w:val="0"/>
          <w:bCs w:val="0"/>
          <w:color w:val="auto"/>
          <w:spacing w:val="17"/>
          <w:kern w:val="2"/>
          <w:highlight w:val="none"/>
        </w:rPr>
        <w:t>绩效评价总分值</w:t>
      </w:r>
      <w:r>
        <w:rPr>
          <w:rFonts w:hint="eastAsia" w:ascii="Times New Roman" w:hAnsi="Times New Roman" w:eastAsia="仿宋_GB2312" w:cs="Times New Roman"/>
          <w:b w:val="0"/>
          <w:bCs w:val="0"/>
          <w:color w:val="auto"/>
          <w:spacing w:val="17"/>
          <w:kern w:val="2"/>
          <w:highlight w:val="none"/>
          <w:lang w:val="en-US" w:eastAsia="zh-CN"/>
        </w:rPr>
        <w:t>90</w:t>
      </w:r>
      <w:r>
        <w:rPr>
          <w:rFonts w:hint="default" w:ascii="Times New Roman" w:hAnsi="Times New Roman" w:eastAsia="仿宋_GB2312" w:cs="Times New Roman"/>
          <w:b w:val="0"/>
          <w:bCs w:val="0"/>
          <w:color w:val="auto"/>
          <w:spacing w:val="17"/>
          <w:kern w:val="2"/>
          <w:highlight w:val="none"/>
        </w:rPr>
        <w:t>分，根据综合评分结果，90（含）-100分为优、80（含）-90分为良、60（含）-80分为中、60分以下为差。</w:t>
      </w:r>
    </w:p>
    <w:p w14:paraId="72F575A1">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auto"/>
          <w:spacing w:val="17"/>
          <w:highlight w:val="none"/>
        </w:rPr>
      </w:pPr>
      <w:r>
        <w:rPr>
          <w:rFonts w:hint="default" w:ascii="Times New Roman" w:hAnsi="Times New Roman" w:eastAsia="仿宋_GB2312" w:cs="Times New Roman"/>
          <w:b w:val="0"/>
          <w:bCs w:val="0"/>
          <w:color w:val="auto"/>
          <w:spacing w:val="17"/>
          <w:highlight w:val="none"/>
        </w:rPr>
        <w:t>具体评价指标体系详情见附件1</w:t>
      </w:r>
    </w:p>
    <w:p w14:paraId="2D8189B1">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w:t>
      </w:r>
      <w:r>
        <w:rPr>
          <w:rFonts w:hint="default" w:ascii="Times New Roman" w:hAnsi="Times New Roman" w:eastAsia="仿宋_GB2312"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rPr>
        <w:t>绩效评价方法</w:t>
      </w:r>
    </w:p>
    <w:p w14:paraId="36B75433">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27D72C61">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2B7E22D4">
      <w:pPr>
        <w:spacing w:line="560" w:lineRule="exact"/>
        <w:ind w:firstLine="708" w:firstLineChars="200"/>
        <w:rPr>
          <w:rFonts w:hint="eastAsia" w:ascii="Times New Roman" w:hAnsi="Times New Roman" w:eastAsia="仿宋_GB2312" w:cs="Times New Roman"/>
          <w:color w:val="auto"/>
          <w:spacing w:val="17"/>
          <w:sz w:val="32"/>
          <w:szCs w:val="32"/>
          <w:highlight w:val="none"/>
          <w:lang w:val="en-US" w:eastAsia="zh-CN"/>
        </w:rPr>
      </w:pPr>
      <w:r>
        <w:rPr>
          <w:rFonts w:hint="default" w:ascii="Times New Roman" w:hAnsi="Times New Roman" w:eastAsia="仿宋_GB2312" w:cs="Times New Roman"/>
          <w:color w:val="auto"/>
          <w:spacing w:val="17"/>
          <w:sz w:val="32"/>
          <w:szCs w:val="32"/>
          <w:highlight w:val="none"/>
        </w:rPr>
        <w:t>（一）成本效益分析法。是指将投入与产出、效益进行关联性分析的方法</w:t>
      </w:r>
      <w:r>
        <w:rPr>
          <w:rFonts w:hint="eastAsia" w:eastAsia="仿宋_GB2312" w:cs="Times New Roman"/>
          <w:color w:val="auto"/>
          <w:spacing w:val="17"/>
          <w:sz w:val="32"/>
          <w:szCs w:val="32"/>
          <w:highlight w:val="none"/>
          <w:lang w:eastAsia="zh-CN"/>
        </w:rPr>
        <w:t>。</w:t>
      </w:r>
      <w:r>
        <w:rPr>
          <w:rFonts w:hint="eastAsia" w:eastAsia="仿宋_GB2312" w:cs="Times New Roman"/>
          <w:color w:val="auto"/>
          <w:spacing w:val="17"/>
          <w:sz w:val="32"/>
          <w:szCs w:val="32"/>
          <w:highlight w:val="none"/>
          <w:lang w:val="en-US" w:eastAsia="zh-CN"/>
        </w:rPr>
        <w:t>通过无人机具有高空、远程、实时侦察的优势，有效弥补传统侦察手段的不足，提升侦察与监视能力。</w:t>
      </w:r>
    </w:p>
    <w:p w14:paraId="2864DCAB">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（二）比较法。是指将实施情况与绩效目标、历史情况、不同部门和地区同类支出情况进行比较的方法。</w:t>
      </w:r>
    </w:p>
    <w:p w14:paraId="026EA109">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（三）因素分析法。是指综合分析影响绩效目标实现、实施效果的内外部因素的方法。</w:t>
      </w:r>
      <w:r>
        <w:rPr>
          <w:rFonts w:hint="eastAsia" w:eastAsia="仿宋_GB2312" w:cs="Times New Roman"/>
          <w:color w:val="auto"/>
          <w:spacing w:val="17"/>
          <w:sz w:val="32"/>
          <w:szCs w:val="32"/>
          <w:highlight w:val="none"/>
          <w:lang w:val="en-US" w:eastAsia="zh-CN"/>
        </w:rPr>
        <w:t>通过引入无人机设备，民兵能够在训练中模拟更加真实的战场环境，提升官兵的科技素养和信息化作战能力，增强训练效果。</w:t>
      </w:r>
    </w:p>
    <w:p w14:paraId="66352752">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评价标准</w:t>
      </w:r>
    </w:p>
    <w:p w14:paraId="6D772D6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color w:val="auto"/>
          <w:highlight w:val="none"/>
          <w:lang w:val="en-US" w:eastAsia="zh-CN"/>
        </w:rPr>
        <w:t>计划</w:t>
      </w:r>
      <w:r>
        <w:rPr>
          <w:rFonts w:hint="default" w:ascii="Times New Roman" w:hAnsi="Times New Roman" w:eastAsia="仿宋_GB2312" w:cs="Times New Roman"/>
          <w:b w:val="0"/>
          <w:bCs w:val="0"/>
          <w:color w:val="auto"/>
          <w:highlight w:val="none"/>
        </w:rPr>
        <w:t>标准。</w:t>
      </w:r>
    </w:p>
    <w:p w14:paraId="7E68649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lang w:val="en-US" w:eastAsia="zh-CN"/>
        </w:rPr>
        <w:t>1</w:t>
      </w: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计划标准。指以预先制定的目标、计划、预算、定额等作为评价标准。</w:t>
      </w:r>
    </w:p>
    <w:p w14:paraId="6E687910">
      <w:pPr>
        <w:pStyle w:val="10"/>
        <w:numPr>
          <w:ilvl w:val="0"/>
          <w:numId w:val="2"/>
        </w:numPr>
        <w:spacing w:before="0" w:after="0" w:line="560" w:lineRule="exact"/>
        <w:ind w:left="-81" w:leftChars="0" w:firstLine="711" w:firstLineChars="0"/>
        <w:jc w:val="both"/>
        <w:rPr>
          <w:rFonts w:hint="default" w:ascii="Times New Roman" w:hAnsi="Times New Roman" w:eastAsia="楷体" w:cs="Times New Roman"/>
          <w:color w:val="auto"/>
          <w:spacing w:val="17"/>
          <w:highlight w:val="none"/>
        </w:rPr>
      </w:pPr>
      <w:r>
        <w:rPr>
          <w:rFonts w:hint="default" w:ascii="Times New Roman" w:hAnsi="Times New Roman" w:eastAsia="楷体" w:cs="Times New Roman"/>
          <w:color w:val="auto"/>
          <w:spacing w:val="17"/>
          <w:highlight w:val="none"/>
        </w:rPr>
        <w:t>绩效评价工作过程</w:t>
      </w:r>
    </w:p>
    <w:p w14:paraId="77CB3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前期准备与规划</w:t>
      </w:r>
    </w:p>
    <w:p w14:paraId="0E558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07DEB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）指标体系构建</w:t>
      </w:r>
    </w:p>
    <w:p w14:paraId="60E12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auto"/>
          <w:spacing w:val="17"/>
          <w:sz w:val="32"/>
          <w:szCs w:val="32"/>
          <w:highlight w:val="none"/>
        </w:rPr>
        <w:t>项目决策、项目过程、项目产出、项目效益四个维度</w:t>
      </w:r>
      <w:r>
        <w:rPr>
          <w:rFonts w:hint="default" w:ascii="Times New Roman" w:hAnsi="Times New Roman" w:eastAsia="仿宋_GB2312" w:cs="Times New Roman"/>
          <w:color w:val="auto"/>
          <w:sz w:val="32"/>
          <w:szCs w:val="32"/>
          <w:highlight w:val="none"/>
          <w:lang w:eastAsia="zh-CN"/>
        </w:rPr>
        <w:t>，选取了具有代表性和可衡量性的关键指标，并为每个指标设定了明确的评价标准与权重，确保评价结果能够全面、准确地反映项目的绩效状况。</w:t>
      </w:r>
    </w:p>
    <w:p w14:paraId="7528F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）数据收集与整理</w:t>
      </w:r>
    </w:p>
    <w:p w14:paraId="49346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广泛收集与项目相关的各类数据，包括财务报表、项目文档、业务数据等。在数据收集过程中，注重数据的质量与完整性，对缺失或异常的数据进行了合理</w:t>
      </w:r>
      <w:r>
        <w:rPr>
          <w:rFonts w:hint="eastAsia" w:eastAsia="仿宋_GB2312" w:cs="Times New Roman"/>
          <w:color w:val="auto"/>
          <w:sz w:val="32"/>
          <w:szCs w:val="32"/>
          <w:highlight w:val="none"/>
          <w:lang w:eastAsia="zh-CN"/>
        </w:rPr>
        <w:t>地</w:t>
      </w:r>
      <w:r>
        <w:rPr>
          <w:rFonts w:hint="default" w:ascii="Times New Roman" w:hAnsi="Times New Roman" w:eastAsia="仿宋_GB2312" w:cs="Times New Roman"/>
          <w:color w:val="auto"/>
          <w:sz w:val="32"/>
          <w:szCs w:val="32"/>
          <w:highlight w:val="none"/>
          <w:lang w:eastAsia="zh-CN"/>
        </w:rPr>
        <w:t>处理和补充。随后，对收集到的数据进行了系统的整理与分类，为后续的数据分析提供了有力支持。</w:t>
      </w:r>
    </w:p>
    <w:p w14:paraId="6FF93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）数据分析与评估</w:t>
      </w:r>
    </w:p>
    <w:p w14:paraId="4F0B8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4254E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）报告撰写与反馈</w:t>
      </w:r>
    </w:p>
    <w:p w14:paraId="2226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58E3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）后续跟踪与改进</w:t>
      </w:r>
    </w:p>
    <w:p w14:paraId="2D7455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8906E3B">
      <w:pPr>
        <w:numPr>
          <w:ilvl w:val="0"/>
          <w:numId w:val="3"/>
        </w:num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综合评价情况及评价结论（附相关评分表）</w:t>
      </w:r>
    </w:p>
    <w:p w14:paraId="75CB98C1">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一</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评价情况</w:t>
      </w:r>
    </w:p>
    <w:p w14:paraId="6817411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b w:val="0"/>
          <w:bCs w:val="0"/>
          <w:color w:val="auto"/>
          <w:sz w:val="32"/>
          <w:szCs w:val="32"/>
          <w:highlight w:val="none"/>
          <w:lang w:val="en-US" w:eastAsia="zh-CN"/>
        </w:rPr>
        <w:t>无人机支援保障比武竞赛工作经费</w:t>
      </w:r>
      <w:r>
        <w:rPr>
          <w:rFonts w:hint="default" w:ascii="Times New Roman" w:hAnsi="Times New Roman" w:eastAsia="仿宋_GB2312" w:cs="Times New Roman"/>
          <w:color w:val="auto"/>
          <w:sz w:val="32"/>
          <w:szCs w:val="32"/>
          <w:highlight w:val="none"/>
        </w:rPr>
        <w:t>在</w:t>
      </w:r>
      <w:r>
        <w:rPr>
          <w:rFonts w:hint="eastAsia" w:eastAsia="仿宋_GB2312" w:cs="Times New Roman"/>
          <w:color w:val="auto"/>
          <w:sz w:val="32"/>
          <w:szCs w:val="32"/>
          <w:highlight w:val="none"/>
          <w:lang w:val="en-US" w:eastAsia="zh-CN"/>
        </w:rPr>
        <w:t>购买无人机、单兵图传便携式头盔资金支付率</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设备质量合格率、项目完成率</w:t>
      </w:r>
      <w:r>
        <w:rPr>
          <w:rFonts w:hint="default" w:ascii="Times New Roman" w:hAnsi="Times New Roman" w:eastAsia="仿宋_GB2312" w:cs="Times New Roman"/>
          <w:color w:val="auto"/>
          <w:sz w:val="32"/>
          <w:szCs w:val="32"/>
          <w:highlight w:val="none"/>
        </w:rPr>
        <w:t>等方面表现出色，达到了预期的标准与要求。同时，项目也在</w:t>
      </w:r>
      <w:r>
        <w:rPr>
          <w:rFonts w:hint="eastAsia" w:eastAsia="仿宋_GB2312" w:cs="Times New Roman"/>
          <w:color w:val="auto"/>
          <w:sz w:val="32"/>
          <w:szCs w:val="32"/>
          <w:highlight w:val="none"/>
          <w:lang w:val="en-US" w:eastAsia="zh-CN"/>
        </w:rPr>
        <w:t>国防领域</w:t>
      </w:r>
      <w:r>
        <w:rPr>
          <w:rFonts w:hint="default" w:ascii="Times New Roman" w:hAnsi="Times New Roman" w:eastAsia="仿宋_GB2312" w:cs="Times New Roman"/>
          <w:color w:val="auto"/>
          <w:sz w:val="32"/>
          <w:szCs w:val="32"/>
          <w:highlight w:val="none"/>
        </w:rPr>
        <w:t>取得了显著的成效，如</w:t>
      </w:r>
      <w:r>
        <w:rPr>
          <w:rFonts w:hint="eastAsia" w:eastAsia="仿宋_GB2312" w:cs="Times New Roman"/>
          <w:color w:val="auto"/>
          <w:sz w:val="32"/>
          <w:szCs w:val="32"/>
          <w:highlight w:val="none"/>
          <w:lang w:val="en-US" w:eastAsia="zh-CN"/>
        </w:rPr>
        <w:t>在社会效益指标中，大大提升我区区域应急及支援保障能力</w:t>
      </w:r>
      <w:r>
        <w:rPr>
          <w:rFonts w:hint="default" w:ascii="Times New Roman" w:hAnsi="Times New Roman" w:eastAsia="仿宋_GB2312" w:cs="Times New Roman"/>
          <w:color w:val="auto"/>
          <w:sz w:val="32"/>
          <w:szCs w:val="32"/>
          <w:highlight w:val="none"/>
        </w:rPr>
        <w:t>。</w:t>
      </w:r>
    </w:p>
    <w:p w14:paraId="5D1126F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在项目管理方面，</w:t>
      </w:r>
      <w:r>
        <w:rPr>
          <w:rFonts w:hint="eastAsia" w:ascii="Times New Roman" w:hAnsi="Times New Roman" w:eastAsia="仿宋_GB2312" w:cs="Times New Roman"/>
          <w:b w:val="0"/>
          <w:bCs w:val="0"/>
          <w:color w:val="auto"/>
          <w:sz w:val="32"/>
          <w:szCs w:val="32"/>
          <w:highlight w:val="none"/>
          <w:lang w:val="en-US" w:eastAsia="zh-CN"/>
        </w:rPr>
        <w:t>乌鲁木齐市沙依巴克区国防动员办公室（乌鲁木齐市沙依巴克区人民防空办公室）</w:t>
      </w:r>
      <w:r>
        <w:rPr>
          <w:rFonts w:hint="default" w:ascii="Times New Roman" w:hAnsi="Times New Roman" w:eastAsia="仿宋_GB2312" w:cs="Times New Roman"/>
          <w:color w:val="auto"/>
          <w:sz w:val="32"/>
          <w:szCs w:val="32"/>
          <w:highlight w:val="none"/>
        </w:rPr>
        <w:t>通过有效</w:t>
      </w:r>
      <w:r>
        <w:rPr>
          <w:rFonts w:hint="eastAsia" w:eastAsia="仿宋_GB2312" w:cs="Times New Roman"/>
          <w:color w:val="auto"/>
          <w:sz w:val="32"/>
          <w:szCs w:val="32"/>
          <w:highlight w:val="none"/>
          <w:lang w:eastAsia="zh-CN"/>
        </w:rPr>
        <w:t>地</w:t>
      </w:r>
      <w:r>
        <w:rPr>
          <w:rFonts w:hint="default" w:ascii="Times New Roman" w:hAnsi="Times New Roman" w:eastAsia="仿宋_GB2312" w:cs="Times New Roman"/>
          <w:color w:val="auto"/>
          <w:sz w:val="32"/>
          <w:szCs w:val="32"/>
          <w:highlight w:val="none"/>
        </w:rPr>
        <w:t>规划、组织与协调，项目得以顺利实施，并在预算与时间上保持了良好的控制。</w:t>
      </w:r>
    </w:p>
    <w:p w14:paraId="79C6C57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从项目效益的角度来看，本项目不仅实现了预期的社会效益、</w:t>
      </w:r>
      <w:r>
        <w:rPr>
          <w:rFonts w:hint="eastAsia" w:eastAsia="仿宋_GB2312" w:cs="Times New Roman"/>
          <w:color w:val="auto"/>
          <w:sz w:val="32"/>
          <w:szCs w:val="32"/>
          <w:highlight w:val="none"/>
          <w:lang w:val="en-US" w:eastAsia="zh-CN"/>
        </w:rPr>
        <w:t>生态</w:t>
      </w:r>
      <w:r>
        <w:rPr>
          <w:rFonts w:hint="default" w:ascii="Times New Roman" w:hAnsi="Times New Roman" w:eastAsia="仿宋_GB2312" w:cs="Times New Roman"/>
          <w:color w:val="auto"/>
          <w:sz w:val="32"/>
          <w:szCs w:val="32"/>
          <w:highlight w:val="none"/>
        </w:rPr>
        <w:t>效益</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经济效益</w:t>
      </w:r>
      <w:r>
        <w:rPr>
          <w:rFonts w:hint="default" w:ascii="Times New Roman" w:hAnsi="Times New Roman" w:eastAsia="仿宋_GB2312" w:cs="Times New Roman"/>
          <w:color w:val="auto"/>
          <w:sz w:val="32"/>
          <w:szCs w:val="32"/>
          <w:highlight w:val="none"/>
        </w:rPr>
        <w:t>等方面产生了积极的影响。具体而言，</w:t>
      </w:r>
      <w:r>
        <w:rPr>
          <w:rFonts w:hint="eastAsia" w:eastAsia="仿宋_GB2312" w:cs="Times New Roman"/>
          <w:color w:val="auto"/>
          <w:sz w:val="32"/>
          <w:szCs w:val="32"/>
          <w:highlight w:val="none"/>
          <w:lang w:val="en-US" w:eastAsia="zh-CN"/>
        </w:rPr>
        <w:t>在日常训练、巡逻、侦察及应急救援等工作中，进一步提高我区的作战效能、信息化水平和应急反应能力</w:t>
      </w:r>
      <w:r>
        <w:rPr>
          <w:rFonts w:hint="default" w:ascii="Times New Roman" w:hAnsi="Times New Roman" w:eastAsia="仿宋_GB2312" w:cs="Times New Roman"/>
          <w:color w:val="auto"/>
          <w:sz w:val="32"/>
          <w:szCs w:val="32"/>
          <w:highlight w:val="none"/>
        </w:rPr>
        <w:t>，为项目的利益相关者带来了实实在在的利益。</w:t>
      </w:r>
    </w:p>
    <w:p w14:paraId="67F9C1F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综上所述，</w:t>
      </w:r>
      <w:r>
        <w:rPr>
          <w:rFonts w:hint="eastAsia" w:ascii="Times New Roman" w:hAnsi="Times New Roman" w:eastAsia="仿宋_GB2312" w:cs="Times New Roman"/>
          <w:b w:val="0"/>
          <w:bCs w:val="0"/>
          <w:color w:val="auto"/>
          <w:sz w:val="32"/>
          <w:szCs w:val="32"/>
          <w:highlight w:val="none"/>
          <w:lang w:val="en-US" w:eastAsia="zh-CN"/>
        </w:rPr>
        <w:t>无人机支援保障比武竞赛工作经费</w:t>
      </w:r>
      <w:r>
        <w:rPr>
          <w:rFonts w:hint="default" w:ascii="Times New Roman" w:hAnsi="Times New Roman" w:eastAsia="仿宋_GB2312" w:cs="Times New Roman"/>
          <w:color w:val="auto"/>
          <w:sz w:val="32"/>
          <w:szCs w:val="32"/>
          <w:highlight w:val="none"/>
        </w:rPr>
        <w:t>在绩效评价中表现出色，达到了项目的预期目标，并在多个方面取得了显著的成效。</w:t>
      </w:r>
    </w:p>
    <w:p w14:paraId="7FD05656">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二</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评价结论</w:t>
      </w:r>
    </w:p>
    <w:p w14:paraId="2CBAA3B6">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 xml:space="preserve">分，属于“优”。其中，项目决策类指标权重为20分，得分为 </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 xml:space="preserve">分，得分率为 </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%。项目过程类指标权重为20分，得分为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%。项目产出类指标权重为40分，得分为</w:t>
      </w:r>
      <w:r>
        <w:rPr>
          <w:rFonts w:hint="eastAsia" w:ascii="Times New Roman" w:hAnsi="Times New Roman" w:eastAsia="仿宋_GB2312" w:cs="Times New Roman"/>
          <w:b w:val="0"/>
          <w:bCs w:val="0"/>
          <w:color w:val="auto"/>
          <w:highlight w:val="none"/>
          <w:lang w:val="en-US" w:eastAsia="zh-CN"/>
        </w:rPr>
        <w:t>40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%。项目效益类指标权重为20分，得分为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%。具体打分情况详见：附件1综合评分表</w:t>
      </w:r>
      <w:r>
        <w:rPr>
          <w:rFonts w:hint="default" w:ascii="Times New Roman" w:hAnsi="Times New Roman" w:eastAsia="仿宋_GB2312" w:cs="Times New Roman"/>
          <w:b w:val="0"/>
          <w:bCs w:val="0"/>
          <w:color w:val="auto"/>
          <w:highlight w:val="none"/>
          <w:lang w:eastAsia="zh-CN"/>
        </w:rPr>
        <w:t>。</w:t>
      </w:r>
    </w:p>
    <w:p w14:paraId="3A9EE875">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51A944DF">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62A660C0">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DBF3DD4">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2C121F6">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FDCC4B6">
            <w:pPr>
              <w:jc w:val="center"/>
              <w:rPr>
                <w:rFonts w:hint="eastAsia"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得分率</w:t>
            </w:r>
          </w:p>
        </w:tc>
      </w:tr>
      <w:tr w14:paraId="60D15C15">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0C6E91F3">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项目决策</w:t>
            </w:r>
          </w:p>
        </w:tc>
        <w:tc>
          <w:tcPr>
            <w:tcW w:w="1927" w:type="dxa"/>
            <w:tcBorders>
              <w:top w:val="nil"/>
              <w:left w:val="nil"/>
              <w:bottom w:val="single" w:color="auto" w:sz="4" w:space="0"/>
              <w:right w:val="single" w:color="auto" w:sz="4" w:space="0"/>
            </w:tcBorders>
            <w:shd w:val="clear" w:color="auto" w:fill="auto"/>
            <w:vAlign w:val="center"/>
          </w:tcPr>
          <w:p w14:paraId="70FC6B10">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04AD32F8">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61031D79">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5D106134">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7E3F5A80">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项目过程</w:t>
            </w:r>
          </w:p>
        </w:tc>
        <w:tc>
          <w:tcPr>
            <w:tcW w:w="1927" w:type="dxa"/>
            <w:tcBorders>
              <w:top w:val="nil"/>
              <w:left w:val="nil"/>
              <w:bottom w:val="single" w:color="auto" w:sz="4" w:space="0"/>
              <w:right w:val="single" w:color="auto" w:sz="4" w:space="0"/>
            </w:tcBorders>
            <w:shd w:val="clear" w:color="auto" w:fill="auto"/>
            <w:vAlign w:val="center"/>
          </w:tcPr>
          <w:p w14:paraId="2132EDAB">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lang w:val="en-US" w:eastAsia="zh-CN"/>
              </w:rPr>
              <w:t>0</w:t>
            </w:r>
          </w:p>
        </w:tc>
        <w:tc>
          <w:tcPr>
            <w:tcW w:w="2023" w:type="dxa"/>
            <w:tcBorders>
              <w:top w:val="nil"/>
              <w:left w:val="nil"/>
              <w:bottom w:val="single" w:color="auto" w:sz="4" w:space="0"/>
              <w:right w:val="single" w:color="auto" w:sz="4" w:space="0"/>
            </w:tcBorders>
            <w:shd w:val="clear" w:color="auto" w:fill="auto"/>
            <w:vAlign w:val="center"/>
          </w:tcPr>
          <w:p w14:paraId="4814C4F5">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4FBA8C65">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0ACED39E">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6B57E077">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项目产出</w:t>
            </w:r>
          </w:p>
        </w:tc>
        <w:tc>
          <w:tcPr>
            <w:tcW w:w="1927" w:type="dxa"/>
            <w:tcBorders>
              <w:top w:val="nil"/>
              <w:left w:val="nil"/>
              <w:bottom w:val="single" w:color="auto" w:sz="4" w:space="0"/>
              <w:right w:val="single" w:color="auto" w:sz="4" w:space="0"/>
            </w:tcBorders>
            <w:shd w:val="clear" w:color="auto" w:fill="auto"/>
            <w:vAlign w:val="center"/>
          </w:tcPr>
          <w:p w14:paraId="062F6C5E">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3F35A307">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0D018C45">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7CE3F404">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77906BF7">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项目效益</w:t>
            </w:r>
          </w:p>
        </w:tc>
        <w:tc>
          <w:tcPr>
            <w:tcW w:w="1927" w:type="dxa"/>
            <w:tcBorders>
              <w:top w:val="nil"/>
              <w:left w:val="nil"/>
              <w:bottom w:val="single" w:color="auto" w:sz="4" w:space="0"/>
              <w:right w:val="single" w:color="auto" w:sz="4" w:space="0"/>
            </w:tcBorders>
            <w:shd w:val="clear" w:color="auto" w:fill="auto"/>
            <w:vAlign w:val="center"/>
          </w:tcPr>
          <w:p w14:paraId="72628EC7">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4DE8E9D6">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37CC809">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0DA45CE9">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23B9C18D">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合计</w:t>
            </w:r>
          </w:p>
        </w:tc>
        <w:tc>
          <w:tcPr>
            <w:tcW w:w="1927" w:type="dxa"/>
            <w:tcBorders>
              <w:top w:val="nil"/>
              <w:left w:val="nil"/>
              <w:bottom w:val="single" w:color="auto" w:sz="4" w:space="0"/>
              <w:right w:val="single" w:color="auto" w:sz="4" w:space="0"/>
            </w:tcBorders>
            <w:shd w:val="clear" w:color="auto" w:fill="auto"/>
            <w:vAlign w:val="center"/>
          </w:tcPr>
          <w:p w14:paraId="6C0BA01B">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28DB5C7B">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010460A0">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r>
    </w:tbl>
    <w:p w14:paraId="2113CA08">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四、绩效评价指标分析</w:t>
      </w:r>
    </w:p>
    <w:p w14:paraId="449F6A76">
      <w:pPr>
        <w:pStyle w:val="10"/>
        <w:spacing w:before="0" w:after="0" w:line="560" w:lineRule="exact"/>
        <w:ind w:firstLine="643" w:firstLineChars="200"/>
        <w:jc w:val="both"/>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（一）项目决策情况</w:t>
      </w:r>
    </w:p>
    <w:p w14:paraId="3B3D079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242C21E8">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1.项目立项</w:t>
      </w:r>
    </w:p>
    <w:p w14:paraId="3DA07DA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（1）立项依据充分性</w:t>
      </w:r>
    </w:p>
    <w:p w14:paraId="790F5505">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23FCF16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（2）立项程序规范性</w:t>
      </w:r>
    </w:p>
    <w:p w14:paraId="7183D72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项目申请、设立过程符合相关要求，</w:t>
      </w:r>
      <w:r>
        <w:rPr>
          <w:rFonts w:hint="default" w:ascii="Times New Roman" w:hAnsi="Times New Roman" w:eastAsia="仿宋_GB2312" w:cs="Times New Roman"/>
          <w:color w:val="auto"/>
          <w:sz w:val="32"/>
          <w:szCs w:val="32"/>
          <w:highlight w:val="none"/>
          <w:lang w:eastAsia="zh-Hans"/>
        </w:rPr>
        <w:t>严格按照审批流程准备符合要求的文件、材料；</w:t>
      </w:r>
      <w:r>
        <w:rPr>
          <w:rFonts w:hint="default" w:ascii="Times New Roman" w:hAnsi="Times New Roman" w:eastAsia="仿宋_GB2312" w:cs="Times New Roman"/>
          <w:color w:val="auto"/>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40D71135">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2.绩效目标</w:t>
      </w:r>
    </w:p>
    <w:p w14:paraId="21F7B5A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（1）绩效目标合理性</w:t>
      </w:r>
    </w:p>
    <w:p w14:paraId="35E05FF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年初结合实际工作内容</w:t>
      </w:r>
      <w:r>
        <w:rPr>
          <w:rFonts w:hint="default" w:ascii="Times New Roman" w:hAnsi="Times New Roman" w:eastAsia="仿宋_GB2312" w:cs="Times New Roman"/>
          <w:color w:val="auto"/>
          <w:sz w:val="32"/>
          <w:szCs w:val="32"/>
          <w:highlight w:val="none"/>
          <w:lang w:val="en-US" w:eastAsia="zh-CN"/>
        </w:rPr>
        <w:t>设定绩效目标</w:t>
      </w:r>
      <w:r>
        <w:rPr>
          <w:rFonts w:hint="default" w:ascii="Times New Roman" w:hAnsi="Times New Roman" w:eastAsia="仿宋_GB2312" w:cs="Times New Roman"/>
          <w:color w:val="auto"/>
          <w:sz w:val="32"/>
          <w:szCs w:val="32"/>
          <w:highlight w:val="none"/>
          <w:lang w:val="en-US" w:eastAsia="zh-Hans"/>
        </w:rPr>
        <w:t>，绩效目标</w:t>
      </w:r>
      <w:r>
        <w:rPr>
          <w:rFonts w:hint="default" w:ascii="Times New Roman" w:hAnsi="Times New Roman" w:eastAsia="仿宋_GB2312" w:cs="Times New Roman"/>
          <w:color w:val="auto"/>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183C5AF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（2）绩效指标明确性</w:t>
      </w:r>
    </w:p>
    <w:p w14:paraId="639934B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项目设置了明确的预期产出效益和效果，将绩效目标细化分解为具体的绩效指标，</w:t>
      </w:r>
      <w:r>
        <w:rPr>
          <w:rFonts w:hint="default" w:ascii="Times New Roman" w:hAnsi="Times New Roman" w:eastAsia="仿宋_GB2312" w:cs="Times New Roman"/>
          <w:color w:val="auto"/>
          <w:sz w:val="32"/>
          <w:szCs w:val="32"/>
          <w:highlight w:val="none"/>
        </w:rPr>
        <w:t>数量指标：指标1：</w:t>
      </w:r>
      <w:r>
        <w:rPr>
          <w:rFonts w:hint="eastAsia" w:eastAsia="仿宋_GB2312" w:cs="Times New Roman"/>
          <w:color w:val="auto"/>
          <w:sz w:val="32"/>
          <w:szCs w:val="32"/>
          <w:highlight w:val="none"/>
          <w:lang w:val="en-US" w:eastAsia="zh-CN"/>
        </w:rPr>
        <w:t>购买无人机2套；</w:t>
      </w: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购买单兵图传便携式头盔2顶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质量指标：</w:t>
      </w:r>
      <w:r>
        <w:rPr>
          <w:rFonts w:hint="eastAsia" w:eastAsia="仿宋_GB2312" w:cs="Times New Roman"/>
          <w:color w:val="auto"/>
          <w:sz w:val="32"/>
          <w:szCs w:val="32"/>
          <w:highlight w:val="none"/>
          <w:lang w:val="en-US" w:eastAsia="zh-CN"/>
        </w:rPr>
        <w:t>设备质量合格率100%</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时效指标：</w:t>
      </w:r>
      <w:r>
        <w:rPr>
          <w:rFonts w:hint="eastAsia" w:eastAsia="仿宋_GB2312" w:cs="Times New Roman"/>
          <w:color w:val="auto"/>
          <w:sz w:val="32"/>
          <w:szCs w:val="32"/>
          <w:highlight w:val="none"/>
          <w:lang w:val="en-US" w:eastAsia="zh-CN"/>
        </w:rPr>
        <w:t>设备采购按时完成率100%。</w:t>
      </w:r>
      <w:r>
        <w:rPr>
          <w:rFonts w:hint="default" w:ascii="Times New Roman" w:hAnsi="Times New Roman" w:eastAsia="仿宋_GB2312" w:cs="Times New Roman"/>
          <w:color w:val="auto"/>
          <w:sz w:val="32"/>
          <w:szCs w:val="32"/>
          <w:highlight w:val="none"/>
        </w:rPr>
        <w:t>成本指标：</w:t>
      </w:r>
      <w:r>
        <w:rPr>
          <w:rFonts w:hint="eastAsia" w:eastAsia="仿宋_GB2312" w:cs="Times New Roman"/>
          <w:color w:val="auto"/>
          <w:sz w:val="32"/>
          <w:szCs w:val="32"/>
          <w:highlight w:val="none"/>
          <w:lang w:val="en-US" w:eastAsia="zh-CN"/>
        </w:rPr>
        <w:t>指标1</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购置无人机成本16.6万元；指标2</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购置单兵图传便携式头盔成本2.98万元</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社会效益指标：</w:t>
      </w:r>
      <w:r>
        <w:rPr>
          <w:rFonts w:hint="eastAsia" w:eastAsia="仿宋_GB2312" w:cs="Times New Roman"/>
          <w:color w:val="auto"/>
          <w:sz w:val="32"/>
          <w:szCs w:val="32"/>
          <w:highlight w:val="none"/>
          <w:lang w:val="en-US" w:eastAsia="zh-CN"/>
        </w:rPr>
        <w:t>提升</w:t>
      </w:r>
      <w:r>
        <w:rPr>
          <w:rFonts w:hint="default" w:ascii="Times New Roman" w:hAnsi="Times New Roman" w:eastAsia="仿宋_GB2312" w:cs="Times New Roman"/>
          <w:color w:val="auto"/>
          <w:sz w:val="32"/>
          <w:szCs w:val="32"/>
          <w:highlight w:val="none"/>
        </w:rPr>
        <w:t>我区区域应急及支援保障能力</w:t>
      </w:r>
      <w:r>
        <w:rPr>
          <w:rFonts w:hint="eastAsia" w:eastAsia="仿宋_GB2312" w:cs="Times New Roman"/>
          <w:color w:val="auto"/>
          <w:sz w:val="32"/>
          <w:szCs w:val="32"/>
          <w:highlight w:val="none"/>
          <w:lang w:val="en-US" w:eastAsia="zh-CN"/>
        </w:rPr>
        <w:t>有效提高。</w:t>
      </w:r>
      <w:r>
        <w:rPr>
          <w:rFonts w:hint="default" w:ascii="Times New Roman" w:hAnsi="Times New Roman" w:eastAsia="仿宋_GB2312" w:cs="Times New Roman"/>
          <w:color w:val="auto"/>
          <w:sz w:val="32"/>
          <w:szCs w:val="32"/>
          <w:highlight w:val="none"/>
          <w:lang w:val="en-US" w:eastAsia="zh-CN"/>
        </w:rPr>
        <w:t>满意度</w:t>
      </w:r>
      <w:r>
        <w:rPr>
          <w:rFonts w:hint="eastAsia" w:eastAsia="仿宋_GB2312" w:cs="Times New Roman"/>
          <w:color w:val="auto"/>
          <w:sz w:val="32"/>
          <w:szCs w:val="32"/>
          <w:highlight w:val="none"/>
          <w:lang w:val="en-US" w:eastAsia="zh-CN"/>
        </w:rPr>
        <w:t>指标：使用人员满意度100%。</w:t>
      </w:r>
      <w:r>
        <w:rPr>
          <w:rFonts w:hint="default" w:ascii="Times New Roman" w:hAnsi="Times New Roman" w:eastAsia="仿宋_GB2312" w:cs="Times New Roman"/>
          <w:color w:val="auto"/>
          <w:sz w:val="32"/>
          <w:szCs w:val="32"/>
          <w:highlight w:val="none"/>
          <w:lang w:val="en-US" w:eastAsia="zh-CN"/>
        </w:rPr>
        <w:t>绩效目标与项目目标任务数相对应，绩效目标设定的绩效指标清晰、细化、可衡量。</w:t>
      </w:r>
    </w:p>
    <w:p w14:paraId="31C22B6E">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3.资金投入</w:t>
      </w:r>
    </w:p>
    <w:p w14:paraId="126B6AC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（1）预算编制科学性</w:t>
      </w:r>
    </w:p>
    <w:p w14:paraId="616AA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1B4CC5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在预算编制过程中，</w:t>
      </w:r>
      <w:r>
        <w:rPr>
          <w:rFonts w:hint="default"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7A92706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（2）资金分配合理性</w:t>
      </w:r>
    </w:p>
    <w:p w14:paraId="21B3D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30B8B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0FCF0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20E4BB66">
      <w:pPr>
        <w:pStyle w:val="10"/>
        <w:numPr>
          <w:ilvl w:val="0"/>
          <w:numId w:val="4"/>
        </w:numPr>
        <w:spacing w:before="0" w:after="0" w:line="560" w:lineRule="exact"/>
        <w:ind w:left="-13" w:leftChars="0" w:firstLine="643" w:firstLineChars="0"/>
        <w:jc w:val="both"/>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项目过程情况</w:t>
      </w:r>
    </w:p>
    <w:p w14:paraId="51995BB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1F7BBCBF">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1.资金管理</w:t>
      </w:r>
    </w:p>
    <w:p w14:paraId="67DBD21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（1）资金到位率</w:t>
      </w:r>
    </w:p>
    <w:p w14:paraId="4D7F16C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本项目总投资</w:t>
      </w:r>
      <w:r>
        <w:rPr>
          <w:rFonts w:hint="eastAsia" w:eastAsia="仿宋_GB2312" w:cs="Times New Roman"/>
          <w:color w:val="auto"/>
          <w:sz w:val="32"/>
          <w:szCs w:val="32"/>
          <w:highlight w:val="none"/>
          <w:lang w:val="en-US" w:eastAsia="zh-CN"/>
        </w:rPr>
        <w:t>19.58</w:t>
      </w:r>
      <w:r>
        <w:rPr>
          <w:rFonts w:hint="default" w:ascii="Times New Roman" w:hAnsi="Times New Roman" w:eastAsia="仿宋_GB2312" w:cs="Times New Roman"/>
          <w:color w:val="auto"/>
          <w:sz w:val="32"/>
          <w:szCs w:val="32"/>
          <w:highlight w:val="none"/>
          <w:lang w:val="en-US" w:eastAsia="zh-CN"/>
        </w:rPr>
        <w:t>万元，财政资金及时足额到位，</w:t>
      </w:r>
      <w:r>
        <w:rPr>
          <w:rFonts w:hint="eastAsia" w:eastAsia="仿宋_GB2312" w:cs="Times New Roman"/>
          <w:color w:val="auto"/>
          <w:sz w:val="32"/>
          <w:szCs w:val="32"/>
          <w:highlight w:val="none"/>
          <w:lang w:val="en-US" w:eastAsia="zh-CN"/>
        </w:rPr>
        <w:t>到位时间2024年9月，</w:t>
      </w:r>
      <w:r>
        <w:rPr>
          <w:rFonts w:hint="default" w:ascii="Times New Roman" w:hAnsi="Times New Roman" w:eastAsia="仿宋_GB2312" w:cs="Times New Roman"/>
          <w:color w:val="auto"/>
          <w:sz w:val="32"/>
          <w:szCs w:val="32"/>
          <w:highlight w:val="none"/>
          <w:lang w:val="en-US" w:eastAsia="zh-CN"/>
        </w:rPr>
        <w:t>到位率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%，预算资金按计划进度执行。</w:t>
      </w:r>
    </w:p>
    <w:p w14:paraId="69F9547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（2）预算执行率</w:t>
      </w:r>
    </w:p>
    <w:p w14:paraId="6AE5967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预算编制较为详细，项目资金支出总体能够按照预算执行，预算资金支出</w:t>
      </w:r>
      <w:r>
        <w:rPr>
          <w:rFonts w:hint="eastAsia" w:eastAsia="仿宋_GB2312" w:cs="Times New Roman"/>
          <w:color w:val="auto"/>
          <w:sz w:val="32"/>
          <w:szCs w:val="32"/>
          <w:highlight w:val="none"/>
          <w:lang w:val="en-US" w:eastAsia="zh-CN"/>
        </w:rPr>
        <w:t>19.58</w:t>
      </w:r>
      <w:r>
        <w:rPr>
          <w:rFonts w:hint="default"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其中无人机2台16.60万元，2顶5G单兵图传设备2.98万元，</w:t>
      </w:r>
      <w:r>
        <w:rPr>
          <w:rFonts w:hint="default" w:ascii="Times New Roman" w:hAnsi="Times New Roman" w:eastAsia="仿宋_GB2312" w:cs="Times New Roman"/>
          <w:color w:val="auto"/>
          <w:sz w:val="32"/>
          <w:szCs w:val="32"/>
          <w:highlight w:val="none"/>
          <w:lang w:val="en-US" w:eastAsia="zh-CN"/>
        </w:rPr>
        <w:t>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1E286D6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（3）资金使用合规性</w:t>
      </w:r>
    </w:p>
    <w:p w14:paraId="1C3EF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31129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D337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446525DE">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2.组织实施</w:t>
      </w:r>
    </w:p>
    <w:p w14:paraId="1CC8F97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（1）管理制度健全性</w:t>
      </w:r>
    </w:p>
    <w:p w14:paraId="38BBE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77252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在制度设计上，我们注重了制度的科学性与可操作性，确保制度能够切实指导项目的执行与管理。</w:t>
      </w:r>
    </w:p>
    <w:p w14:paraId="001CC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ED4D90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49E7434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（2）制度执行有效性</w:t>
      </w:r>
    </w:p>
    <w:p w14:paraId="703804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本项目在执行过程中，管理制度得到了全面、有效</w:t>
      </w:r>
      <w:r>
        <w:rPr>
          <w:rFonts w:hint="eastAsia" w:eastAsia="仿宋_GB2312" w:cs="Times New Roman"/>
          <w:color w:val="auto"/>
          <w:sz w:val="32"/>
          <w:szCs w:val="32"/>
          <w:highlight w:val="none"/>
          <w:lang w:eastAsia="zh-CN"/>
        </w:rPr>
        <w:t>地</w:t>
      </w:r>
      <w:r>
        <w:rPr>
          <w:rFonts w:hint="default" w:ascii="Times New Roman" w:hAnsi="Times New Roman" w:eastAsia="仿宋_GB2312" w:cs="Times New Roman"/>
          <w:color w:val="auto"/>
          <w:sz w:val="32"/>
          <w:szCs w:val="32"/>
          <w:highlight w:val="none"/>
          <w:lang w:eastAsia="zh-CN"/>
        </w:rPr>
        <w:t>落实，为确保项目的顺利实施与目标实现提供了坚实的保障。项目</w:t>
      </w:r>
      <w:r>
        <w:rPr>
          <w:rFonts w:hint="default" w:ascii="Times New Roman" w:hAnsi="Times New Roman"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eastAsia="zh-CN"/>
        </w:rPr>
        <w:t>重视制度执行的重要性，通过明确责任分工、制定详细执行计划、加强监督考核等措施，确保了各项管理制度能够得到有效执行。</w:t>
      </w:r>
    </w:p>
    <w:p w14:paraId="6A80E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4911D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综上所述，本项目的管理制度在执行过程中表现出了高度的有效性，既确保了项目的顺利进行，又实现了项目目标的有效达成。</w:t>
      </w:r>
    </w:p>
    <w:p w14:paraId="5837DE79">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项目产出</w:t>
      </w:r>
      <w:r>
        <w:rPr>
          <w:rFonts w:hint="default" w:ascii="Times New Roman" w:hAnsi="Times New Roman" w:eastAsia="楷体_GB2312" w:cs="Times New Roman"/>
          <w:b/>
          <w:bCs/>
          <w:color w:val="auto"/>
          <w:sz w:val="32"/>
          <w:szCs w:val="32"/>
          <w:highlight w:val="none"/>
          <w:lang w:val="en-US" w:eastAsia="zh-CN"/>
        </w:rPr>
        <w:t>情况</w:t>
      </w:r>
    </w:p>
    <w:p w14:paraId="0C07519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项目产出类指标包括产出数量、产出质量、产出时效、产出成本四方面的内容，由</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个三级指标构成，权重分为40分，实际得分</w:t>
      </w:r>
      <w:r>
        <w:rPr>
          <w:rFonts w:hint="eastAsia"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%。具体产出指标完成情况如下：</w:t>
      </w:r>
    </w:p>
    <w:p w14:paraId="38E8CFF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数量指标：</w:t>
      </w:r>
    </w:p>
    <w:p w14:paraId="2CEA33C5">
      <w:pPr>
        <w:shd w:val="clear"/>
        <w:spacing w:line="600" w:lineRule="exact"/>
        <w:ind w:firstLine="640" w:firstLineChars="200"/>
        <w:outlineLvl w:val="0"/>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指标1：</w:t>
      </w:r>
      <w:r>
        <w:rPr>
          <w:rFonts w:hint="eastAsia" w:eastAsia="仿宋_GB2312" w:cs="Times New Roman"/>
          <w:color w:val="auto"/>
          <w:sz w:val="32"/>
          <w:szCs w:val="32"/>
          <w:highlight w:val="none"/>
          <w:lang w:val="en-US" w:eastAsia="zh-CN"/>
        </w:rPr>
        <w:t>购买无人机2套</w:t>
      </w:r>
      <w:r>
        <w:rPr>
          <w:rFonts w:hint="eastAsia" w:eastAsia="仿宋_GB2312" w:cs="Times New Roman"/>
          <w:b w:val="0"/>
          <w:bCs w:val="0"/>
          <w:color w:val="auto"/>
          <w:kern w:val="2"/>
          <w:sz w:val="30"/>
          <w:szCs w:val="30"/>
          <w:highlight w:val="none"/>
          <w:lang w:val="en-US" w:eastAsia="zh-CN" w:bidi="ar-SA"/>
        </w:rPr>
        <w:t>；</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=2套；</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=2套；</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偏差0%</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无人机分别为</w:t>
      </w:r>
      <w:r>
        <w:rPr>
          <w:rFonts w:hint="default" w:ascii="Times New Roman" w:hAnsi="Times New Roman" w:eastAsia="仿宋_GB2312" w:cs="Times New Roman"/>
          <w:b w:val="0"/>
          <w:bCs w:val="0"/>
          <w:color w:val="auto"/>
          <w:kern w:val="2"/>
          <w:sz w:val="30"/>
          <w:szCs w:val="30"/>
          <w:highlight w:val="none"/>
          <w:lang w:val="en-US" w:eastAsia="zh-CN" w:bidi="ar-SA"/>
        </w:rPr>
        <w:t>载重无人机</w:t>
      </w:r>
      <w:r>
        <w:rPr>
          <w:rFonts w:hint="eastAsia" w:eastAsia="仿宋_GB2312" w:cs="Times New Roman"/>
          <w:b w:val="0"/>
          <w:bCs w:val="0"/>
          <w:color w:val="auto"/>
          <w:kern w:val="2"/>
          <w:sz w:val="30"/>
          <w:szCs w:val="30"/>
          <w:highlight w:val="none"/>
          <w:lang w:val="en-US" w:eastAsia="zh-CN" w:bidi="ar-SA"/>
        </w:rPr>
        <w:t>1套</w:t>
      </w:r>
      <w:r>
        <w:rPr>
          <w:rFonts w:hint="default" w:ascii="Times New Roman" w:hAnsi="Times New Roman" w:eastAsia="仿宋_GB2312" w:cs="Times New Roman"/>
          <w:b w:val="0"/>
          <w:bCs w:val="0"/>
          <w:color w:val="auto"/>
          <w:kern w:val="2"/>
          <w:sz w:val="30"/>
          <w:szCs w:val="30"/>
          <w:highlight w:val="none"/>
          <w:lang w:val="en-US" w:eastAsia="zh-CN" w:bidi="ar-SA"/>
        </w:rPr>
        <w:t>，型号为大疆DJI FlyCart30</w:t>
      </w:r>
      <w:r>
        <w:rPr>
          <w:rFonts w:hint="eastAsia" w:eastAsia="仿宋_GB2312" w:cs="Times New Roman"/>
          <w:b w:val="0"/>
          <w:bCs w:val="0"/>
          <w:color w:val="auto"/>
          <w:kern w:val="2"/>
          <w:sz w:val="30"/>
          <w:szCs w:val="30"/>
          <w:highlight w:val="none"/>
          <w:lang w:val="en-US" w:eastAsia="zh-CN" w:bidi="ar-SA"/>
        </w:rPr>
        <w:t>；</w:t>
      </w:r>
      <w:r>
        <w:rPr>
          <w:rFonts w:hint="default" w:ascii="Times New Roman" w:hAnsi="Times New Roman" w:eastAsia="仿宋_GB2312" w:cs="Times New Roman"/>
          <w:b w:val="0"/>
          <w:bCs w:val="0"/>
          <w:color w:val="auto"/>
          <w:kern w:val="2"/>
          <w:sz w:val="30"/>
          <w:szCs w:val="30"/>
          <w:highlight w:val="none"/>
          <w:lang w:val="en-US" w:eastAsia="zh-CN" w:bidi="ar-SA"/>
        </w:rPr>
        <w:t>大疆穿越机</w:t>
      </w:r>
      <w:r>
        <w:rPr>
          <w:rFonts w:hint="eastAsia" w:eastAsia="仿宋_GB2312" w:cs="Times New Roman"/>
          <w:b w:val="0"/>
          <w:bCs w:val="0"/>
          <w:color w:val="auto"/>
          <w:kern w:val="2"/>
          <w:sz w:val="30"/>
          <w:szCs w:val="30"/>
          <w:highlight w:val="none"/>
          <w:lang w:val="en-US" w:eastAsia="zh-CN" w:bidi="ar-SA"/>
        </w:rPr>
        <w:t>1套</w:t>
      </w:r>
      <w:r>
        <w:rPr>
          <w:rFonts w:hint="default" w:ascii="Times New Roman" w:hAnsi="Times New Roman" w:eastAsia="仿宋_GB2312" w:cs="Times New Roman"/>
          <w:b w:val="0"/>
          <w:bCs w:val="0"/>
          <w:color w:val="auto"/>
          <w:kern w:val="2"/>
          <w:sz w:val="30"/>
          <w:szCs w:val="30"/>
          <w:highlight w:val="none"/>
          <w:lang w:val="en-US" w:eastAsia="zh-CN" w:bidi="ar-SA"/>
        </w:rPr>
        <w:t>，型号为大疆DJI Avatar2</w:t>
      </w:r>
      <w:r>
        <w:rPr>
          <w:rFonts w:hint="eastAsia" w:eastAsia="仿宋_GB2312" w:cs="Times New Roman"/>
          <w:b w:val="0"/>
          <w:bCs w:val="0"/>
          <w:color w:val="auto"/>
          <w:kern w:val="2"/>
          <w:sz w:val="30"/>
          <w:szCs w:val="30"/>
          <w:highlight w:val="none"/>
          <w:lang w:val="en-US" w:eastAsia="zh-CN" w:bidi="ar-SA"/>
        </w:rPr>
        <w:t>。</w:t>
      </w:r>
    </w:p>
    <w:p w14:paraId="1134B052">
      <w:pPr>
        <w:spacing w:line="560" w:lineRule="exact"/>
        <w:ind w:firstLine="640" w:firstLineChars="20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购买单兵图传便携式头盔2顶</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=2顶</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=2顶</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偏差0%</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单兵图传便携式头盔</w:t>
      </w:r>
      <w:r>
        <w:rPr>
          <w:rFonts w:hint="default" w:ascii="Times New Roman" w:hAnsi="Times New Roman" w:eastAsia="仿宋_GB2312" w:cs="Times New Roman"/>
          <w:b w:val="0"/>
          <w:bCs w:val="0"/>
          <w:color w:val="auto"/>
          <w:kern w:val="2"/>
          <w:sz w:val="30"/>
          <w:szCs w:val="30"/>
          <w:highlight w:val="none"/>
          <w:lang w:val="en-US" w:eastAsia="zh-CN" w:bidi="ar-SA"/>
        </w:rPr>
        <w:t>型号为HDMI图传M71Hv</w:t>
      </w:r>
      <w:r>
        <w:rPr>
          <w:rFonts w:hint="eastAsia" w:eastAsia="仿宋_GB2312" w:cs="Times New Roman"/>
          <w:b w:val="0"/>
          <w:bCs w:val="0"/>
          <w:color w:val="auto"/>
          <w:kern w:val="2"/>
          <w:sz w:val="30"/>
          <w:szCs w:val="30"/>
          <w:highlight w:val="none"/>
          <w:lang w:val="en-US" w:eastAsia="zh-CN" w:bidi="ar-SA"/>
        </w:rPr>
        <w:t>。</w:t>
      </w:r>
    </w:p>
    <w:p w14:paraId="0093334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质量指标：</w:t>
      </w:r>
    </w:p>
    <w:p w14:paraId="188BBDC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设备质量合格率</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合格率100%</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eastAsia="zh-CN"/>
        </w:rPr>
        <w:t>。</w:t>
      </w:r>
      <w:r>
        <w:rPr>
          <w:rFonts w:hint="eastAsia" w:eastAsia="仿宋_GB2312" w:cs="Times New Roman"/>
          <w:b w:val="0"/>
          <w:bCs w:val="0"/>
          <w:color w:val="auto"/>
          <w:kern w:val="2"/>
          <w:sz w:val="30"/>
          <w:szCs w:val="30"/>
          <w:highlight w:val="none"/>
          <w:lang w:val="en-US" w:eastAsia="zh-CN" w:bidi="ar-SA"/>
        </w:rPr>
        <w:t>在第二季度完成2台无人机的验收货物环节；第三季度10月份完成2套</w:t>
      </w:r>
      <w:r>
        <w:rPr>
          <w:rFonts w:hint="default" w:ascii="Times New Roman" w:hAnsi="Times New Roman" w:eastAsia="仿宋_GB2312" w:cs="Times New Roman"/>
          <w:b w:val="0"/>
          <w:bCs w:val="0"/>
          <w:color w:val="auto"/>
          <w:kern w:val="2"/>
          <w:sz w:val="30"/>
          <w:szCs w:val="30"/>
          <w:highlight w:val="none"/>
          <w:lang w:val="en-US" w:eastAsia="zh-CN" w:bidi="ar-SA"/>
        </w:rPr>
        <w:t>单兵图传便携式头盔</w:t>
      </w:r>
      <w:r>
        <w:rPr>
          <w:rFonts w:hint="eastAsia" w:eastAsia="仿宋_GB2312" w:cs="Times New Roman"/>
          <w:b w:val="0"/>
          <w:bCs w:val="0"/>
          <w:color w:val="auto"/>
          <w:kern w:val="2"/>
          <w:sz w:val="30"/>
          <w:szCs w:val="30"/>
          <w:highlight w:val="none"/>
          <w:lang w:val="en-US" w:eastAsia="zh-CN" w:bidi="ar-SA"/>
        </w:rPr>
        <w:t>的验收货物环节；产品质量合格。</w:t>
      </w:r>
    </w:p>
    <w:p w14:paraId="509914E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时效指标：</w:t>
      </w:r>
    </w:p>
    <w:p w14:paraId="727282A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w:t>
      </w:r>
      <w:bookmarkStart w:id="0" w:name="OLE_LINK1"/>
      <w:r>
        <w:rPr>
          <w:rFonts w:hint="eastAsia" w:eastAsia="仿宋_GB2312" w:cs="Times New Roman"/>
          <w:color w:val="auto"/>
          <w:sz w:val="32"/>
          <w:szCs w:val="32"/>
          <w:highlight w:val="none"/>
          <w:lang w:val="en-US" w:eastAsia="zh-CN"/>
        </w:rPr>
        <w:t>设备采购按时完成率</w:t>
      </w:r>
      <w:bookmarkEnd w:id="0"/>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项目预计完成时间12月，实际完成时间12月，按计划完成。</w:t>
      </w:r>
    </w:p>
    <w:p w14:paraId="61D513E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成本指标：</w:t>
      </w:r>
    </w:p>
    <w:p w14:paraId="3CB32DD6">
      <w:pPr>
        <w:shd w:val="clear"/>
        <w:spacing w:line="600" w:lineRule="exact"/>
        <w:ind w:firstLine="640" w:firstLineChars="200"/>
        <w:outlineLvl w:val="0"/>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指标1</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购置无人机成本，</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16.6万元；</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16.6万元；</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实际支出16.6万元，无超支情况，项目资金全部完成。</w:t>
      </w:r>
    </w:p>
    <w:p w14:paraId="7EDD49E8">
      <w:pPr>
        <w:shd w:val="clear"/>
        <w:spacing w:line="600" w:lineRule="exact"/>
        <w:ind w:firstLine="640" w:firstLineChars="200"/>
        <w:outlineLvl w:val="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指标2</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购置单兵图传便携式头盔成本</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2.98万元</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2.98万元</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实际支出2.98万元，无超支情况，项目资金全部完成。</w:t>
      </w:r>
    </w:p>
    <w:p w14:paraId="1FF5FD0A">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项目效益情况</w:t>
      </w:r>
    </w:p>
    <w:p w14:paraId="21EBDF1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项目效益类指标包括项目实施效益和满意度两方面的内容，由</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个三级指标构成，权重分为20分，实际得分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%。具体效益指标及满意度指标完成情况如下：</w:t>
      </w:r>
    </w:p>
    <w:p w14:paraId="044014FE">
      <w:pPr>
        <w:numPr>
          <w:ilvl w:val="0"/>
          <w:numId w:val="0"/>
        </w:num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实施效益</w:t>
      </w:r>
    </w:p>
    <w:p w14:paraId="2BA83DB9">
      <w:pPr>
        <w:numPr>
          <w:ilvl w:val="0"/>
          <w:numId w:val="0"/>
        </w:numPr>
        <w:shd w:val="clear"/>
        <w:spacing w:line="600" w:lineRule="exact"/>
        <w:ind w:firstLine="640" w:firstLineChars="200"/>
        <w:outlineLvl w:val="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社会效益指</w:t>
      </w:r>
      <w:r>
        <w:rPr>
          <w:rFonts w:hint="default" w:ascii="Times New Roman" w:hAnsi="Times New Roman" w:eastAsia="仿宋_GB2312" w:cs="Times New Roman"/>
          <w:color w:val="auto"/>
          <w:sz w:val="32"/>
          <w:szCs w:val="32"/>
          <w:highlight w:val="none"/>
          <w:lang w:val="en-US" w:eastAsia="zh-CN"/>
        </w:rPr>
        <w:t>标：</w:t>
      </w:r>
      <w:r>
        <w:rPr>
          <w:rFonts w:hint="eastAsia" w:ascii="Times New Roman" w:hAnsi="Times New Roman" w:eastAsia="仿宋_GB2312" w:cs="Times New Roman"/>
          <w:color w:val="auto"/>
          <w:sz w:val="32"/>
          <w:szCs w:val="32"/>
          <w:highlight w:val="none"/>
          <w:lang w:val="en-US" w:eastAsia="zh-CN"/>
        </w:rPr>
        <w:t>提升我区区域应急及支援保障能力，</w:t>
      </w:r>
      <w:r>
        <w:rPr>
          <w:rFonts w:hint="default" w:ascii="Times New Roman" w:hAnsi="Times New Roman" w:eastAsia="仿宋_GB2312" w:cs="Times New Roman"/>
          <w:color w:val="auto"/>
          <w:sz w:val="32"/>
          <w:szCs w:val="32"/>
          <w:highlight w:val="none"/>
          <w:lang w:val="en-US" w:eastAsia="zh-CN"/>
        </w:rPr>
        <w:t>指标值：</w:t>
      </w:r>
      <w:r>
        <w:rPr>
          <w:rFonts w:hint="eastAsia" w:eastAsia="仿宋_GB2312" w:cs="Times New Roman"/>
          <w:color w:val="auto"/>
          <w:sz w:val="32"/>
          <w:szCs w:val="32"/>
          <w:highlight w:val="none"/>
          <w:lang w:val="en-US" w:eastAsia="zh-CN"/>
        </w:rPr>
        <w:t>有效提高，</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sz w:val="32"/>
          <w:szCs w:val="32"/>
          <w:highlight w:val="none"/>
        </w:rPr>
        <w:t>无人机</w:t>
      </w:r>
      <w:r>
        <w:rPr>
          <w:rFonts w:hint="eastAsia" w:eastAsia="仿宋_GB2312" w:cs="Times New Roman"/>
          <w:color w:val="auto"/>
          <w:sz w:val="32"/>
          <w:szCs w:val="32"/>
          <w:highlight w:val="none"/>
          <w:lang w:val="en-US" w:eastAsia="zh-CN"/>
        </w:rPr>
        <w:t>开展</w:t>
      </w:r>
      <w:r>
        <w:rPr>
          <w:rFonts w:hint="default" w:ascii="Times New Roman" w:hAnsi="Times New Roman" w:eastAsia="仿宋_GB2312" w:cs="Times New Roman"/>
          <w:color w:val="auto"/>
          <w:sz w:val="32"/>
          <w:szCs w:val="32"/>
          <w:highlight w:val="none"/>
        </w:rPr>
        <w:t>现代化作战和训练，提高</w:t>
      </w:r>
      <w:r>
        <w:rPr>
          <w:rFonts w:hint="eastAsia" w:eastAsia="仿宋_GB2312" w:cs="Times New Roman"/>
          <w:color w:val="auto"/>
          <w:sz w:val="32"/>
          <w:szCs w:val="32"/>
          <w:highlight w:val="none"/>
          <w:lang w:val="en-US" w:eastAsia="zh-CN"/>
        </w:rPr>
        <w:t>我区</w:t>
      </w:r>
      <w:r>
        <w:rPr>
          <w:rFonts w:hint="default" w:ascii="Times New Roman" w:hAnsi="Times New Roman" w:eastAsia="仿宋_GB2312" w:cs="Times New Roman"/>
          <w:color w:val="auto"/>
          <w:sz w:val="32"/>
          <w:szCs w:val="32"/>
          <w:highlight w:val="none"/>
        </w:rPr>
        <w:t>在应急救援中的反应速度和处置效率</w:t>
      </w:r>
      <w:r>
        <w:rPr>
          <w:rFonts w:hint="eastAsia" w:eastAsia="仿宋_GB2312" w:cs="Times New Roman"/>
          <w:color w:val="auto"/>
          <w:sz w:val="32"/>
          <w:szCs w:val="32"/>
          <w:highlight w:val="none"/>
          <w:lang w:eastAsia="zh-CN"/>
        </w:rPr>
        <w:t>。</w:t>
      </w:r>
    </w:p>
    <w:p w14:paraId="5AA113C6">
      <w:pPr>
        <w:shd w:val="clear"/>
        <w:spacing w:line="600" w:lineRule="exact"/>
        <w:ind w:firstLine="640" w:firstLineChars="200"/>
        <w:outlineLvl w:val="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经济效益指标：2024年该项目未设置此项指标。</w:t>
      </w:r>
    </w:p>
    <w:p w14:paraId="4C9D5A2C">
      <w:pPr>
        <w:shd w:val="clear"/>
        <w:spacing w:line="600" w:lineRule="exact"/>
        <w:ind w:firstLine="640" w:firstLineChars="200"/>
        <w:outlineLvl w:val="0"/>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生态效益指标：2024年该项目未设置此项指标。</w:t>
      </w:r>
    </w:p>
    <w:p w14:paraId="6E19CF6B">
      <w:pPr>
        <w:shd w:val="clear"/>
        <w:spacing w:line="600" w:lineRule="exact"/>
        <w:ind w:firstLine="640" w:firstLineChars="200"/>
        <w:outlineLvl w:val="0"/>
        <w:rPr>
          <w:color w:val="auto"/>
          <w:highlight w:val="none"/>
        </w:rPr>
      </w:pPr>
      <w:r>
        <w:rPr>
          <w:rFonts w:hint="default" w:ascii="Times New Roman" w:hAnsi="Times New Roman" w:eastAsia="仿宋_GB2312" w:cs="Times New Roman"/>
          <w:color w:val="auto"/>
          <w:sz w:val="32"/>
          <w:szCs w:val="32"/>
          <w:highlight w:val="none"/>
          <w:lang w:val="en-US" w:eastAsia="zh-CN"/>
        </w:rPr>
        <w:t>2.满意度</w:t>
      </w:r>
    </w:p>
    <w:p w14:paraId="4BAC93F1">
      <w:pPr>
        <w:shd w:val="clear"/>
        <w:spacing w:line="600" w:lineRule="exact"/>
        <w:ind w:firstLine="640" w:firstLineChars="200"/>
        <w:outlineLvl w:val="0"/>
        <w:rPr>
          <w:rFonts w:hint="default"/>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使用人员满意度，</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 xml:space="preserve"> %</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通过设置问卷调查的方式进行考评评价，共计调查样本总量为10个样本，有效调查问卷10份，其中使用人员的满意度为100%。</w:t>
      </w:r>
    </w:p>
    <w:p w14:paraId="6B37E6FF">
      <w:pPr>
        <w:spacing w:line="560" w:lineRule="exact"/>
        <w:ind w:firstLine="643" w:firstLineChars="200"/>
        <w:rPr>
          <w:rFonts w:hint="default" w:ascii="Times New Roman" w:hAnsi="Times New Roman" w:eastAsia="楷体_GB2312" w:cs="Times New Roman"/>
          <w:b/>
          <w:bCs/>
          <w:color w:val="auto"/>
          <w:sz w:val="32"/>
          <w:szCs w:val="32"/>
          <w:highlight w:val="none"/>
          <w:lang w:val="en-US" w:eastAsia="zh-Hans"/>
        </w:rPr>
      </w:pP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lang w:val="en-US" w:eastAsia="zh-Hans"/>
        </w:rPr>
        <w:t>预算执行进度与绩效指标总体完成率偏差</w:t>
      </w:r>
    </w:p>
    <w:p w14:paraId="02F246C7">
      <w:pPr>
        <w:pStyle w:val="19"/>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val="0"/>
          <w:bCs w:val="0"/>
          <w:color w:val="auto"/>
          <w:sz w:val="32"/>
          <w:szCs w:val="32"/>
          <w:highlight w:val="none"/>
          <w:lang w:val="en-US" w:eastAsia="zh-CN"/>
        </w:rPr>
        <w:t>无人机支援保障比武竞赛工作经费</w:t>
      </w:r>
      <w:r>
        <w:rPr>
          <w:rFonts w:hint="default" w:ascii="Times New Roman" w:hAnsi="Times New Roman" w:eastAsia="仿宋_GB2312" w:cs="Times New Roman"/>
          <w:color w:val="auto"/>
          <w:kern w:val="2"/>
          <w:sz w:val="32"/>
          <w:szCs w:val="32"/>
          <w:highlight w:val="none"/>
          <w:lang w:val="en-US" w:eastAsia="zh-CN" w:bidi="ar-SA"/>
        </w:rPr>
        <w:t>项目年初预算</w:t>
      </w:r>
      <w:r>
        <w:rPr>
          <w:rFonts w:hint="eastAsia" w:ascii="Times New Roman" w:hAnsi="Times New Roman" w:eastAsia="仿宋_GB2312" w:cs="Times New Roman"/>
          <w:color w:val="auto"/>
          <w:kern w:val="2"/>
          <w:sz w:val="32"/>
          <w:szCs w:val="32"/>
          <w:highlight w:val="none"/>
          <w:lang w:val="en-US" w:eastAsia="zh-CN" w:bidi="ar-SA"/>
        </w:rPr>
        <w:t>20.3</w:t>
      </w:r>
      <w:r>
        <w:rPr>
          <w:rFonts w:hint="default" w:ascii="Times New Roman" w:hAnsi="Times New Roman" w:eastAsia="仿宋_GB2312" w:cs="Times New Roman"/>
          <w:color w:val="auto"/>
          <w:kern w:val="2"/>
          <w:sz w:val="32"/>
          <w:szCs w:val="32"/>
          <w:highlight w:val="none"/>
          <w:lang w:val="en-US" w:eastAsia="zh-CN" w:bidi="ar-SA"/>
        </w:rPr>
        <w:t>万元，全年预算</w:t>
      </w:r>
      <w:r>
        <w:rPr>
          <w:rFonts w:hint="eastAsia" w:ascii="Times New Roman" w:hAnsi="Times New Roman" w:eastAsia="仿宋_GB2312" w:cs="Times New Roman"/>
          <w:color w:val="auto"/>
          <w:kern w:val="2"/>
          <w:sz w:val="32"/>
          <w:szCs w:val="32"/>
          <w:highlight w:val="none"/>
          <w:lang w:val="en-US" w:eastAsia="zh-CN" w:bidi="ar-SA"/>
        </w:rPr>
        <w:t>19.58</w:t>
      </w:r>
      <w:r>
        <w:rPr>
          <w:rFonts w:hint="default" w:ascii="Times New Roman" w:hAnsi="Times New Roman" w:eastAsia="仿宋_GB2312" w:cs="Times New Roman"/>
          <w:color w:val="auto"/>
          <w:kern w:val="2"/>
          <w:sz w:val="32"/>
          <w:szCs w:val="32"/>
          <w:highlight w:val="none"/>
          <w:lang w:val="en-US" w:eastAsia="zh-CN" w:bidi="ar-SA"/>
        </w:rPr>
        <w:t>万元，实际支出</w:t>
      </w:r>
      <w:r>
        <w:rPr>
          <w:rFonts w:hint="eastAsia" w:ascii="Times New Roman" w:hAnsi="Times New Roman" w:eastAsia="仿宋_GB2312" w:cs="Times New Roman"/>
          <w:color w:val="auto"/>
          <w:kern w:val="2"/>
          <w:sz w:val="32"/>
          <w:szCs w:val="32"/>
          <w:highlight w:val="none"/>
          <w:lang w:val="en-US" w:eastAsia="zh-CN" w:bidi="ar-SA"/>
        </w:rPr>
        <w:t>19.58</w:t>
      </w:r>
      <w:r>
        <w:rPr>
          <w:rFonts w:hint="default" w:ascii="Times New Roman" w:hAnsi="Times New Roman" w:eastAsia="仿宋_GB2312" w:cs="Times New Roman"/>
          <w:color w:val="auto"/>
          <w:kern w:val="2"/>
          <w:sz w:val="32"/>
          <w:szCs w:val="32"/>
          <w:highlight w:val="none"/>
          <w:lang w:val="en-US" w:eastAsia="zh-CN" w:bidi="ar-SA"/>
        </w:rPr>
        <w:t>万元，预算执行率为</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%，项目绩效指标总体完成率为</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Hans" w:bidi="ar-SA"/>
        </w:rPr>
        <w:t>总体</w:t>
      </w:r>
      <w:r>
        <w:rPr>
          <w:rFonts w:hint="default" w:ascii="Times New Roman" w:hAnsi="Times New Roman" w:eastAsia="仿宋_GB2312" w:cs="Times New Roman"/>
          <w:color w:val="auto"/>
          <w:kern w:val="2"/>
          <w:sz w:val="32"/>
          <w:szCs w:val="32"/>
          <w:highlight w:val="none"/>
          <w:lang w:val="en-US" w:eastAsia="zh-CN" w:bidi="ar-SA"/>
        </w:rPr>
        <w:t>偏差率为</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w:t>
      </w:r>
    </w:p>
    <w:p w14:paraId="7FF4072D">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主要经验及做法、存在的问题及原因分析</w:t>
      </w:r>
    </w:p>
    <w:p w14:paraId="52CE13B5">
      <w:pPr>
        <w:spacing w:line="560" w:lineRule="exact"/>
        <w:ind w:firstLine="627" w:firstLineChars="200"/>
        <w:rPr>
          <w:rFonts w:hint="default" w:ascii="Times New Roman" w:hAnsi="Times New Roman" w:eastAsia="楷体" w:cs="Times New Roman"/>
          <w:b/>
          <w:color w:val="auto"/>
          <w:spacing w:val="-4"/>
          <w:sz w:val="32"/>
          <w:szCs w:val="32"/>
          <w:highlight w:val="none"/>
        </w:rPr>
      </w:pPr>
      <w:r>
        <w:rPr>
          <w:rFonts w:hint="default" w:ascii="Times New Roman" w:hAnsi="Times New Roman" w:eastAsia="楷体" w:cs="Times New Roman"/>
          <w:b/>
          <w:color w:val="auto"/>
          <w:spacing w:val="-4"/>
          <w:sz w:val="32"/>
          <w:szCs w:val="32"/>
          <w:highlight w:val="none"/>
        </w:rPr>
        <w:t>（一）主要经验及做法</w:t>
      </w:r>
    </w:p>
    <w:p w14:paraId="454EBCA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w:t>
      </w:r>
    </w:p>
    <w:p w14:paraId="2BF981F9">
      <w:pPr>
        <w:pStyle w:val="10"/>
        <w:spacing w:before="0" w:after="0" w:line="560" w:lineRule="exact"/>
        <w:ind w:firstLine="640" w:firstLineChars="200"/>
        <w:jc w:val="left"/>
        <w:rPr>
          <w:rFonts w:hint="default" w:ascii="Times New Roman" w:hAnsi="Times New Roman" w:eastAsia="仿宋_GB2312" w:cs="Times New Roman"/>
          <w:b w:val="0"/>
          <w:bCs w:val="0"/>
          <w:color w:val="auto"/>
          <w:kern w:val="2"/>
          <w:highlight w:val="none"/>
        </w:rPr>
      </w:pPr>
      <w:r>
        <w:rPr>
          <w:rFonts w:hint="default" w:ascii="Times New Roman" w:hAnsi="Times New Roman" w:eastAsia="仿宋_GB2312" w:cs="Times New Roman"/>
          <w:b w:val="0"/>
          <w:bCs w:val="0"/>
          <w:color w:val="auto"/>
          <w:kern w:val="2"/>
          <w:highlight w:val="none"/>
        </w:rPr>
        <w:t>严格坚持先做事、后验收、再拨付的原则，</w:t>
      </w:r>
      <w:r>
        <w:rPr>
          <w:rFonts w:hint="eastAsia" w:ascii="Times New Roman" w:hAnsi="Times New Roman" w:eastAsia="仿宋_GB2312" w:cs="Times New Roman"/>
          <w:b w:val="0"/>
          <w:bCs w:val="0"/>
          <w:color w:val="auto"/>
          <w:kern w:val="2"/>
          <w:highlight w:val="none"/>
          <w:lang w:eastAsia="zh-CN"/>
        </w:rPr>
        <w:t>杜绝</w:t>
      </w:r>
      <w:r>
        <w:rPr>
          <w:rFonts w:hint="default" w:ascii="Times New Roman" w:hAnsi="Times New Roman" w:eastAsia="仿宋_GB2312" w:cs="Times New Roman"/>
          <w:b w:val="0"/>
          <w:bCs w:val="0"/>
          <w:color w:val="auto"/>
          <w:kern w:val="2"/>
          <w:highlight w:val="none"/>
        </w:rPr>
        <w:t>了资金被挤占和挪用现象的发生，跟踪检查到位。</w:t>
      </w:r>
      <w:r>
        <w:rPr>
          <w:rFonts w:hint="eastAsia" w:ascii="Times New Roman" w:hAnsi="Times New Roman" w:eastAsia="仿宋_GB2312" w:cs="Times New Roman"/>
          <w:b w:val="0"/>
          <w:bCs w:val="0"/>
          <w:color w:val="auto"/>
          <w:kern w:val="2"/>
          <w:highlight w:val="none"/>
          <w:lang w:val="en-US" w:eastAsia="zh-CN"/>
        </w:rPr>
        <w:t>各</w:t>
      </w:r>
      <w:r>
        <w:rPr>
          <w:rFonts w:hint="default" w:ascii="Times New Roman" w:hAnsi="Times New Roman" w:eastAsia="仿宋_GB2312" w:cs="Times New Roman"/>
          <w:b w:val="0"/>
          <w:bCs w:val="0"/>
          <w:color w:val="auto"/>
          <w:kern w:val="2"/>
          <w:highlight w:val="none"/>
        </w:rPr>
        <w:t>职能部门全面参与专项资金事前审核、事中监督和事后检查稽核全过程的监管，形成多环节全过程的监督管理格局，尽量早发现问题，早解决问题。</w:t>
      </w:r>
    </w:p>
    <w:p w14:paraId="4F8F4457">
      <w:pPr>
        <w:keepNext/>
        <w:keepLines/>
        <w:numPr>
          <w:ilvl w:val="0"/>
          <w:numId w:val="5"/>
        </w:num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存在的问题及原因分析</w:t>
      </w:r>
    </w:p>
    <w:p w14:paraId="59EA3739">
      <w:pPr>
        <w:numPr>
          <w:ilvl w:val="0"/>
          <w:numId w:val="0"/>
        </w:numPr>
        <w:shd w:val="clear"/>
        <w:spacing w:line="600" w:lineRule="exact"/>
        <w:ind w:firstLine="640" w:firstLineChars="200"/>
        <w:outlineLvl w:val="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相关绩效管理方面专业知识的系统性学习有待加强。各项指标的设置要进一步优化、完善，主要在细化、量化上改进。</w:t>
      </w:r>
      <w:r>
        <w:rPr>
          <w:rFonts w:hint="eastAsia" w:eastAsia="仿宋_GB2312" w:cs="Times New Roman"/>
          <w:color w:val="auto"/>
          <w:sz w:val="32"/>
          <w:szCs w:val="32"/>
          <w:highlight w:val="none"/>
          <w:lang w:val="en-US" w:eastAsia="zh-CN"/>
        </w:rPr>
        <w:t xml:space="preserve">  </w:t>
      </w:r>
    </w:p>
    <w:p w14:paraId="1DC29EA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只关注初始采购成本，忽略了后期的维护、保养、升级等费用。</w:t>
      </w:r>
    </w:p>
    <w:p w14:paraId="0EBDAAD6">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有关建议</w:t>
      </w:r>
    </w:p>
    <w:p w14:paraId="6090B67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1.进一步加强对绩效管理工作的组织领导，提高对预算绩效管理工作重要性的认识，绩效工作人员定岗、定责</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多</w:t>
      </w:r>
      <w:r>
        <w:rPr>
          <w:rFonts w:hint="eastAsia" w:eastAsia="仿宋_GB2312" w:cs="Times New Roman"/>
          <w:color w:val="auto"/>
          <w:sz w:val="32"/>
          <w:szCs w:val="32"/>
          <w:highlight w:val="none"/>
          <w:lang w:val="en-US" w:eastAsia="zh-CN"/>
        </w:rPr>
        <w:t>参与</w:t>
      </w:r>
      <w:r>
        <w:rPr>
          <w:rFonts w:hint="default" w:ascii="Times New Roman" w:hAnsi="Times New Roman" w:eastAsia="仿宋_GB2312" w:cs="Times New Roman"/>
          <w:color w:val="auto"/>
          <w:sz w:val="32"/>
          <w:szCs w:val="32"/>
          <w:highlight w:val="none"/>
          <w:lang w:val="en-US" w:eastAsia="zh-CN"/>
        </w:rPr>
        <w:t>有关绩效管理工作方面的培训，进一步夯实业务基础，提升我单位绩效管理工作业务水平，扎实做好绩效管理工作。</w:t>
      </w:r>
    </w:p>
    <w:p w14:paraId="29BE81D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立项前</w:t>
      </w:r>
      <w:r>
        <w:rPr>
          <w:rFonts w:hint="default" w:ascii="Times New Roman" w:hAnsi="Times New Roman" w:eastAsia="仿宋_GB2312" w:cs="Times New Roman"/>
          <w:color w:val="auto"/>
          <w:sz w:val="32"/>
          <w:szCs w:val="32"/>
          <w:highlight w:val="none"/>
          <w:lang w:val="en-US" w:eastAsia="zh-CN"/>
        </w:rPr>
        <w:t>完善项目中有关数据和资料的收集、整理、分析</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项目前期做好可行性研究报告，</w:t>
      </w:r>
      <w:r>
        <w:rPr>
          <w:rFonts w:hint="eastAsia" w:eastAsia="仿宋_GB2312" w:cs="Times New Roman"/>
          <w:color w:val="auto"/>
          <w:sz w:val="32"/>
          <w:szCs w:val="32"/>
          <w:highlight w:val="none"/>
          <w:lang w:val="en-US" w:eastAsia="zh-CN"/>
        </w:rPr>
        <w:t>建立全生命周期成本评估。采购阶段将后期成本纳入供应商选择标准，优先选择性价比高的方案。</w:t>
      </w:r>
    </w:p>
    <w:p w14:paraId="754D6372">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其他需要说</w:t>
      </w:r>
      <w:bookmarkStart w:id="1" w:name="page8"/>
      <w:bookmarkEnd w:id="1"/>
      <w:r>
        <w:rPr>
          <w:rFonts w:hint="default" w:ascii="Times New Roman" w:hAnsi="Times New Roman" w:eastAsia="黑体" w:cs="Times New Roman"/>
          <w:color w:val="auto"/>
          <w:sz w:val="32"/>
          <w:szCs w:val="32"/>
          <w:highlight w:val="none"/>
        </w:rPr>
        <w:t>明的问题</w:t>
      </w:r>
    </w:p>
    <w:p w14:paraId="459885FD">
      <w:pPr>
        <w:pStyle w:val="13"/>
        <w:spacing w:after="0" w:line="560" w:lineRule="exact"/>
        <w:ind w:left="0" w:leftChars="0"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1.项目支出政策和路径设计科学，符合实际需要；</w:t>
      </w:r>
    </w:p>
    <w:p w14:paraId="0FF0A3F4">
      <w:pPr>
        <w:pStyle w:val="13"/>
        <w:spacing w:after="0" w:line="560" w:lineRule="exact"/>
        <w:ind w:left="0" w:leftChars="0" w:firstLine="64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2.项目安排准确，未发现背离项目立项初衷的情况；</w:t>
      </w:r>
    </w:p>
    <w:p w14:paraId="551099C7">
      <w:pPr>
        <w:pStyle w:val="13"/>
        <w:spacing w:after="0" w:line="560" w:lineRule="exact"/>
        <w:ind w:left="0" w:leftChars="0" w:firstLine="64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3.项目的申报、审核机制完善；</w:t>
      </w:r>
    </w:p>
    <w:p w14:paraId="6E1A5FD5">
      <w:pPr>
        <w:pStyle w:val="13"/>
        <w:spacing w:after="0" w:line="560" w:lineRule="exact"/>
        <w:ind w:left="0" w:leftChars="0" w:firstLine="64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4.未发现虚假行为和骗取财政资金的问题。</w:t>
      </w:r>
    </w:p>
    <w:p w14:paraId="05690462">
      <w:pPr>
        <w:pStyle w:val="13"/>
        <w:spacing w:after="0" w:line="560" w:lineRule="exact"/>
        <w:ind w:left="0" w:leftChars="0" w:firstLine="0" w:firstLineChars="0"/>
        <w:rPr>
          <w:rFonts w:hint="eastAsia" w:ascii="Times New Roman" w:hAnsi="Times New Roman" w:eastAsia="仿宋_GB2312" w:cs="Times New Roman"/>
          <w:color w:val="auto"/>
          <w:sz w:val="32"/>
          <w:szCs w:val="32"/>
          <w:highlight w:val="none"/>
          <w:lang w:eastAsia="zh-CN"/>
        </w:rPr>
      </w:pPr>
    </w:p>
    <w:p w14:paraId="13BD0B75">
      <w:pPr>
        <w:pStyle w:val="13"/>
        <w:spacing w:after="0" w:line="560" w:lineRule="exact"/>
        <w:ind w:left="0" w:leftChars="0" w:firstLine="640"/>
        <w:rPr>
          <w:rFonts w:hint="default" w:ascii="Times New Roman" w:hAnsi="Times New Roman" w:eastAsia="仿宋_GB2312" w:cs="Times New Roman"/>
          <w:color w:val="auto"/>
          <w:sz w:val="32"/>
          <w:szCs w:val="32"/>
          <w:highlight w:val="none"/>
        </w:rPr>
      </w:pPr>
    </w:p>
    <w:p w14:paraId="18AFB6FA">
      <w:pPr>
        <w:pStyle w:val="13"/>
        <w:spacing w:after="0" w:line="560" w:lineRule="exact"/>
        <w:ind w:left="0" w:leftChars="0" w:firstLine="640"/>
        <w:rPr>
          <w:rFonts w:hint="default" w:ascii="Times New Roman" w:hAnsi="Times New Roman" w:eastAsia="仿宋_GB2312" w:cs="Times New Roman"/>
          <w:color w:val="auto"/>
          <w:sz w:val="32"/>
          <w:szCs w:val="32"/>
          <w:highlight w:val="none"/>
        </w:rPr>
      </w:pPr>
    </w:p>
    <w:p w14:paraId="5C863D8A">
      <w:pPr>
        <w:pStyle w:val="13"/>
        <w:spacing w:after="0" w:line="560" w:lineRule="exact"/>
        <w:ind w:left="0" w:leftChars="0" w:firstLine="0" w:firstLineChars="0"/>
        <w:rPr>
          <w:rFonts w:hint="default" w:ascii="Times New Roman" w:hAnsi="Times New Roman" w:eastAsia="仿宋_GB2312" w:cs="Times New Roman"/>
          <w:color w:val="auto"/>
          <w:sz w:val="32"/>
          <w:szCs w:val="32"/>
          <w:highlight w:val="none"/>
        </w:rPr>
      </w:pPr>
    </w:p>
    <w:p w14:paraId="4B496186">
      <w:pPr>
        <w:spacing w:line="600" w:lineRule="exact"/>
        <w:rPr>
          <w:rFonts w:hint="eastAsia" w:ascii="Times New Roman" w:hAnsi="Times New Roman" w:eastAsia="黑体" w:cs="Times New Roman"/>
          <w:color w:val="auto"/>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218038D1">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p>
    <w:p w14:paraId="1FAF27E7">
      <w:pPr>
        <w:pStyle w:val="19"/>
        <w:ind w:firstLine="562"/>
        <w:jc w:val="center"/>
        <w:rPr>
          <w:rFonts w:hint="eastAsia" w:ascii="仿宋_GB2312" w:hAnsi="仿宋_GB2312" w:eastAsia="仿宋_GB2312" w:cs="仿宋_GB2312"/>
          <w:color w:val="auto"/>
          <w:sz w:val="28"/>
          <w:szCs w:val="40"/>
          <w:highlight w:val="none"/>
        </w:rPr>
      </w:pPr>
      <w:bookmarkStart w:id="2" w:name="_Toc30064_WPSOffice_Level1"/>
      <w:bookmarkStart w:id="3" w:name="_Toc26499_WPSOffice_Level2"/>
      <w:r>
        <w:rPr>
          <w:rFonts w:hint="eastAsia" w:ascii="Times New Roman" w:hAnsi="Times New Roman" w:eastAsia="仿宋_GB2312" w:cs="Times New Roman"/>
          <w:b w:val="0"/>
          <w:bCs w:val="0"/>
          <w:color w:val="auto"/>
          <w:sz w:val="32"/>
          <w:szCs w:val="32"/>
          <w:highlight w:val="none"/>
          <w:lang w:val="en-US" w:eastAsia="zh-CN"/>
        </w:rPr>
        <w:t>无人机支援保障比武竞赛工作经费</w:t>
      </w:r>
      <w:r>
        <w:rPr>
          <w:rFonts w:hint="eastAsia" w:ascii="仿宋_GB2312" w:hAnsi="仿宋_GB2312" w:eastAsia="仿宋_GB2312" w:cs="仿宋_GB2312"/>
          <w:b/>
          <w:bCs/>
          <w:color w:val="auto"/>
          <w:sz w:val="28"/>
          <w:szCs w:val="40"/>
          <w:highlight w:val="none"/>
        </w:rPr>
        <w:t>项目绩效评价指标体系及综合评分表</w:t>
      </w:r>
      <w:bookmarkEnd w:id="2"/>
      <w:bookmarkEnd w:id="3"/>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79FBF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77F5C85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一级指标</w:t>
            </w:r>
          </w:p>
        </w:tc>
        <w:tc>
          <w:tcPr>
            <w:tcW w:w="1000" w:type="dxa"/>
            <w:shd w:val="clear" w:color="auto" w:fill="FFFFFF"/>
            <w:vAlign w:val="center"/>
          </w:tcPr>
          <w:p w14:paraId="7C2C9A1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二级指标</w:t>
            </w:r>
          </w:p>
        </w:tc>
        <w:tc>
          <w:tcPr>
            <w:tcW w:w="1071" w:type="dxa"/>
            <w:shd w:val="clear" w:color="auto" w:fill="FFFFFF"/>
            <w:vAlign w:val="center"/>
          </w:tcPr>
          <w:p w14:paraId="2F1075A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三级指标</w:t>
            </w:r>
          </w:p>
        </w:tc>
        <w:tc>
          <w:tcPr>
            <w:tcW w:w="1725" w:type="dxa"/>
            <w:shd w:val="clear" w:color="auto" w:fill="FFFFFF"/>
            <w:vAlign w:val="center"/>
          </w:tcPr>
          <w:p w14:paraId="61A87FD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指标解释</w:t>
            </w:r>
          </w:p>
        </w:tc>
        <w:tc>
          <w:tcPr>
            <w:tcW w:w="5216" w:type="dxa"/>
            <w:shd w:val="clear" w:color="auto" w:fill="FFFFFF"/>
            <w:vAlign w:val="center"/>
          </w:tcPr>
          <w:p w14:paraId="1BC3DAD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指标说明</w:t>
            </w:r>
          </w:p>
        </w:tc>
        <w:tc>
          <w:tcPr>
            <w:tcW w:w="1304" w:type="dxa"/>
            <w:gridSpan w:val="2"/>
            <w:shd w:val="clear" w:color="auto" w:fill="FFFFFF"/>
            <w:vAlign w:val="center"/>
          </w:tcPr>
          <w:p w14:paraId="41E0194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权重</w:t>
            </w:r>
          </w:p>
        </w:tc>
        <w:tc>
          <w:tcPr>
            <w:tcW w:w="1365" w:type="dxa"/>
            <w:shd w:val="clear" w:color="auto" w:fill="FFFFFF"/>
            <w:vAlign w:val="center"/>
          </w:tcPr>
          <w:p w14:paraId="58A3309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得分</w:t>
            </w:r>
          </w:p>
        </w:tc>
      </w:tr>
      <w:tr w14:paraId="3B81D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44E335ED">
            <w:pPr>
              <w:widowControl/>
              <w:spacing w:line="0" w:lineRule="atLeast"/>
              <w:jc w:val="center"/>
              <w:rPr>
                <w:rFonts w:hint="default" w:ascii="Times New Roman" w:hAnsi="Times New Roman" w:eastAsia="仿宋_GB2312" w:cs="Times New Roman"/>
                <w:color w:val="auto"/>
                <w:kern w:val="0"/>
                <w:sz w:val="18"/>
                <w:szCs w:val="18"/>
                <w:highlight w:val="none"/>
              </w:rPr>
            </w:pPr>
          </w:p>
          <w:p w14:paraId="52A8FD16">
            <w:pPr>
              <w:widowControl/>
              <w:spacing w:line="0" w:lineRule="atLeast"/>
              <w:jc w:val="center"/>
              <w:rPr>
                <w:rFonts w:hint="default" w:ascii="Times New Roman" w:hAnsi="Times New Roman" w:eastAsia="仿宋_GB2312" w:cs="Times New Roman"/>
                <w:color w:val="auto"/>
                <w:kern w:val="0"/>
                <w:sz w:val="18"/>
                <w:szCs w:val="18"/>
                <w:highlight w:val="none"/>
              </w:rPr>
            </w:pPr>
          </w:p>
          <w:p w14:paraId="61DA6FC8">
            <w:pPr>
              <w:widowControl/>
              <w:spacing w:line="0" w:lineRule="atLeast"/>
              <w:jc w:val="center"/>
              <w:rPr>
                <w:rFonts w:hint="default" w:ascii="Times New Roman" w:hAnsi="Times New Roman" w:eastAsia="仿宋_GB2312" w:cs="Times New Roman"/>
                <w:color w:val="auto"/>
                <w:kern w:val="0"/>
                <w:sz w:val="18"/>
                <w:szCs w:val="18"/>
                <w:highlight w:val="none"/>
              </w:rPr>
            </w:pPr>
          </w:p>
          <w:p w14:paraId="4B46DB03">
            <w:pPr>
              <w:widowControl/>
              <w:spacing w:line="0" w:lineRule="atLeast"/>
              <w:jc w:val="center"/>
              <w:rPr>
                <w:rFonts w:hint="default" w:ascii="Times New Roman" w:hAnsi="Times New Roman" w:eastAsia="仿宋_GB2312" w:cs="Times New Roman"/>
                <w:color w:val="auto"/>
                <w:kern w:val="0"/>
                <w:sz w:val="18"/>
                <w:szCs w:val="18"/>
                <w:highlight w:val="none"/>
              </w:rPr>
            </w:pPr>
          </w:p>
          <w:p w14:paraId="74D96FA4">
            <w:pPr>
              <w:widowControl/>
              <w:spacing w:line="0" w:lineRule="atLeast"/>
              <w:jc w:val="center"/>
              <w:rPr>
                <w:rFonts w:hint="default" w:ascii="Times New Roman" w:hAnsi="Times New Roman" w:eastAsia="仿宋_GB2312" w:cs="Times New Roman"/>
                <w:color w:val="auto"/>
                <w:kern w:val="0"/>
                <w:sz w:val="18"/>
                <w:szCs w:val="18"/>
                <w:highlight w:val="none"/>
              </w:rPr>
            </w:pPr>
          </w:p>
          <w:p w14:paraId="47674CB5">
            <w:pPr>
              <w:widowControl/>
              <w:spacing w:line="0" w:lineRule="atLeast"/>
              <w:jc w:val="center"/>
              <w:rPr>
                <w:rFonts w:hint="default" w:ascii="Times New Roman" w:hAnsi="Times New Roman" w:eastAsia="仿宋_GB2312" w:cs="Times New Roman"/>
                <w:color w:val="auto"/>
                <w:kern w:val="0"/>
                <w:sz w:val="18"/>
                <w:szCs w:val="18"/>
                <w:highlight w:val="none"/>
              </w:rPr>
            </w:pPr>
          </w:p>
          <w:p w14:paraId="04EA2D9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决策　</w:t>
            </w:r>
          </w:p>
        </w:tc>
        <w:tc>
          <w:tcPr>
            <w:tcW w:w="1000" w:type="dxa"/>
            <w:vMerge w:val="restart"/>
            <w:shd w:val="clear" w:color="auto" w:fill="FFFFFF"/>
            <w:vAlign w:val="center"/>
          </w:tcPr>
          <w:p w14:paraId="01E6868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　</w:t>
            </w:r>
          </w:p>
        </w:tc>
        <w:tc>
          <w:tcPr>
            <w:tcW w:w="1071" w:type="dxa"/>
            <w:shd w:val="clear" w:color="auto" w:fill="FFFFFF"/>
            <w:vAlign w:val="center"/>
          </w:tcPr>
          <w:p w14:paraId="5A97FFA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立项依据</w:t>
            </w:r>
          </w:p>
          <w:p w14:paraId="5271201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充分性</w:t>
            </w:r>
          </w:p>
        </w:tc>
        <w:tc>
          <w:tcPr>
            <w:tcW w:w="1725" w:type="dxa"/>
            <w:shd w:val="clear" w:color="auto" w:fill="FFFFFF"/>
            <w:vAlign w:val="center"/>
          </w:tcPr>
          <w:p w14:paraId="3448B43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项目立项是否符合法律法规、相关政策、发展规划以及部门职责，用以反映和考核项目立项依据情况。</w:t>
            </w:r>
          </w:p>
        </w:tc>
        <w:tc>
          <w:tcPr>
            <w:tcW w:w="5216" w:type="dxa"/>
            <w:shd w:val="clear" w:color="auto" w:fill="FFFFFF"/>
            <w:vAlign w:val="center"/>
          </w:tcPr>
          <w:p w14:paraId="6278DEA9">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②项目立项是否符合行业发展规划和政策要求；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③项目立项是否与部门职责范围相符，属于部门履职所需；</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⑤项目是否与相关部门同类项目或部门内部相关项目重复。</w:t>
            </w:r>
          </w:p>
        </w:tc>
        <w:tc>
          <w:tcPr>
            <w:tcW w:w="1304" w:type="dxa"/>
            <w:gridSpan w:val="2"/>
            <w:shd w:val="clear" w:color="auto" w:fill="FFFFFF"/>
            <w:vAlign w:val="center"/>
          </w:tcPr>
          <w:p w14:paraId="3B3FD5A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auto" w:fill="FFFFFF"/>
            <w:vAlign w:val="center"/>
          </w:tcPr>
          <w:p w14:paraId="109465D1">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6D405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0515B97D">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3D718598">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19D5861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立项程序</w:t>
            </w:r>
          </w:p>
          <w:p w14:paraId="21CE39C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规范性</w:t>
            </w:r>
          </w:p>
        </w:tc>
        <w:tc>
          <w:tcPr>
            <w:tcW w:w="1725" w:type="dxa"/>
            <w:shd w:val="clear" w:color="auto" w:fill="FFFFFF"/>
            <w:vAlign w:val="center"/>
          </w:tcPr>
          <w:p w14:paraId="36EFF7B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项目申请、设立过程是否符合相关要求，用以反映和考核项目立项的规范情况。</w:t>
            </w:r>
          </w:p>
        </w:tc>
        <w:tc>
          <w:tcPr>
            <w:tcW w:w="5216" w:type="dxa"/>
            <w:shd w:val="clear" w:color="auto" w:fill="FFFFFF"/>
            <w:vAlign w:val="center"/>
          </w:tcPr>
          <w:p w14:paraId="455C1D76">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①项目是否按照规定的程序申请设立；</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②审批文件、材料是否符合相关要求；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③事前是否已经过必要的可行性研究、专家论证、风险评估、绩效评估、集体决策。</w:t>
            </w:r>
          </w:p>
        </w:tc>
        <w:tc>
          <w:tcPr>
            <w:tcW w:w="1304" w:type="dxa"/>
            <w:gridSpan w:val="2"/>
            <w:shd w:val="clear" w:color="auto" w:fill="FFFFFF"/>
            <w:vAlign w:val="center"/>
          </w:tcPr>
          <w:p w14:paraId="50B3CBC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auto" w:fill="FFFFFF"/>
            <w:vAlign w:val="center"/>
          </w:tcPr>
          <w:p w14:paraId="50ABE5B3">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7B6F0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5912D413">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restart"/>
            <w:shd w:val="clear" w:color="auto" w:fill="FFFFFF"/>
            <w:vAlign w:val="center"/>
          </w:tcPr>
          <w:p w14:paraId="27724F2A">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　</w:t>
            </w:r>
          </w:p>
        </w:tc>
        <w:tc>
          <w:tcPr>
            <w:tcW w:w="1071" w:type="dxa"/>
            <w:shd w:val="clear" w:color="auto" w:fill="FFFFFF"/>
            <w:vAlign w:val="center"/>
          </w:tcPr>
          <w:p w14:paraId="46B3775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w:t>
            </w:r>
          </w:p>
          <w:p w14:paraId="0FF4FBC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1725" w:type="dxa"/>
            <w:shd w:val="clear" w:color="000000" w:fill="FFFFFF"/>
            <w:vAlign w:val="center"/>
          </w:tcPr>
          <w:p w14:paraId="2A7CC055">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项目所设定的绩效目标是否依据充分，是否符合客观实际，用以反映和考核项目绩效目标与项目实施的相符情况。</w:t>
            </w:r>
          </w:p>
        </w:tc>
        <w:tc>
          <w:tcPr>
            <w:tcW w:w="5216" w:type="dxa"/>
            <w:shd w:val="clear" w:color="000000" w:fill="FFFFFF"/>
            <w:vAlign w:val="center"/>
          </w:tcPr>
          <w:p w14:paraId="0DC9E078">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（如未设定预算绩效目标，也可考核其他工作任务目标）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①项目是否有绩效目标；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②项目绩效目标与实际工作内容是否具有相关性；</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③项目预期产出效益和效果是否符合正常的业绩水平；</w:t>
            </w:r>
          </w:p>
          <w:p w14:paraId="4D3154A8">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④是否与预算确定的项目投资额或资金量相匹配。</w:t>
            </w:r>
          </w:p>
        </w:tc>
        <w:tc>
          <w:tcPr>
            <w:tcW w:w="1304" w:type="dxa"/>
            <w:gridSpan w:val="2"/>
            <w:shd w:val="clear" w:color="000000" w:fill="FFFFFF"/>
            <w:vAlign w:val="center"/>
          </w:tcPr>
          <w:p w14:paraId="3BA9E01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000000" w:fill="FFFFFF"/>
            <w:vAlign w:val="center"/>
          </w:tcPr>
          <w:p w14:paraId="4A444B27">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77ABB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09D920CF">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5C497EDF">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7CEBA23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绩效指标</w:t>
            </w:r>
          </w:p>
          <w:p w14:paraId="4011940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明确性</w:t>
            </w:r>
          </w:p>
        </w:tc>
        <w:tc>
          <w:tcPr>
            <w:tcW w:w="1725" w:type="dxa"/>
            <w:shd w:val="clear" w:color="000000" w:fill="FFFFFF"/>
            <w:vAlign w:val="center"/>
          </w:tcPr>
          <w:p w14:paraId="246506E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依据绩效目标设定的绩效指标是否清晰、细化、可衡量等，用以反映和考核项目绩效目标的明细化情况。</w:t>
            </w:r>
          </w:p>
        </w:tc>
        <w:tc>
          <w:tcPr>
            <w:tcW w:w="5216" w:type="dxa"/>
            <w:shd w:val="clear" w:color="000000" w:fill="FFFFFF"/>
            <w:vAlign w:val="center"/>
          </w:tcPr>
          <w:p w14:paraId="6A496CA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①是否将项目绩效目标细化分解为具体的绩效指标；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②是否通过清晰、可衡量的指标值予以体现；</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③是否与项目目标任务数或计划数相对应。</w:t>
            </w:r>
            <w:r>
              <w:rPr>
                <w:rFonts w:hint="default" w:ascii="Times New Roman" w:hAnsi="Times New Roman" w:eastAsia="仿宋_GB2312" w:cs="Times New Roman"/>
                <w:color w:val="auto"/>
                <w:kern w:val="0"/>
                <w:sz w:val="18"/>
                <w:szCs w:val="18"/>
                <w:highlight w:val="none"/>
              </w:rPr>
              <w:br w:type="textWrapping"/>
            </w:r>
          </w:p>
        </w:tc>
        <w:tc>
          <w:tcPr>
            <w:tcW w:w="1304" w:type="dxa"/>
            <w:gridSpan w:val="2"/>
            <w:shd w:val="clear" w:color="000000" w:fill="FFFFFF"/>
            <w:vAlign w:val="center"/>
          </w:tcPr>
          <w:p w14:paraId="76958D55">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000000" w:fill="FFFFFF"/>
            <w:vAlign w:val="center"/>
          </w:tcPr>
          <w:p w14:paraId="432EBD26">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03D2A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04419CEE">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restart"/>
            <w:shd w:val="clear" w:color="auto" w:fill="FFFFFF"/>
            <w:vAlign w:val="center"/>
          </w:tcPr>
          <w:p w14:paraId="430140E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资金投入</w:t>
            </w:r>
          </w:p>
          <w:p w14:paraId="6012105D">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1071" w:type="dxa"/>
            <w:shd w:val="clear" w:color="auto" w:fill="FFFFFF"/>
            <w:vAlign w:val="center"/>
          </w:tcPr>
          <w:p w14:paraId="221779F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预算编制</w:t>
            </w:r>
          </w:p>
          <w:p w14:paraId="348A410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科学性</w:t>
            </w:r>
          </w:p>
        </w:tc>
        <w:tc>
          <w:tcPr>
            <w:tcW w:w="1725" w:type="dxa"/>
            <w:shd w:val="clear" w:color="auto" w:fill="FFFFFF"/>
            <w:vAlign w:val="center"/>
          </w:tcPr>
          <w:p w14:paraId="24D58B1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503854E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①预算编制是否经过科学论证；</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②预算内容与项目内容是否匹配；</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③预算额度测算依据是否充分，是否按照标准编制；</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④预算确定的项目投资额或资金量是否与工作任务相匹配。</w:t>
            </w:r>
          </w:p>
        </w:tc>
        <w:tc>
          <w:tcPr>
            <w:tcW w:w="1304" w:type="dxa"/>
            <w:gridSpan w:val="2"/>
            <w:shd w:val="clear" w:color="auto" w:fill="FFFFFF"/>
            <w:vAlign w:val="center"/>
          </w:tcPr>
          <w:p w14:paraId="4C97F491">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auto" w:fill="FFFFFF"/>
            <w:vAlign w:val="center"/>
          </w:tcPr>
          <w:p w14:paraId="57B84B79">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979B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75FD3065">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1912BEA6">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44186E1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资金分配</w:t>
            </w:r>
          </w:p>
          <w:p w14:paraId="44E1ABF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1725" w:type="dxa"/>
            <w:shd w:val="clear" w:color="auto" w:fill="FFFFFF"/>
            <w:vAlign w:val="center"/>
          </w:tcPr>
          <w:p w14:paraId="4F94BDF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63A50CE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①预算资金分配依据是否充分；</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②资金分配额度是否合理，与项目单位或地方实际是否相适应。</w:t>
            </w:r>
          </w:p>
        </w:tc>
        <w:tc>
          <w:tcPr>
            <w:tcW w:w="1304" w:type="dxa"/>
            <w:gridSpan w:val="2"/>
            <w:shd w:val="clear" w:color="auto" w:fill="FFFFFF"/>
            <w:vAlign w:val="center"/>
          </w:tcPr>
          <w:p w14:paraId="4E927A4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auto" w:fill="FFFFFF"/>
            <w:vAlign w:val="center"/>
          </w:tcPr>
          <w:p w14:paraId="22579082">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71756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4D44334D">
            <w:pPr>
              <w:spacing w:line="0" w:lineRule="atLeast"/>
              <w:jc w:val="center"/>
              <w:rPr>
                <w:rFonts w:hint="default" w:ascii="Times New Roman" w:hAnsi="Times New Roman" w:eastAsia="仿宋_GB2312" w:cs="Times New Roman"/>
                <w:color w:val="auto"/>
                <w:kern w:val="0"/>
                <w:sz w:val="18"/>
                <w:szCs w:val="18"/>
                <w:highlight w:val="none"/>
              </w:rPr>
            </w:pPr>
          </w:p>
          <w:p w14:paraId="78112367">
            <w:pPr>
              <w:spacing w:line="0" w:lineRule="atLeast"/>
              <w:jc w:val="center"/>
              <w:rPr>
                <w:rFonts w:hint="default" w:ascii="Times New Roman" w:hAnsi="Times New Roman" w:eastAsia="仿宋_GB2312" w:cs="Times New Roman"/>
                <w:color w:val="auto"/>
                <w:kern w:val="0"/>
                <w:sz w:val="18"/>
                <w:szCs w:val="18"/>
                <w:highlight w:val="none"/>
              </w:rPr>
            </w:pPr>
          </w:p>
          <w:p w14:paraId="176D8A30">
            <w:pPr>
              <w:spacing w:line="0" w:lineRule="atLeast"/>
              <w:jc w:val="center"/>
              <w:rPr>
                <w:rFonts w:hint="default" w:ascii="Times New Roman" w:hAnsi="Times New Roman" w:eastAsia="仿宋_GB2312" w:cs="Times New Roman"/>
                <w:color w:val="auto"/>
                <w:kern w:val="0"/>
                <w:sz w:val="18"/>
                <w:szCs w:val="18"/>
                <w:highlight w:val="none"/>
              </w:rPr>
            </w:pPr>
          </w:p>
          <w:p w14:paraId="48A1FF72">
            <w:pPr>
              <w:spacing w:line="0" w:lineRule="atLeast"/>
              <w:jc w:val="center"/>
              <w:rPr>
                <w:rFonts w:hint="default" w:ascii="Times New Roman" w:hAnsi="Times New Roman" w:eastAsia="仿宋_GB2312" w:cs="Times New Roman"/>
                <w:color w:val="auto"/>
                <w:kern w:val="0"/>
                <w:sz w:val="18"/>
                <w:szCs w:val="18"/>
                <w:highlight w:val="none"/>
              </w:rPr>
            </w:pPr>
          </w:p>
          <w:p w14:paraId="3B15E97C">
            <w:pPr>
              <w:spacing w:line="0" w:lineRule="atLeast"/>
              <w:jc w:val="center"/>
              <w:rPr>
                <w:rFonts w:hint="default" w:ascii="Times New Roman" w:hAnsi="Times New Roman" w:eastAsia="仿宋_GB2312" w:cs="Times New Roman"/>
                <w:color w:val="auto"/>
                <w:kern w:val="0"/>
                <w:sz w:val="18"/>
                <w:szCs w:val="18"/>
                <w:highlight w:val="none"/>
              </w:rPr>
            </w:pPr>
          </w:p>
          <w:p w14:paraId="07082B46">
            <w:pPr>
              <w:spacing w:line="0" w:lineRule="atLeast"/>
              <w:jc w:val="center"/>
              <w:rPr>
                <w:rFonts w:hint="default" w:ascii="Times New Roman" w:hAnsi="Times New Roman" w:eastAsia="仿宋_GB2312" w:cs="Times New Roman"/>
                <w:color w:val="auto"/>
                <w:kern w:val="0"/>
                <w:sz w:val="18"/>
                <w:szCs w:val="18"/>
                <w:highlight w:val="none"/>
              </w:rPr>
            </w:pPr>
          </w:p>
          <w:p w14:paraId="3806C418">
            <w:pPr>
              <w:spacing w:line="0" w:lineRule="atLeast"/>
              <w:jc w:val="center"/>
              <w:rPr>
                <w:rFonts w:hint="default" w:ascii="Times New Roman" w:hAnsi="Times New Roman" w:eastAsia="仿宋_GB2312" w:cs="Times New Roman"/>
                <w:color w:val="auto"/>
                <w:kern w:val="0"/>
                <w:sz w:val="18"/>
                <w:szCs w:val="18"/>
                <w:highlight w:val="none"/>
              </w:rPr>
            </w:pPr>
          </w:p>
          <w:p w14:paraId="5D27EB7E">
            <w:pPr>
              <w:spacing w:line="0" w:lineRule="atLeast"/>
              <w:jc w:val="center"/>
              <w:rPr>
                <w:rFonts w:hint="default" w:ascii="Times New Roman" w:hAnsi="Times New Roman" w:eastAsia="仿宋_GB2312" w:cs="Times New Roman"/>
                <w:color w:val="auto"/>
                <w:kern w:val="0"/>
                <w:sz w:val="18"/>
                <w:szCs w:val="18"/>
                <w:highlight w:val="none"/>
              </w:rPr>
            </w:pPr>
          </w:p>
          <w:p w14:paraId="3A790484">
            <w:pPr>
              <w:spacing w:line="0" w:lineRule="atLeast"/>
              <w:jc w:val="center"/>
              <w:rPr>
                <w:rFonts w:hint="default" w:ascii="Times New Roman" w:hAnsi="Times New Roman" w:eastAsia="仿宋_GB2312" w:cs="Times New Roman"/>
                <w:color w:val="auto"/>
                <w:kern w:val="0"/>
                <w:sz w:val="18"/>
                <w:szCs w:val="18"/>
                <w:highlight w:val="none"/>
              </w:rPr>
            </w:pPr>
          </w:p>
          <w:p w14:paraId="478D8C25">
            <w:pPr>
              <w:spacing w:line="0" w:lineRule="atLeast"/>
              <w:jc w:val="center"/>
              <w:rPr>
                <w:rFonts w:hint="default" w:ascii="Times New Roman" w:hAnsi="Times New Roman" w:eastAsia="仿宋_GB2312" w:cs="Times New Roman"/>
                <w:color w:val="auto"/>
                <w:kern w:val="0"/>
                <w:sz w:val="18"/>
                <w:szCs w:val="18"/>
                <w:highlight w:val="none"/>
              </w:rPr>
            </w:pPr>
          </w:p>
          <w:p w14:paraId="4D26B6DB">
            <w:pPr>
              <w:spacing w:line="0" w:lineRule="atLeast"/>
              <w:jc w:val="center"/>
              <w:rPr>
                <w:rFonts w:hint="default" w:ascii="Times New Roman" w:hAnsi="Times New Roman" w:eastAsia="仿宋_GB2312" w:cs="Times New Roman"/>
                <w:color w:val="auto"/>
                <w:kern w:val="0"/>
                <w:sz w:val="18"/>
                <w:szCs w:val="18"/>
                <w:highlight w:val="none"/>
              </w:rPr>
            </w:pPr>
          </w:p>
          <w:p w14:paraId="7D61BC8C">
            <w:pPr>
              <w:spacing w:line="0" w:lineRule="atLeast"/>
              <w:jc w:val="center"/>
              <w:rPr>
                <w:rFonts w:hint="default" w:ascii="Times New Roman" w:hAnsi="Times New Roman" w:eastAsia="仿宋_GB2312" w:cs="Times New Roman"/>
                <w:color w:val="auto"/>
                <w:kern w:val="0"/>
                <w:sz w:val="18"/>
                <w:szCs w:val="18"/>
                <w:highlight w:val="none"/>
              </w:rPr>
            </w:pPr>
          </w:p>
          <w:p w14:paraId="3093D7BF">
            <w:pPr>
              <w:spacing w:line="0" w:lineRule="atLeast"/>
              <w:jc w:val="center"/>
              <w:rPr>
                <w:rFonts w:hint="default" w:ascii="Times New Roman" w:hAnsi="Times New Roman" w:eastAsia="仿宋_GB2312" w:cs="Times New Roman"/>
                <w:color w:val="auto"/>
                <w:kern w:val="0"/>
                <w:sz w:val="18"/>
                <w:szCs w:val="18"/>
                <w:highlight w:val="none"/>
              </w:rPr>
            </w:pPr>
          </w:p>
          <w:p w14:paraId="562231FB">
            <w:pPr>
              <w:spacing w:line="0" w:lineRule="atLeast"/>
              <w:jc w:val="center"/>
              <w:rPr>
                <w:rFonts w:hint="default" w:ascii="Times New Roman" w:hAnsi="Times New Roman" w:eastAsia="仿宋_GB2312" w:cs="Times New Roman"/>
                <w:color w:val="auto"/>
                <w:kern w:val="0"/>
                <w:sz w:val="18"/>
                <w:szCs w:val="18"/>
                <w:highlight w:val="none"/>
              </w:rPr>
            </w:pPr>
          </w:p>
          <w:p w14:paraId="4D0B6836">
            <w:pPr>
              <w:spacing w:line="0" w:lineRule="atLeast"/>
              <w:jc w:val="center"/>
              <w:rPr>
                <w:rFonts w:hint="default" w:ascii="Times New Roman" w:hAnsi="Times New Roman" w:eastAsia="仿宋_GB2312" w:cs="Times New Roman"/>
                <w:color w:val="auto"/>
                <w:kern w:val="0"/>
                <w:sz w:val="18"/>
                <w:szCs w:val="18"/>
                <w:highlight w:val="none"/>
              </w:rPr>
            </w:pPr>
          </w:p>
          <w:p w14:paraId="4B9FD0C1">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过程</w:t>
            </w:r>
          </w:p>
          <w:p w14:paraId="28C8080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1000" w:type="dxa"/>
            <w:vMerge w:val="restart"/>
            <w:shd w:val="clear" w:color="auto" w:fill="FFFFFF"/>
            <w:vAlign w:val="center"/>
          </w:tcPr>
          <w:p w14:paraId="7C906C0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1071" w:type="dxa"/>
            <w:shd w:val="clear" w:color="auto" w:fill="FFFFFF"/>
            <w:vAlign w:val="center"/>
          </w:tcPr>
          <w:p w14:paraId="0A30C37C">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w:t>
            </w:r>
          </w:p>
        </w:tc>
        <w:tc>
          <w:tcPr>
            <w:tcW w:w="1725" w:type="dxa"/>
            <w:shd w:val="clear" w:color="000000" w:fill="FFFFFF"/>
            <w:vAlign w:val="center"/>
          </w:tcPr>
          <w:p w14:paraId="53BC3AD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实际到位资金与预算资金的比率，用以反映和考核资金落实情况对项目实施的总体保障程度。</w:t>
            </w:r>
          </w:p>
        </w:tc>
        <w:tc>
          <w:tcPr>
            <w:tcW w:w="5216" w:type="dxa"/>
            <w:shd w:val="clear" w:color="000000" w:fill="FFFFFF"/>
            <w:vAlign w:val="center"/>
          </w:tcPr>
          <w:p w14:paraId="3C958AE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资金到位率=（实际到位资金/预算资金）×100%。</w:t>
            </w:r>
          </w:p>
          <w:p w14:paraId="1EEBA5B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实际到位资金：一定时期（本年度或项目期）内落实到具体项目的资金。</w:t>
            </w:r>
          </w:p>
          <w:p w14:paraId="4F4B16D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预算资金：一定时期（本年度或项目期）内预算安排到具体项目的资金。</w:t>
            </w:r>
          </w:p>
        </w:tc>
        <w:tc>
          <w:tcPr>
            <w:tcW w:w="1304" w:type="dxa"/>
            <w:gridSpan w:val="2"/>
            <w:shd w:val="clear" w:color="000000" w:fill="FFFFFF"/>
            <w:vAlign w:val="center"/>
          </w:tcPr>
          <w:p w14:paraId="2E5640C1">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06871768">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4</w:t>
            </w:r>
          </w:p>
        </w:tc>
      </w:tr>
      <w:tr w14:paraId="7EDF1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3675C50D">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58352444">
            <w:pPr>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3AC700F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w:t>
            </w:r>
          </w:p>
        </w:tc>
        <w:tc>
          <w:tcPr>
            <w:tcW w:w="1725" w:type="dxa"/>
            <w:shd w:val="clear" w:color="auto" w:fill="FFFFFF"/>
            <w:vAlign w:val="center"/>
          </w:tcPr>
          <w:p w14:paraId="436C9E9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项目预算资金是否按照计划执行，用以反映或考核项目预算执行情况。</w:t>
            </w:r>
          </w:p>
        </w:tc>
        <w:tc>
          <w:tcPr>
            <w:tcW w:w="5216" w:type="dxa"/>
            <w:shd w:val="clear" w:color="auto" w:fill="FFFFFF"/>
            <w:vAlign w:val="center"/>
          </w:tcPr>
          <w:p w14:paraId="76D87A15">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预算执行率=（实际支出资金/实际到位资金）×100%。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实际支出资金：一定时期（本年度或项目期）内项目实际拨付的资金。</w:t>
            </w:r>
          </w:p>
        </w:tc>
        <w:tc>
          <w:tcPr>
            <w:tcW w:w="1304" w:type="dxa"/>
            <w:gridSpan w:val="2"/>
            <w:shd w:val="clear" w:color="auto" w:fill="FFFFFF"/>
            <w:vAlign w:val="center"/>
          </w:tcPr>
          <w:p w14:paraId="11DCDB9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auto" w:fill="FFFFFF"/>
            <w:vAlign w:val="center"/>
          </w:tcPr>
          <w:p w14:paraId="74DAE0FF">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17C2E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1BCEFF51">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1E94B30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1071" w:type="dxa"/>
            <w:shd w:val="clear" w:color="auto" w:fill="FFFFFF"/>
            <w:vAlign w:val="center"/>
          </w:tcPr>
          <w:p w14:paraId="2A9A693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资金使用</w:t>
            </w:r>
          </w:p>
          <w:p w14:paraId="0F4B6B4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合规性</w:t>
            </w:r>
          </w:p>
        </w:tc>
        <w:tc>
          <w:tcPr>
            <w:tcW w:w="1725" w:type="dxa"/>
            <w:shd w:val="clear" w:color="000000" w:fill="FFFFFF"/>
            <w:vAlign w:val="center"/>
          </w:tcPr>
          <w:p w14:paraId="264ACFB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项目资金使用是否符合相关的财务管理制度规定，用以反映和考核项目资金的规范运行情况。</w:t>
            </w:r>
          </w:p>
        </w:tc>
        <w:tc>
          <w:tcPr>
            <w:tcW w:w="5216" w:type="dxa"/>
            <w:shd w:val="clear" w:color="000000" w:fill="FFFFFF"/>
            <w:vAlign w:val="center"/>
          </w:tcPr>
          <w:p w14:paraId="2DA30E5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②资金的拨付是否有完整的审批程序和手续；</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③是否符合项目预算批复或合同规定的用途；</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④是否存在截留、挤占、挪用、虚列支出等情况。</w:t>
            </w:r>
          </w:p>
        </w:tc>
        <w:tc>
          <w:tcPr>
            <w:tcW w:w="1304" w:type="dxa"/>
            <w:gridSpan w:val="2"/>
            <w:shd w:val="clear" w:color="000000" w:fill="FFFFFF"/>
            <w:vAlign w:val="center"/>
          </w:tcPr>
          <w:p w14:paraId="20C84BD4">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44595101">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00FCA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72E7772F">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restart"/>
            <w:shd w:val="clear" w:color="auto" w:fill="FFFFFF"/>
            <w:vAlign w:val="center"/>
          </w:tcPr>
          <w:p w14:paraId="0EC7A3F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组织实施</w:t>
            </w:r>
          </w:p>
          <w:p w14:paraId="07EAEA1E">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1071" w:type="dxa"/>
            <w:shd w:val="clear" w:color="auto" w:fill="FFFFFF"/>
            <w:vAlign w:val="center"/>
          </w:tcPr>
          <w:p w14:paraId="0DA42E5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管理制度</w:t>
            </w:r>
          </w:p>
          <w:p w14:paraId="3178298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健全性</w:t>
            </w:r>
          </w:p>
        </w:tc>
        <w:tc>
          <w:tcPr>
            <w:tcW w:w="1725" w:type="dxa"/>
            <w:shd w:val="clear" w:color="000000" w:fill="FFFFFF"/>
            <w:vAlign w:val="center"/>
          </w:tcPr>
          <w:p w14:paraId="108FB78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项目实施单位的财务和业务管理制度是否健全，用以反映和考核财务和业务管理制度对项目顺利实施的保障情况。</w:t>
            </w:r>
          </w:p>
        </w:tc>
        <w:tc>
          <w:tcPr>
            <w:tcW w:w="5216" w:type="dxa"/>
            <w:shd w:val="clear" w:color="000000" w:fill="FFFFFF"/>
            <w:vAlign w:val="center"/>
          </w:tcPr>
          <w:p w14:paraId="4E0B771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①是否已制定或具有相应的财务和业务管理制度；</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②财务和业务管理制度是否合法、合规、完整。</w:t>
            </w:r>
          </w:p>
        </w:tc>
        <w:tc>
          <w:tcPr>
            <w:tcW w:w="1304" w:type="dxa"/>
            <w:gridSpan w:val="2"/>
            <w:shd w:val="clear" w:color="000000" w:fill="FFFFFF"/>
            <w:vAlign w:val="center"/>
          </w:tcPr>
          <w:p w14:paraId="0CF70B5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7CA1F97B">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10F65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08846A92">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253FEE78">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700E09A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制度执行</w:t>
            </w:r>
          </w:p>
          <w:p w14:paraId="27B928B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有效性</w:t>
            </w:r>
          </w:p>
        </w:tc>
        <w:tc>
          <w:tcPr>
            <w:tcW w:w="1725" w:type="dxa"/>
            <w:shd w:val="clear" w:color="000000" w:fill="FFFFFF"/>
            <w:vAlign w:val="center"/>
          </w:tcPr>
          <w:p w14:paraId="404C844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项目实施是否符合相关管理规定，用以反映和考核相关管理制度的有效执行情况。</w:t>
            </w:r>
          </w:p>
        </w:tc>
        <w:tc>
          <w:tcPr>
            <w:tcW w:w="5216" w:type="dxa"/>
            <w:shd w:val="clear" w:color="000000" w:fill="FFFFFF"/>
            <w:vAlign w:val="center"/>
          </w:tcPr>
          <w:p w14:paraId="0B55E61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①是否遵守相关法律法规和相关管理规定；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②项目调整及支出调整手续是否完备；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③项目合同书、验收报告、技术鉴定等资料是否齐全并及时归档；</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④项目实施的人员条件、场地设备、信息支撑等是否落实到位。</w:t>
            </w:r>
          </w:p>
        </w:tc>
        <w:tc>
          <w:tcPr>
            <w:tcW w:w="1304" w:type="dxa"/>
            <w:gridSpan w:val="2"/>
            <w:shd w:val="clear" w:color="000000" w:fill="FFFFFF"/>
            <w:vAlign w:val="center"/>
          </w:tcPr>
          <w:p w14:paraId="16BC88E5">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3D3A676A">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6D714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42DA2E4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w:t>
            </w:r>
          </w:p>
        </w:tc>
        <w:tc>
          <w:tcPr>
            <w:tcW w:w="1000" w:type="dxa"/>
            <w:shd w:val="clear" w:color="auto" w:fill="FFFFFF"/>
            <w:vAlign w:val="center"/>
          </w:tcPr>
          <w:p w14:paraId="6C28354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产出数量</w:t>
            </w:r>
          </w:p>
        </w:tc>
        <w:tc>
          <w:tcPr>
            <w:tcW w:w="1071" w:type="dxa"/>
            <w:shd w:val="clear" w:color="auto" w:fill="FFFFFF"/>
            <w:vAlign w:val="center"/>
          </w:tcPr>
          <w:p w14:paraId="249D8F5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w:t>
            </w:r>
          </w:p>
        </w:tc>
        <w:tc>
          <w:tcPr>
            <w:tcW w:w="1725" w:type="dxa"/>
            <w:shd w:val="clear" w:color="000000" w:fill="FFFFFF"/>
            <w:vAlign w:val="center"/>
          </w:tcPr>
          <w:p w14:paraId="23B1514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项目实施的实际产出数与计划产出数的比率，用以反映和考核项目产出数量目标的实现程度。</w:t>
            </w:r>
          </w:p>
        </w:tc>
        <w:tc>
          <w:tcPr>
            <w:tcW w:w="5216" w:type="dxa"/>
            <w:shd w:val="clear" w:color="000000" w:fill="FFFFFF"/>
            <w:vAlign w:val="center"/>
          </w:tcPr>
          <w:p w14:paraId="0973546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实际完成率=（实际产出数/计划产出数）×100%。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计划产出数：项目绩效目标确定的在一定时期（本年度或项目期）内计划产出的产品或提供的服务数量。</w:t>
            </w:r>
          </w:p>
        </w:tc>
        <w:tc>
          <w:tcPr>
            <w:tcW w:w="1304" w:type="dxa"/>
            <w:gridSpan w:val="2"/>
            <w:shd w:val="clear" w:color="000000" w:fill="FFFFFF"/>
            <w:vAlign w:val="center"/>
          </w:tcPr>
          <w:p w14:paraId="6654CDF5">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153FF92D">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3F507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7D8D2BC9">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5EE7350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产出质量</w:t>
            </w:r>
          </w:p>
        </w:tc>
        <w:tc>
          <w:tcPr>
            <w:tcW w:w="1071" w:type="dxa"/>
            <w:shd w:val="clear" w:color="auto" w:fill="FFFFFF"/>
            <w:vAlign w:val="center"/>
          </w:tcPr>
          <w:p w14:paraId="11B6899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w:t>
            </w:r>
          </w:p>
        </w:tc>
        <w:tc>
          <w:tcPr>
            <w:tcW w:w="1725" w:type="dxa"/>
            <w:shd w:val="clear" w:color="000000" w:fill="FFFFFF"/>
            <w:vAlign w:val="center"/>
          </w:tcPr>
          <w:p w14:paraId="0FEC884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项目完成的质量达标产出数与实际产出数的比率，用以反映和考核项目产出质量目标的实现程度。</w:t>
            </w:r>
          </w:p>
        </w:tc>
        <w:tc>
          <w:tcPr>
            <w:tcW w:w="5216" w:type="dxa"/>
            <w:shd w:val="clear" w:color="000000" w:fill="FFFFFF"/>
            <w:vAlign w:val="center"/>
          </w:tcPr>
          <w:p w14:paraId="2D69EBD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质量达标率=（质量达标产出数/实际产出数）×100%。</w:t>
            </w:r>
          </w:p>
          <w:p w14:paraId="7F28607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73CA25B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7DF8B271">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3B795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62A09F14">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7683EE26">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产出时效</w:t>
            </w:r>
          </w:p>
        </w:tc>
        <w:tc>
          <w:tcPr>
            <w:tcW w:w="1071" w:type="dxa"/>
            <w:shd w:val="clear" w:color="auto" w:fill="FFFFFF"/>
            <w:vAlign w:val="center"/>
          </w:tcPr>
          <w:p w14:paraId="1175814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完成及时性</w:t>
            </w:r>
          </w:p>
        </w:tc>
        <w:tc>
          <w:tcPr>
            <w:tcW w:w="1725" w:type="dxa"/>
            <w:shd w:val="clear" w:color="000000" w:fill="FFFFFF"/>
            <w:vAlign w:val="center"/>
          </w:tcPr>
          <w:p w14:paraId="64D4A1F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项目实际完成时间与计划完成时间的比较，用以反映和考核项目产出时效目标的实现程度。</w:t>
            </w:r>
          </w:p>
        </w:tc>
        <w:tc>
          <w:tcPr>
            <w:tcW w:w="5216" w:type="dxa"/>
            <w:shd w:val="clear" w:color="000000" w:fill="FFFFFF"/>
            <w:vAlign w:val="center"/>
          </w:tcPr>
          <w:p w14:paraId="3A82231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实际完成时间：项目实施单位完成该项目实际所耗用的时间。</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计划完成时间：按照项目实施计划或相关规定完成该项目所需的时间。</w:t>
            </w:r>
          </w:p>
        </w:tc>
        <w:tc>
          <w:tcPr>
            <w:tcW w:w="1304" w:type="dxa"/>
            <w:gridSpan w:val="2"/>
            <w:shd w:val="clear" w:color="000000" w:fill="FFFFFF"/>
            <w:vAlign w:val="center"/>
          </w:tcPr>
          <w:p w14:paraId="4E6A2A91">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77D77561">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A218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27644B8E">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733F848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产出成本</w:t>
            </w:r>
          </w:p>
        </w:tc>
        <w:tc>
          <w:tcPr>
            <w:tcW w:w="1071" w:type="dxa"/>
            <w:shd w:val="clear" w:color="auto" w:fill="FFFFFF"/>
            <w:vAlign w:val="center"/>
          </w:tcPr>
          <w:p w14:paraId="6854946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成本节约率</w:t>
            </w:r>
          </w:p>
        </w:tc>
        <w:tc>
          <w:tcPr>
            <w:tcW w:w="1725" w:type="dxa"/>
            <w:shd w:val="clear" w:color="000000" w:fill="FFFFFF"/>
            <w:vAlign w:val="center"/>
          </w:tcPr>
          <w:p w14:paraId="1BFCE9F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完成项目计划工作目标的实际节约成本与计划成本的比率，用以反映和考核项目的成本节约程度。</w:t>
            </w:r>
          </w:p>
        </w:tc>
        <w:tc>
          <w:tcPr>
            <w:tcW w:w="5216" w:type="dxa"/>
            <w:shd w:val="clear" w:color="000000" w:fill="FFFFFF"/>
            <w:vAlign w:val="center"/>
          </w:tcPr>
          <w:p w14:paraId="6716180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成本节约率=[（计划成本-实际成本）/计划成本]×100%。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计划成本：项目实施单位为完成工作目标计划安排的支出，一般以项目预算为参考。</w:t>
            </w:r>
          </w:p>
        </w:tc>
        <w:tc>
          <w:tcPr>
            <w:tcW w:w="1304" w:type="dxa"/>
            <w:gridSpan w:val="2"/>
            <w:shd w:val="clear" w:color="000000" w:fill="FFFFFF"/>
            <w:vAlign w:val="center"/>
          </w:tcPr>
          <w:p w14:paraId="6DA3C32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6426AA94">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6D68C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4F1DC62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效益　</w:t>
            </w:r>
          </w:p>
        </w:tc>
        <w:tc>
          <w:tcPr>
            <w:tcW w:w="1000" w:type="dxa"/>
            <w:vMerge w:val="restart"/>
            <w:shd w:val="clear" w:color="auto" w:fill="FFFFFF"/>
            <w:vAlign w:val="center"/>
          </w:tcPr>
          <w:p w14:paraId="40E907D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项目效益　</w:t>
            </w:r>
          </w:p>
        </w:tc>
        <w:tc>
          <w:tcPr>
            <w:tcW w:w="1071" w:type="dxa"/>
            <w:shd w:val="clear" w:color="auto" w:fill="FFFFFF"/>
            <w:vAlign w:val="center"/>
          </w:tcPr>
          <w:p w14:paraId="5D566CA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实施效益</w:t>
            </w:r>
          </w:p>
        </w:tc>
        <w:tc>
          <w:tcPr>
            <w:tcW w:w="1725" w:type="dxa"/>
            <w:shd w:val="clear" w:color="auto" w:fill="FFFFFF"/>
            <w:vAlign w:val="center"/>
          </w:tcPr>
          <w:p w14:paraId="49A8746E">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项目实施所产生的效益。</w:t>
            </w:r>
          </w:p>
        </w:tc>
        <w:tc>
          <w:tcPr>
            <w:tcW w:w="5216" w:type="dxa"/>
            <w:shd w:val="clear" w:color="auto" w:fill="FFFFFF"/>
            <w:vAlign w:val="center"/>
          </w:tcPr>
          <w:p w14:paraId="1023510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项目实施所产生的社会效益、经济效益、生态效益、可持续影响等。可根据项目实际情况有选择地设置和细化。</w:t>
            </w:r>
          </w:p>
        </w:tc>
        <w:tc>
          <w:tcPr>
            <w:tcW w:w="1304" w:type="dxa"/>
            <w:gridSpan w:val="2"/>
            <w:shd w:val="clear" w:color="auto" w:fill="FFFFFF"/>
            <w:vAlign w:val="center"/>
          </w:tcPr>
          <w:p w14:paraId="4EC244F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auto" w:fill="FFFFFF"/>
            <w:vAlign w:val="center"/>
          </w:tcPr>
          <w:p w14:paraId="59F2FFCF">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4568E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5155C1BE">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1343083D">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437E0BCA">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满意度</w:t>
            </w:r>
          </w:p>
        </w:tc>
        <w:tc>
          <w:tcPr>
            <w:tcW w:w="1725" w:type="dxa"/>
            <w:shd w:val="clear" w:color="000000" w:fill="FFFFFF"/>
            <w:vAlign w:val="center"/>
          </w:tcPr>
          <w:p w14:paraId="464235D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社会公众或服务对象对项目实施效果的满意程度。</w:t>
            </w:r>
          </w:p>
        </w:tc>
        <w:tc>
          <w:tcPr>
            <w:tcW w:w="5216" w:type="dxa"/>
            <w:shd w:val="clear" w:color="000000" w:fill="FFFFFF"/>
            <w:vAlign w:val="center"/>
          </w:tcPr>
          <w:p w14:paraId="68BB12D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社会公众或服务对象是指因该项目实施而受到影响的部门（单位）、群体或个人。一般采取社会调查的方式。</w:t>
            </w:r>
          </w:p>
        </w:tc>
        <w:tc>
          <w:tcPr>
            <w:tcW w:w="1304" w:type="dxa"/>
            <w:gridSpan w:val="2"/>
            <w:shd w:val="clear" w:color="000000" w:fill="FFFFFF"/>
            <w:vAlign w:val="center"/>
          </w:tcPr>
          <w:p w14:paraId="225E3C7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234DBE57">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DBC5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2DE67A57">
            <w:pPr>
              <w:widowControl/>
              <w:spacing w:line="0" w:lineRule="atLeast"/>
              <w:jc w:val="center"/>
              <w:rPr>
                <w:rFonts w:hint="eastAsia"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合计</w:t>
            </w:r>
          </w:p>
        </w:tc>
        <w:tc>
          <w:tcPr>
            <w:tcW w:w="1299" w:type="dxa"/>
            <w:shd w:val="clear" w:color="000000" w:fill="FFFFFF"/>
            <w:vAlign w:val="center"/>
          </w:tcPr>
          <w:p w14:paraId="4F4C81C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fldChar w:fldCharType="begin"/>
            </w:r>
            <w:r>
              <w:rPr>
                <w:rFonts w:hint="default" w:ascii="Times New Roman" w:hAnsi="Times New Roman" w:eastAsia="仿宋_GB2312" w:cs="Times New Roman"/>
                <w:b/>
                <w:bCs/>
                <w:color w:val="auto"/>
                <w:kern w:val="0"/>
                <w:sz w:val="18"/>
                <w:szCs w:val="18"/>
                <w:highlight w:val="none"/>
              </w:rPr>
              <w:instrText xml:space="preserve"> = sum(F2:F18) \* MERGEFORMAT </w:instrText>
            </w:r>
            <w:r>
              <w:rPr>
                <w:rFonts w:hint="default" w:ascii="Times New Roman" w:hAnsi="Times New Roman" w:eastAsia="仿宋_GB2312" w:cs="Times New Roman"/>
                <w:b/>
                <w:bCs/>
                <w:color w:val="auto"/>
                <w:kern w:val="0"/>
                <w:sz w:val="18"/>
                <w:szCs w:val="18"/>
                <w:highlight w:val="none"/>
              </w:rPr>
              <w:fldChar w:fldCharType="separate"/>
            </w:r>
            <w:r>
              <w:rPr>
                <w:rFonts w:hint="default" w:ascii="Times New Roman" w:hAnsi="Times New Roman" w:eastAsia="仿宋_GB2312" w:cs="Times New Roman"/>
                <w:b/>
                <w:bCs/>
                <w:color w:val="auto"/>
                <w:kern w:val="0"/>
                <w:sz w:val="18"/>
                <w:szCs w:val="18"/>
                <w:highlight w:val="none"/>
              </w:rPr>
              <w:t>100</w:t>
            </w:r>
            <w:r>
              <w:rPr>
                <w:rFonts w:hint="default" w:ascii="Times New Roman" w:hAnsi="Times New Roman" w:eastAsia="仿宋_GB2312" w:cs="Times New Roman"/>
                <w:b/>
                <w:bCs/>
                <w:color w:val="auto"/>
                <w:kern w:val="0"/>
                <w:sz w:val="18"/>
                <w:szCs w:val="18"/>
                <w:highlight w:val="none"/>
              </w:rPr>
              <w:fldChar w:fldCharType="end"/>
            </w:r>
          </w:p>
        </w:tc>
        <w:tc>
          <w:tcPr>
            <w:tcW w:w="1365" w:type="dxa"/>
            <w:shd w:val="clear" w:color="000000" w:fill="FFFFFF"/>
            <w:vAlign w:val="center"/>
          </w:tcPr>
          <w:p w14:paraId="1A6B2D67">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100</w:t>
            </w:r>
          </w:p>
        </w:tc>
      </w:tr>
    </w:tbl>
    <w:p w14:paraId="308D9DB3">
      <w:pPr>
        <w:rPr>
          <w:rFonts w:hint="default" w:ascii="Times New Roman" w:hAnsi="Times New Roman" w:cs="Times New Roman"/>
          <w:color w:val="auto"/>
          <w:highlight w:val="none"/>
        </w:rPr>
        <w:sectPr>
          <w:pgSz w:w="16838" w:h="11906" w:orient="landscape"/>
          <w:pgMar w:top="1800" w:right="1440" w:bottom="1558" w:left="1440" w:header="851" w:footer="992" w:gutter="0"/>
          <w:cols w:space="425" w:num="1"/>
          <w:docGrid w:type="lines" w:linePitch="312" w:charSpace="0"/>
        </w:sectPr>
      </w:pPr>
    </w:p>
    <w:p w14:paraId="2B4F35E5">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2</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95"/>
        <w:gridCol w:w="718"/>
        <w:gridCol w:w="1119"/>
        <w:gridCol w:w="3824"/>
        <w:gridCol w:w="1098"/>
        <w:gridCol w:w="1854"/>
        <w:gridCol w:w="988"/>
        <w:gridCol w:w="1055"/>
        <w:gridCol w:w="737"/>
        <w:gridCol w:w="1466"/>
      </w:tblGrid>
      <w:tr w14:paraId="2758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67D8BA28">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bookmarkStart w:id="4" w:name="_GoBack"/>
            <w:bookmarkEnd w:id="4"/>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2710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098CF9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482D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88" w:type="pct"/>
            <w:gridSpan w:val="2"/>
            <w:tcBorders>
              <w:top w:val="single" w:color="000000" w:sz="4" w:space="0"/>
              <w:left w:val="single" w:color="000000" w:sz="4" w:space="0"/>
              <w:bottom w:val="single" w:color="000000" w:sz="4" w:space="0"/>
              <w:right w:val="single" w:color="000000" w:sz="4" w:space="0"/>
            </w:tcBorders>
            <w:shd w:val="clear"/>
            <w:vAlign w:val="center"/>
          </w:tcPr>
          <w:p w14:paraId="605D33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511" w:type="pct"/>
            <w:gridSpan w:val="8"/>
            <w:tcBorders>
              <w:top w:val="single" w:color="000000" w:sz="4" w:space="0"/>
              <w:left w:val="single" w:color="000000" w:sz="4" w:space="0"/>
              <w:bottom w:val="single" w:color="000000" w:sz="4" w:space="0"/>
              <w:right w:val="single" w:color="000000" w:sz="4" w:space="0"/>
            </w:tcBorders>
            <w:shd w:val="clear"/>
            <w:vAlign w:val="center"/>
          </w:tcPr>
          <w:p w14:paraId="14D376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工作经费（无人机支援保障比武竞赛工作经费）</w:t>
            </w:r>
          </w:p>
        </w:tc>
      </w:tr>
      <w:tr w14:paraId="0A0E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88" w:type="pct"/>
            <w:gridSpan w:val="2"/>
            <w:tcBorders>
              <w:top w:val="single" w:color="000000" w:sz="4" w:space="0"/>
              <w:left w:val="single" w:color="000000" w:sz="4" w:space="0"/>
              <w:bottom w:val="single" w:color="000000" w:sz="4" w:space="0"/>
              <w:right w:val="single" w:color="000000" w:sz="4" w:space="0"/>
            </w:tcBorders>
            <w:shd w:val="clear"/>
            <w:vAlign w:val="center"/>
          </w:tcPr>
          <w:p w14:paraId="23EB1A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837" w:type="pct"/>
            <w:gridSpan w:val="2"/>
            <w:tcBorders>
              <w:top w:val="single" w:color="000000" w:sz="4" w:space="0"/>
              <w:left w:val="single" w:color="000000" w:sz="4" w:space="0"/>
              <w:bottom w:val="single" w:color="000000" w:sz="4" w:space="0"/>
              <w:right w:val="single" w:color="000000" w:sz="4" w:space="0"/>
            </w:tcBorders>
            <w:shd w:val="clear"/>
            <w:vAlign w:val="center"/>
          </w:tcPr>
          <w:p w14:paraId="10A95F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沙依巴克区人民政府</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5CC7FF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266" w:type="pct"/>
            <w:gridSpan w:val="5"/>
            <w:tcBorders>
              <w:top w:val="single" w:color="000000" w:sz="4" w:space="0"/>
              <w:left w:val="single" w:color="000000" w:sz="4" w:space="0"/>
              <w:bottom w:val="single" w:color="000000" w:sz="4" w:space="0"/>
              <w:right w:val="single" w:color="000000" w:sz="4" w:space="0"/>
            </w:tcBorders>
            <w:shd w:val="clear"/>
            <w:vAlign w:val="center"/>
          </w:tcPr>
          <w:p w14:paraId="47A930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乌鲁木齐市沙依巴克区国防动员办公室</w:t>
            </w:r>
          </w:p>
        </w:tc>
      </w:tr>
      <w:tr w14:paraId="5F6D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E1242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24812230">
            <w:pPr>
              <w:snapToGrid w:val="0"/>
              <w:jc w:val="center"/>
              <w:rPr>
                <w:rFonts w:hint="eastAsia" w:ascii="宋体" w:hAnsi="宋体" w:eastAsia="宋体" w:cs="宋体"/>
                <w:i w:val="0"/>
                <w:iCs w:val="0"/>
                <w:color w:val="000000"/>
                <w:sz w:val="20"/>
                <w:szCs w:val="20"/>
                <w:u w:val="none"/>
              </w:rPr>
            </w:pPr>
          </w:p>
        </w:tc>
        <w:tc>
          <w:tcPr>
            <w:tcW w:w="1420" w:type="pct"/>
            <w:tcBorders>
              <w:top w:val="single" w:color="000000" w:sz="4" w:space="0"/>
              <w:left w:val="single" w:color="000000" w:sz="4" w:space="0"/>
              <w:bottom w:val="single" w:color="000000" w:sz="4" w:space="0"/>
              <w:right w:val="single" w:color="000000" w:sz="4" w:space="0"/>
            </w:tcBorders>
            <w:shd w:val="clear"/>
            <w:vAlign w:val="center"/>
          </w:tcPr>
          <w:p w14:paraId="6E1922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7EF55C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7D6C0E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0791CE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666" w:type="pct"/>
            <w:gridSpan w:val="2"/>
            <w:tcBorders>
              <w:top w:val="single" w:color="000000" w:sz="4" w:space="0"/>
              <w:left w:val="single" w:color="000000" w:sz="4" w:space="0"/>
              <w:bottom w:val="single" w:color="000000" w:sz="4" w:space="0"/>
              <w:right w:val="single" w:color="000000" w:sz="4" w:space="0"/>
            </w:tcBorders>
            <w:shd w:val="clear"/>
            <w:vAlign w:val="center"/>
          </w:tcPr>
          <w:p w14:paraId="4D3FAC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30F480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0162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8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E3CCF5B">
            <w:pPr>
              <w:snapToGrid w:val="0"/>
              <w:jc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4607DA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420" w:type="pct"/>
            <w:tcBorders>
              <w:top w:val="single" w:color="000000" w:sz="4" w:space="0"/>
              <w:left w:val="single" w:color="000000" w:sz="4" w:space="0"/>
              <w:bottom w:val="single" w:color="000000" w:sz="4" w:space="0"/>
              <w:right w:val="single" w:color="000000" w:sz="4" w:space="0"/>
            </w:tcBorders>
            <w:shd w:val="clear"/>
            <w:vAlign w:val="center"/>
          </w:tcPr>
          <w:p w14:paraId="2BA40F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20.30</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77A0A9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19.58</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1C726C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19.58</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74440E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66" w:type="pct"/>
            <w:gridSpan w:val="2"/>
            <w:tcBorders>
              <w:top w:val="single" w:color="000000" w:sz="4" w:space="0"/>
              <w:left w:val="single" w:color="000000" w:sz="4" w:space="0"/>
              <w:bottom w:val="single" w:color="000000" w:sz="4" w:space="0"/>
              <w:right w:val="single" w:color="000000" w:sz="4" w:space="0"/>
            </w:tcBorders>
            <w:shd w:val="clear"/>
            <w:vAlign w:val="center"/>
          </w:tcPr>
          <w:p w14:paraId="64645E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16CF3F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0AFE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8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72C7BDC">
            <w:pPr>
              <w:snapToGrid w:val="0"/>
              <w:jc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433222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420" w:type="pct"/>
            <w:tcBorders>
              <w:top w:val="single" w:color="000000" w:sz="4" w:space="0"/>
              <w:left w:val="single" w:color="000000" w:sz="4" w:space="0"/>
              <w:bottom w:val="single" w:color="000000" w:sz="4" w:space="0"/>
              <w:right w:val="single" w:color="000000" w:sz="4" w:space="0"/>
            </w:tcBorders>
            <w:shd w:val="clear"/>
            <w:vAlign w:val="center"/>
          </w:tcPr>
          <w:p w14:paraId="442D64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20.30</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083A7F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19.58</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0E5B0B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19.58</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398B81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66" w:type="pct"/>
            <w:gridSpan w:val="2"/>
            <w:tcBorders>
              <w:top w:val="single" w:color="000000" w:sz="4" w:space="0"/>
              <w:left w:val="single" w:color="000000" w:sz="4" w:space="0"/>
              <w:bottom w:val="single" w:color="000000" w:sz="4" w:space="0"/>
              <w:right w:val="single" w:color="000000" w:sz="4" w:space="0"/>
            </w:tcBorders>
            <w:shd w:val="clear"/>
            <w:vAlign w:val="center"/>
          </w:tcPr>
          <w:p w14:paraId="6DD2C7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07CDF0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8DD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5331DBA">
            <w:pPr>
              <w:snapToGrid w:val="0"/>
              <w:jc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4CCF81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420" w:type="pct"/>
            <w:tcBorders>
              <w:top w:val="single" w:color="000000" w:sz="4" w:space="0"/>
              <w:left w:val="single" w:color="000000" w:sz="4" w:space="0"/>
              <w:bottom w:val="single" w:color="000000" w:sz="4" w:space="0"/>
              <w:right w:val="single" w:color="000000" w:sz="4" w:space="0"/>
            </w:tcBorders>
            <w:shd w:val="clear"/>
            <w:vAlign w:val="center"/>
          </w:tcPr>
          <w:p w14:paraId="2DA5F3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092124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67E792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5F61A2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66" w:type="pct"/>
            <w:gridSpan w:val="2"/>
            <w:tcBorders>
              <w:top w:val="single" w:color="000000" w:sz="4" w:space="0"/>
              <w:left w:val="single" w:color="000000" w:sz="4" w:space="0"/>
              <w:bottom w:val="single" w:color="000000" w:sz="4" w:space="0"/>
              <w:right w:val="single" w:color="000000" w:sz="4" w:space="0"/>
            </w:tcBorders>
            <w:shd w:val="clear"/>
            <w:vAlign w:val="center"/>
          </w:tcPr>
          <w:p w14:paraId="230B95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895F3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227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B243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511" w:type="pct"/>
            <w:gridSpan w:val="4"/>
            <w:tcBorders>
              <w:top w:val="single" w:color="000000" w:sz="4" w:space="0"/>
              <w:left w:val="single" w:color="000000" w:sz="4" w:space="0"/>
              <w:bottom w:val="single" w:color="000000" w:sz="4" w:space="0"/>
              <w:right w:val="single" w:color="000000" w:sz="4" w:space="0"/>
            </w:tcBorders>
            <w:shd w:val="clear"/>
            <w:vAlign w:val="center"/>
          </w:tcPr>
          <w:p w14:paraId="3B896F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266" w:type="pct"/>
            <w:gridSpan w:val="5"/>
            <w:tcBorders>
              <w:top w:val="single" w:color="000000" w:sz="4" w:space="0"/>
              <w:left w:val="single" w:color="000000" w:sz="4" w:space="0"/>
              <w:bottom w:val="single" w:color="000000" w:sz="4" w:space="0"/>
              <w:right w:val="single" w:color="000000" w:sz="4" w:space="0"/>
            </w:tcBorders>
            <w:shd w:val="clear"/>
            <w:vAlign w:val="center"/>
          </w:tcPr>
          <w:p w14:paraId="6293D3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694D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CB8A8C">
            <w:pPr>
              <w:snapToGrid w:val="0"/>
              <w:jc w:val="center"/>
              <w:rPr>
                <w:rFonts w:hint="eastAsia" w:ascii="宋体" w:hAnsi="宋体" w:eastAsia="宋体" w:cs="宋体"/>
                <w:i w:val="0"/>
                <w:iCs w:val="0"/>
                <w:color w:val="000000"/>
                <w:sz w:val="20"/>
                <w:szCs w:val="20"/>
                <w:u w:val="none"/>
              </w:rPr>
            </w:pPr>
          </w:p>
        </w:tc>
        <w:tc>
          <w:tcPr>
            <w:tcW w:w="2511" w:type="pct"/>
            <w:gridSpan w:val="4"/>
            <w:tcBorders>
              <w:top w:val="single" w:color="000000" w:sz="4" w:space="0"/>
              <w:left w:val="single" w:color="000000" w:sz="4" w:space="0"/>
              <w:bottom w:val="single" w:color="000000" w:sz="4" w:space="0"/>
              <w:right w:val="single" w:color="000000" w:sz="4" w:space="0"/>
            </w:tcBorders>
            <w:shd w:val="clear"/>
            <w:vAlign w:val="top"/>
          </w:tcPr>
          <w:p w14:paraId="259F6160">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为进一步聚焦我区民兵援战保战能力，提升民兵训练质量，助推民兵训练转型；同时，提升我区区域应急及支援保障能力，全面增强应急响应速度、资源调配效率和综合保障水平，确保在各类突发事件中能够迅速、有效地开展支援与救援工作。</w:t>
            </w:r>
          </w:p>
        </w:tc>
        <w:tc>
          <w:tcPr>
            <w:tcW w:w="2266" w:type="pct"/>
            <w:gridSpan w:val="5"/>
            <w:tcBorders>
              <w:top w:val="single" w:color="000000" w:sz="4" w:space="0"/>
              <w:left w:val="single" w:color="000000" w:sz="4" w:space="0"/>
              <w:bottom w:val="single" w:color="000000" w:sz="4" w:space="0"/>
              <w:right w:val="single" w:color="000000" w:sz="4" w:space="0"/>
            </w:tcBorders>
            <w:shd w:val="clear"/>
            <w:vAlign w:val="top"/>
          </w:tcPr>
          <w:p w14:paraId="5ABE9199">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7月24日，为进一步提高我区在应急救援中的反应速度和处置效率，提升民兵的科技素质和信息化作战能力，我单位向区委申请购买无人机和单兵图传便携式头盔，经过三方询价，按照政府采购流程，2024年12月23日通过政府采购平台以195799元完成2套无人机和2顶单兵图传便携式头盔的采购项目计划，经验收质量合格，通过训练中使用该设备模拟作战，无人机能快速到达现场进行空中侦察和救援物资投送，通过单兵图传设备的远程协作和实时数据传送，不仅提高了远程指挥效果，还大大提升了民兵训练质量，为在各类突发事件中迅速、有效地开展支援与救援工作提供了有力保障。</w:t>
            </w:r>
          </w:p>
        </w:tc>
      </w:tr>
      <w:tr w14:paraId="675F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7C1BBE">
            <w:pPr>
              <w:snapToGrid w:val="0"/>
              <w:jc w:val="center"/>
              <w:rPr>
                <w:rFonts w:hint="eastAsia" w:ascii="宋体" w:hAnsi="宋体" w:eastAsia="宋体" w:cs="宋体"/>
                <w:i w:val="0"/>
                <w:iCs w:val="0"/>
                <w:color w:val="000000"/>
                <w:sz w:val="20"/>
                <w:szCs w:val="20"/>
                <w:u w:val="none"/>
              </w:rPr>
            </w:pP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3DAC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4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9AE8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4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ADF8A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40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EB30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68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FEC3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79C79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39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EA68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818"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BAD92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525E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580669">
            <w:pPr>
              <w:snapToGrid w:val="0"/>
              <w:jc w:val="center"/>
              <w:rPr>
                <w:rFonts w:hint="eastAsia" w:ascii="宋体" w:hAnsi="宋体" w:eastAsia="宋体" w:cs="宋体"/>
                <w:i w:val="0"/>
                <w:iCs w:val="0"/>
                <w:color w:val="000000"/>
                <w:sz w:val="20"/>
                <w:szCs w:val="20"/>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141BC3">
            <w:pPr>
              <w:snapToGrid w:val="0"/>
              <w:jc w:val="center"/>
              <w:rPr>
                <w:rFonts w:hint="eastAsia" w:ascii="宋体" w:hAnsi="宋体" w:eastAsia="宋体" w:cs="宋体"/>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680F90">
            <w:pPr>
              <w:snapToGrid w:val="0"/>
              <w:jc w:val="center"/>
              <w:rPr>
                <w:rFonts w:hint="eastAsia" w:ascii="宋体" w:hAnsi="宋体" w:eastAsia="宋体" w:cs="宋体"/>
                <w:i w:val="0"/>
                <w:iCs w:val="0"/>
                <w:color w:val="000000"/>
                <w:sz w:val="20"/>
                <w:szCs w:val="20"/>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C6F0D5">
            <w:pPr>
              <w:snapToGrid w:val="0"/>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03EC8D">
            <w:pPr>
              <w:snapToGrid w:val="0"/>
              <w:jc w:val="center"/>
              <w:rPr>
                <w:rFonts w:hint="eastAsia" w:ascii="宋体" w:hAnsi="宋体" w:eastAsia="宋体" w:cs="宋体"/>
                <w:i w:val="0"/>
                <w:iCs w:val="0"/>
                <w:color w:val="000000"/>
                <w:sz w:val="20"/>
                <w:szCs w:val="20"/>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C9CFC2">
            <w:pPr>
              <w:snapToGrid w:val="0"/>
              <w:jc w:val="center"/>
              <w:rPr>
                <w:rFonts w:hint="eastAsia" w:ascii="宋体" w:hAnsi="宋体" w:eastAsia="宋体" w:cs="宋体"/>
                <w:i w:val="0"/>
                <w:iCs w:val="0"/>
                <w:color w:val="000000"/>
                <w:sz w:val="20"/>
                <w:szCs w:val="20"/>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D74E93">
            <w:pPr>
              <w:snapToGrid w:val="0"/>
              <w:jc w:val="center"/>
              <w:rPr>
                <w:rFonts w:hint="eastAsia" w:ascii="宋体" w:hAnsi="宋体" w:eastAsia="宋体" w:cs="宋体"/>
                <w:i w:val="0"/>
                <w:iCs w:val="0"/>
                <w:color w:val="000000"/>
                <w:sz w:val="20"/>
                <w:szCs w:val="20"/>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859C00">
            <w:pPr>
              <w:snapToGrid w:val="0"/>
              <w:jc w:val="center"/>
              <w:rPr>
                <w:rFonts w:hint="eastAsia" w:ascii="宋体" w:hAnsi="宋体" w:eastAsia="宋体" w:cs="宋体"/>
                <w:i w:val="0"/>
                <w:iCs w:val="0"/>
                <w:color w:val="000000"/>
                <w:sz w:val="20"/>
                <w:szCs w:val="20"/>
                <w:u w:val="none"/>
              </w:rPr>
            </w:pPr>
          </w:p>
        </w:tc>
        <w:tc>
          <w:tcPr>
            <w:tcW w:w="818"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40D560F">
            <w:pPr>
              <w:snapToGrid w:val="0"/>
              <w:jc w:val="center"/>
              <w:rPr>
                <w:rFonts w:hint="eastAsia" w:ascii="宋体" w:hAnsi="宋体" w:eastAsia="宋体" w:cs="宋体"/>
                <w:i w:val="0"/>
                <w:iCs w:val="0"/>
                <w:color w:val="000000"/>
                <w:sz w:val="20"/>
                <w:szCs w:val="20"/>
                <w:u w:val="none"/>
              </w:rPr>
            </w:pPr>
          </w:p>
        </w:tc>
      </w:tr>
      <w:tr w14:paraId="3E28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822F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DCEF5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4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AB837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420" w:type="pct"/>
            <w:tcBorders>
              <w:top w:val="single" w:color="000000" w:sz="4" w:space="0"/>
              <w:left w:val="single" w:color="000000" w:sz="4" w:space="0"/>
              <w:bottom w:val="single" w:color="000000" w:sz="4" w:space="0"/>
              <w:right w:val="single" w:color="000000" w:sz="4" w:space="0"/>
            </w:tcBorders>
            <w:shd w:val="clear"/>
            <w:noWrap/>
            <w:vAlign w:val="center"/>
          </w:tcPr>
          <w:p w14:paraId="47B8036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购买无人机数量</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1AE9AF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=2套</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3D1CB6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=2套</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119518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6FA193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14:paraId="7DF8AD5D">
            <w:pPr>
              <w:snapToGrid w:val="0"/>
              <w:jc w:val="center"/>
              <w:rPr>
                <w:rFonts w:hint="eastAsia" w:ascii="宋体" w:hAnsi="宋体" w:eastAsia="宋体" w:cs="宋体"/>
                <w:i w:val="0"/>
                <w:iCs w:val="0"/>
                <w:color w:val="000000"/>
                <w:sz w:val="20"/>
                <w:szCs w:val="20"/>
                <w:u w:val="none"/>
              </w:rPr>
            </w:pPr>
          </w:p>
        </w:tc>
      </w:tr>
      <w:tr w14:paraId="7EF6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32BBA1">
            <w:pPr>
              <w:snapToGrid w:val="0"/>
              <w:jc w:val="center"/>
              <w:rPr>
                <w:rFonts w:hint="eastAsia" w:ascii="宋体" w:hAnsi="宋体" w:eastAsia="宋体" w:cs="宋体"/>
                <w:i w:val="0"/>
                <w:iCs w:val="0"/>
                <w:color w:val="000000"/>
                <w:sz w:val="20"/>
                <w:szCs w:val="20"/>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D918E9">
            <w:pPr>
              <w:snapToGrid w:val="0"/>
              <w:jc w:val="center"/>
              <w:rPr>
                <w:rFonts w:hint="eastAsia" w:ascii="宋体" w:hAnsi="宋体" w:eastAsia="宋体" w:cs="宋体"/>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8D2FFA">
            <w:pPr>
              <w:snapToGrid w:val="0"/>
              <w:jc w:val="center"/>
              <w:rPr>
                <w:rFonts w:hint="eastAsia" w:ascii="宋体" w:hAnsi="宋体" w:eastAsia="宋体" w:cs="宋体"/>
                <w:i w:val="0"/>
                <w:iCs w:val="0"/>
                <w:color w:val="000000"/>
                <w:sz w:val="20"/>
                <w:szCs w:val="20"/>
                <w:u w:val="none"/>
              </w:rPr>
            </w:pPr>
          </w:p>
        </w:tc>
        <w:tc>
          <w:tcPr>
            <w:tcW w:w="1420" w:type="pct"/>
            <w:tcBorders>
              <w:top w:val="single" w:color="000000" w:sz="4" w:space="0"/>
              <w:left w:val="single" w:color="000000" w:sz="4" w:space="0"/>
              <w:bottom w:val="single" w:color="000000" w:sz="4" w:space="0"/>
              <w:right w:val="single" w:color="000000" w:sz="4" w:space="0"/>
            </w:tcBorders>
            <w:shd w:val="clear"/>
            <w:noWrap/>
            <w:vAlign w:val="center"/>
          </w:tcPr>
          <w:p w14:paraId="21E94BA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购买单兵图传便携式头盔数量</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4CA23F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=2顶</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114F4A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=2顶</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645A75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1B738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14:paraId="46B94ED5">
            <w:pPr>
              <w:snapToGrid w:val="0"/>
              <w:jc w:val="center"/>
              <w:rPr>
                <w:rFonts w:hint="eastAsia" w:ascii="宋体" w:hAnsi="宋体" w:eastAsia="宋体" w:cs="宋体"/>
                <w:i w:val="0"/>
                <w:iCs w:val="0"/>
                <w:color w:val="000000"/>
                <w:sz w:val="20"/>
                <w:szCs w:val="20"/>
                <w:u w:val="none"/>
              </w:rPr>
            </w:pPr>
          </w:p>
        </w:tc>
      </w:tr>
      <w:tr w14:paraId="18D8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944005">
            <w:pPr>
              <w:snapToGrid w:val="0"/>
              <w:jc w:val="center"/>
              <w:rPr>
                <w:rFonts w:hint="eastAsia" w:ascii="宋体" w:hAnsi="宋体" w:eastAsia="宋体" w:cs="宋体"/>
                <w:i w:val="0"/>
                <w:iCs w:val="0"/>
                <w:color w:val="000000"/>
                <w:sz w:val="20"/>
                <w:szCs w:val="20"/>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5DAEA5">
            <w:pPr>
              <w:snapToGrid w:val="0"/>
              <w:jc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3413D9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420" w:type="pct"/>
            <w:tcBorders>
              <w:top w:val="single" w:color="000000" w:sz="4" w:space="0"/>
              <w:left w:val="single" w:color="000000" w:sz="4" w:space="0"/>
              <w:bottom w:val="single" w:color="000000" w:sz="4" w:space="0"/>
              <w:right w:val="single" w:color="000000" w:sz="4" w:space="0"/>
            </w:tcBorders>
            <w:shd w:val="clear"/>
            <w:noWrap/>
            <w:vAlign w:val="center"/>
          </w:tcPr>
          <w:p w14:paraId="7199AD1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设备质量合格率</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7C0356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40F379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37BC736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B9893B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14:paraId="04C8FDCD">
            <w:pPr>
              <w:snapToGrid w:val="0"/>
              <w:jc w:val="center"/>
              <w:rPr>
                <w:rFonts w:hint="eastAsia" w:ascii="宋体" w:hAnsi="宋体" w:eastAsia="宋体" w:cs="宋体"/>
                <w:i w:val="0"/>
                <w:iCs w:val="0"/>
                <w:color w:val="000000"/>
                <w:sz w:val="20"/>
                <w:szCs w:val="20"/>
                <w:u w:val="none"/>
              </w:rPr>
            </w:pPr>
          </w:p>
        </w:tc>
      </w:tr>
      <w:tr w14:paraId="10DF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B839FC">
            <w:pPr>
              <w:snapToGrid w:val="0"/>
              <w:jc w:val="center"/>
              <w:rPr>
                <w:rFonts w:hint="eastAsia" w:ascii="宋体" w:hAnsi="宋体" w:eastAsia="宋体" w:cs="宋体"/>
                <w:i w:val="0"/>
                <w:iCs w:val="0"/>
                <w:color w:val="000000"/>
                <w:sz w:val="20"/>
                <w:szCs w:val="20"/>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3F205D">
            <w:pPr>
              <w:snapToGrid w:val="0"/>
              <w:jc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640E47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420" w:type="pct"/>
            <w:tcBorders>
              <w:top w:val="single" w:color="000000" w:sz="4" w:space="0"/>
              <w:left w:val="single" w:color="000000" w:sz="4" w:space="0"/>
              <w:bottom w:val="single" w:color="000000" w:sz="4" w:space="0"/>
              <w:right w:val="single" w:color="000000" w:sz="4" w:space="0"/>
            </w:tcBorders>
            <w:shd w:val="clear"/>
            <w:noWrap/>
            <w:vAlign w:val="center"/>
          </w:tcPr>
          <w:p w14:paraId="2B8B173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设备采购按时完成率</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4EA1D9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282F22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13E7E0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066B5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14:paraId="77832010">
            <w:pPr>
              <w:snapToGrid w:val="0"/>
              <w:jc w:val="center"/>
              <w:rPr>
                <w:rFonts w:hint="eastAsia" w:ascii="宋体" w:hAnsi="宋体" w:eastAsia="宋体" w:cs="宋体"/>
                <w:i w:val="0"/>
                <w:iCs w:val="0"/>
                <w:color w:val="000000"/>
                <w:sz w:val="20"/>
                <w:szCs w:val="20"/>
                <w:u w:val="none"/>
              </w:rPr>
            </w:pPr>
          </w:p>
        </w:tc>
      </w:tr>
      <w:tr w14:paraId="6BFE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297A57">
            <w:pPr>
              <w:snapToGrid w:val="0"/>
              <w:jc w:val="center"/>
              <w:rPr>
                <w:rFonts w:hint="eastAsia" w:ascii="宋体" w:hAnsi="宋体" w:eastAsia="宋体" w:cs="宋体"/>
                <w:i w:val="0"/>
                <w:iCs w:val="0"/>
                <w:color w:val="000000"/>
                <w:sz w:val="20"/>
                <w:szCs w:val="20"/>
                <w:u w:val="none"/>
              </w:rPr>
            </w:pPr>
          </w:p>
        </w:tc>
        <w:tc>
          <w:tcPr>
            <w:tcW w:w="26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347A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416"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0BB89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420" w:type="pct"/>
            <w:tcBorders>
              <w:top w:val="single" w:color="000000" w:sz="4" w:space="0"/>
              <w:left w:val="single" w:color="000000" w:sz="4" w:space="0"/>
              <w:bottom w:val="single" w:color="000000" w:sz="4" w:space="0"/>
              <w:right w:val="single" w:color="000000" w:sz="4" w:space="0"/>
            </w:tcBorders>
            <w:shd w:val="clear"/>
            <w:noWrap/>
            <w:vAlign w:val="center"/>
          </w:tcPr>
          <w:p w14:paraId="72BF1E4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购置无人机成本</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245A7E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=16.60万元</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11EF08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=16.6万元</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380822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4AC79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14:paraId="42914A29">
            <w:pPr>
              <w:snapToGrid w:val="0"/>
              <w:jc w:val="center"/>
              <w:rPr>
                <w:rFonts w:hint="eastAsia" w:ascii="宋体" w:hAnsi="宋体" w:eastAsia="宋体" w:cs="宋体"/>
                <w:i w:val="0"/>
                <w:iCs w:val="0"/>
                <w:color w:val="000000"/>
                <w:sz w:val="20"/>
                <w:szCs w:val="20"/>
                <w:u w:val="none"/>
              </w:rPr>
            </w:pPr>
          </w:p>
        </w:tc>
      </w:tr>
      <w:tr w14:paraId="4D17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59F9D7">
            <w:pPr>
              <w:snapToGrid w:val="0"/>
              <w:jc w:val="center"/>
              <w:rPr>
                <w:rFonts w:hint="eastAsia" w:ascii="宋体" w:hAnsi="宋体" w:eastAsia="宋体" w:cs="宋体"/>
                <w:i w:val="0"/>
                <w:iCs w:val="0"/>
                <w:color w:val="000000"/>
                <w:sz w:val="20"/>
                <w:szCs w:val="20"/>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690DD4">
            <w:pPr>
              <w:snapToGrid w:val="0"/>
              <w:jc w:val="center"/>
              <w:rPr>
                <w:rFonts w:hint="eastAsia" w:ascii="宋体" w:hAnsi="宋体" w:eastAsia="宋体" w:cs="宋体"/>
                <w:i w:val="0"/>
                <w:iCs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CC94B3">
            <w:pPr>
              <w:snapToGrid w:val="0"/>
              <w:jc w:val="center"/>
              <w:rPr>
                <w:rFonts w:hint="eastAsia" w:ascii="宋体" w:hAnsi="宋体" w:eastAsia="宋体" w:cs="宋体"/>
                <w:i w:val="0"/>
                <w:iCs w:val="0"/>
                <w:color w:val="000000"/>
                <w:sz w:val="20"/>
                <w:szCs w:val="20"/>
                <w:u w:val="none"/>
              </w:rPr>
            </w:pPr>
          </w:p>
        </w:tc>
        <w:tc>
          <w:tcPr>
            <w:tcW w:w="1420" w:type="pct"/>
            <w:tcBorders>
              <w:top w:val="single" w:color="000000" w:sz="4" w:space="0"/>
              <w:left w:val="single" w:color="000000" w:sz="4" w:space="0"/>
              <w:bottom w:val="single" w:color="000000" w:sz="4" w:space="0"/>
              <w:right w:val="single" w:color="000000" w:sz="4" w:space="0"/>
            </w:tcBorders>
            <w:shd w:val="clear"/>
            <w:noWrap/>
            <w:vAlign w:val="center"/>
          </w:tcPr>
          <w:p w14:paraId="57C6A43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购置单兵图传便携式头盔成本</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3583E9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&lt;=2.98万元</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26F4A4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=2.98万元</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7EBC08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FA2F5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14:paraId="5CAAFFBA">
            <w:pPr>
              <w:snapToGrid w:val="0"/>
              <w:jc w:val="center"/>
              <w:rPr>
                <w:rFonts w:hint="eastAsia" w:ascii="宋体" w:hAnsi="宋体" w:eastAsia="宋体" w:cs="宋体"/>
                <w:i w:val="0"/>
                <w:iCs w:val="0"/>
                <w:color w:val="000000"/>
                <w:sz w:val="20"/>
                <w:szCs w:val="20"/>
                <w:u w:val="none"/>
              </w:rPr>
            </w:pPr>
          </w:p>
        </w:tc>
      </w:tr>
      <w:tr w14:paraId="57AB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C4BBBB">
            <w:pPr>
              <w:snapToGrid w:val="0"/>
              <w:jc w:val="center"/>
              <w:rPr>
                <w:rFonts w:hint="eastAsia" w:ascii="宋体" w:hAnsi="宋体" w:eastAsia="宋体" w:cs="宋体"/>
                <w:i w:val="0"/>
                <w:iCs w:val="0"/>
                <w:color w:val="000000"/>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07FE9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6F22CC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420" w:type="pct"/>
            <w:tcBorders>
              <w:top w:val="single" w:color="000000" w:sz="4" w:space="0"/>
              <w:left w:val="single" w:color="000000" w:sz="4" w:space="0"/>
              <w:bottom w:val="single" w:color="000000" w:sz="4" w:space="0"/>
              <w:right w:val="single" w:color="000000" w:sz="4" w:space="0"/>
            </w:tcBorders>
            <w:shd w:val="clear"/>
            <w:noWrap/>
            <w:vAlign w:val="center"/>
          </w:tcPr>
          <w:p w14:paraId="247F768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提升我区区域应急及支援保障能力</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6ABF91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3252DA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4D42FD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47C90F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14:paraId="5734DAB0">
            <w:pPr>
              <w:snapToGrid w:val="0"/>
              <w:jc w:val="center"/>
              <w:rPr>
                <w:rFonts w:hint="eastAsia" w:ascii="宋体" w:hAnsi="宋体" w:eastAsia="宋体" w:cs="宋体"/>
                <w:i w:val="0"/>
                <w:iCs w:val="0"/>
                <w:color w:val="000000"/>
                <w:sz w:val="20"/>
                <w:szCs w:val="20"/>
                <w:u w:val="none"/>
              </w:rPr>
            </w:pPr>
          </w:p>
        </w:tc>
      </w:tr>
      <w:tr w14:paraId="5786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E09435">
            <w:pPr>
              <w:snapToGrid w:val="0"/>
              <w:jc w:val="center"/>
              <w:rPr>
                <w:rFonts w:hint="eastAsia" w:ascii="宋体" w:hAnsi="宋体" w:eastAsia="宋体" w:cs="宋体"/>
                <w:i w:val="0"/>
                <w:iCs w:val="0"/>
                <w:color w:val="000000"/>
                <w:sz w:val="20"/>
                <w:szCs w:val="20"/>
                <w:u w:val="none"/>
              </w:rPr>
            </w:pP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D12D2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416" w:type="pct"/>
            <w:tcBorders>
              <w:top w:val="single" w:color="000000" w:sz="4" w:space="0"/>
              <w:left w:val="single" w:color="000000" w:sz="4" w:space="0"/>
              <w:bottom w:val="single" w:color="000000" w:sz="4" w:space="0"/>
              <w:right w:val="single" w:color="000000" w:sz="4" w:space="0"/>
            </w:tcBorders>
            <w:shd w:val="clear"/>
            <w:vAlign w:val="center"/>
          </w:tcPr>
          <w:p w14:paraId="1C5E67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420" w:type="pct"/>
            <w:tcBorders>
              <w:top w:val="single" w:color="000000" w:sz="4" w:space="0"/>
              <w:left w:val="single" w:color="000000" w:sz="4" w:space="0"/>
              <w:bottom w:val="single" w:color="000000" w:sz="4" w:space="0"/>
              <w:right w:val="single" w:color="000000" w:sz="4" w:space="0"/>
            </w:tcBorders>
            <w:shd w:val="clear"/>
            <w:noWrap/>
            <w:vAlign w:val="center"/>
          </w:tcPr>
          <w:p w14:paraId="675AD09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使用人员满意度</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14:paraId="7F7AD5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687" w:type="pct"/>
            <w:tcBorders>
              <w:top w:val="single" w:color="000000" w:sz="4" w:space="0"/>
              <w:left w:val="single" w:color="000000" w:sz="4" w:space="0"/>
              <w:bottom w:val="single" w:color="000000" w:sz="4" w:space="0"/>
              <w:right w:val="single" w:color="000000" w:sz="4" w:space="0"/>
            </w:tcBorders>
            <w:shd w:val="clear"/>
            <w:vAlign w:val="center"/>
          </w:tcPr>
          <w:p w14:paraId="5293F4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23D4D1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2F5B1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14:paraId="042ACF1C">
            <w:pPr>
              <w:snapToGrid w:val="0"/>
              <w:jc w:val="center"/>
              <w:rPr>
                <w:rFonts w:hint="eastAsia" w:ascii="宋体" w:hAnsi="宋体" w:eastAsia="宋体" w:cs="宋体"/>
                <w:i w:val="0"/>
                <w:iCs w:val="0"/>
                <w:color w:val="000000"/>
                <w:sz w:val="20"/>
                <w:szCs w:val="20"/>
                <w:u w:val="none"/>
              </w:rPr>
            </w:pPr>
          </w:p>
        </w:tc>
      </w:tr>
      <w:tr w14:paraId="2331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21" w:type="pct"/>
            <w:gridSpan w:val="6"/>
            <w:tcBorders>
              <w:top w:val="single" w:color="000000" w:sz="4" w:space="0"/>
              <w:left w:val="single" w:color="000000" w:sz="4" w:space="0"/>
              <w:bottom w:val="single" w:color="000000" w:sz="4" w:space="0"/>
              <w:right w:val="single" w:color="000000" w:sz="4" w:space="0"/>
            </w:tcBorders>
            <w:shd w:val="clear"/>
            <w:vAlign w:val="center"/>
          </w:tcPr>
          <w:p w14:paraId="4810DA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6E6A95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328BF8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818" w:type="pct"/>
            <w:gridSpan w:val="2"/>
            <w:tcBorders>
              <w:top w:val="single" w:color="000000" w:sz="4" w:space="0"/>
              <w:left w:val="single" w:color="000000" w:sz="4" w:space="0"/>
              <w:bottom w:val="single" w:color="000000" w:sz="4" w:space="0"/>
              <w:right w:val="single" w:color="000000" w:sz="4" w:space="0"/>
            </w:tcBorders>
            <w:shd w:val="clear"/>
            <w:vAlign w:val="center"/>
          </w:tcPr>
          <w:p w14:paraId="51560C27">
            <w:pPr>
              <w:snapToGrid w:val="0"/>
              <w:jc w:val="center"/>
              <w:rPr>
                <w:rFonts w:hint="eastAsia" w:ascii="宋体" w:hAnsi="宋体" w:eastAsia="宋体" w:cs="宋体"/>
                <w:i w:val="0"/>
                <w:iCs w:val="0"/>
                <w:color w:val="000000"/>
                <w:sz w:val="20"/>
                <w:szCs w:val="20"/>
                <w:u w:val="none"/>
              </w:rPr>
            </w:pPr>
          </w:p>
        </w:tc>
      </w:tr>
    </w:tbl>
    <w:p w14:paraId="04E55278">
      <w:pPr>
        <w:rPr>
          <w:rFonts w:hint="default" w:ascii="Times New Roman" w:hAnsi="Times New Roman" w:cs="Times New Roman"/>
          <w:color w:val="auto"/>
          <w:highlight w:val="none"/>
        </w:rPr>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0926DBC6">
        <w:pPr>
          <w:pStyle w:val="7"/>
          <w:jc w:val="center"/>
        </w:pPr>
        <w:r>
          <w:fldChar w:fldCharType="begin"/>
        </w:r>
        <w:r>
          <w:instrText xml:space="preserve">PAGE   \* MERGEFORMAT</w:instrText>
        </w:r>
        <w:r>
          <w:fldChar w:fldCharType="separate"/>
        </w:r>
        <w:r>
          <w:rPr>
            <w:lang w:val="zh-CN"/>
          </w:rPr>
          <w:t>13</w:t>
        </w:r>
        <w:r>
          <w:fldChar w:fldCharType="end"/>
        </w:r>
      </w:p>
    </w:sdtContent>
  </w:sdt>
  <w:p w14:paraId="18E9E2C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pPr>
        <w:ind w:left="-81"/>
      </w:pPr>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NDRkYTRlNzYyMTc5NDgyNGU0NjAyMGNmYjIzOTMifQ=="/>
  </w:docVars>
  <w:rsids>
    <w:rsidRoot w:val="FF6C4049"/>
    <w:rsid w:val="006F7242"/>
    <w:rsid w:val="007B168A"/>
    <w:rsid w:val="008B2CFE"/>
    <w:rsid w:val="00F26FF6"/>
    <w:rsid w:val="01610122"/>
    <w:rsid w:val="01E2675A"/>
    <w:rsid w:val="02266CB8"/>
    <w:rsid w:val="02510197"/>
    <w:rsid w:val="03EC461B"/>
    <w:rsid w:val="045B0F58"/>
    <w:rsid w:val="06AF4FEA"/>
    <w:rsid w:val="07397B77"/>
    <w:rsid w:val="07B520E0"/>
    <w:rsid w:val="09274A3B"/>
    <w:rsid w:val="09BA3F9B"/>
    <w:rsid w:val="09CD1FAA"/>
    <w:rsid w:val="0AD007F3"/>
    <w:rsid w:val="0ADC2D50"/>
    <w:rsid w:val="0C8F3F9B"/>
    <w:rsid w:val="0DC42DB6"/>
    <w:rsid w:val="0E3C619F"/>
    <w:rsid w:val="0E406655"/>
    <w:rsid w:val="0EA82B01"/>
    <w:rsid w:val="0F043ACB"/>
    <w:rsid w:val="0F6273CA"/>
    <w:rsid w:val="0F897B32"/>
    <w:rsid w:val="0F9612EE"/>
    <w:rsid w:val="100F38EC"/>
    <w:rsid w:val="11170296"/>
    <w:rsid w:val="11B92724"/>
    <w:rsid w:val="12C66037"/>
    <w:rsid w:val="12CD1ABC"/>
    <w:rsid w:val="12D57C0B"/>
    <w:rsid w:val="13471461"/>
    <w:rsid w:val="136B7AC0"/>
    <w:rsid w:val="13B90F01"/>
    <w:rsid w:val="13E9177A"/>
    <w:rsid w:val="155E4C4D"/>
    <w:rsid w:val="15D946F0"/>
    <w:rsid w:val="15DF43E4"/>
    <w:rsid w:val="170377DF"/>
    <w:rsid w:val="175371BE"/>
    <w:rsid w:val="17DC3267"/>
    <w:rsid w:val="181066D2"/>
    <w:rsid w:val="1B412F9E"/>
    <w:rsid w:val="1C220C48"/>
    <w:rsid w:val="1C671E73"/>
    <w:rsid w:val="1C774CFA"/>
    <w:rsid w:val="1CA1227B"/>
    <w:rsid w:val="1D322C47"/>
    <w:rsid w:val="1E6107FE"/>
    <w:rsid w:val="1F37327B"/>
    <w:rsid w:val="1F551A13"/>
    <w:rsid w:val="20217AB6"/>
    <w:rsid w:val="222C1C9F"/>
    <w:rsid w:val="22B21F59"/>
    <w:rsid w:val="23616034"/>
    <w:rsid w:val="23696C97"/>
    <w:rsid w:val="23EA24FC"/>
    <w:rsid w:val="24480FA2"/>
    <w:rsid w:val="24B70A9B"/>
    <w:rsid w:val="25227A45"/>
    <w:rsid w:val="25F85335"/>
    <w:rsid w:val="26AC3A6A"/>
    <w:rsid w:val="26B8124F"/>
    <w:rsid w:val="26DF3EEC"/>
    <w:rsid w:val="27BD4CD3"/>
    <w:rsid w:val="281C6469"/>
    <w:rsid w:val="28B600DA"/>
    <w:rsid w:val="29104292"/>
    <w:rsid w:val="293E7784"/>
    <w:rsid w:val="2AC1306D"/>
    <w:rsid w:val="2B9D7E25"/>
    <w:rsid w:val="2BFD6A4C"/>
    <w:rsid w:val="2C6F41B0"/>
    <w:rsid w:val="2C7C7A3B"/>
    <w:rsid w:val="2E9C1549"/>
    <w:rsid w:val="2F364819"/>
    <w:rsid w:val="2F7C50AF"/>
    <w:rsid w:val="2FD63906"/>
    <w:rsid w:val="301178FD"/>
    <w:rsid w:val="3219324F"/>
    <w:rsid w:val="34D7344E"/>
    <w:rsid w:val="37215DAE"/>
    <w:rsid w:val="387D4F86"/>
    <w:rsid w:val="38CA40DD"/>
    <w:rsid w:val="395F2B56"/>
    <w:rsid w:val="39CC3CE7"/>
    <w:rsid w:val="3B482032"/>
    <w:rsid w:val="3BBA0580"/>
    <w:rsid w:val="3BECE841"/>
    <w:rsid w:val="3CDE204C"/>
    <w:rsid w:val="3D363C36"/>
    <w:rsid w:val="3E9C3F6D"/>
    <w:rsid w:val="3F804A0D"/>
    <w:rsid w:val="3FF7797D"/>
    <w:rsid w:val="41F0499A"/>
    <w:rsid w:val="43E574E6"/>
    <w:rsid w:val="448522D6"/>
    <w:rsid w:val="45981E30"/>
    <w:rsid w:val="46690BD8"/>
    <w:rsid w:val="466A1D5C"/>
    <w:rsid w:val="48055147"/>
    <w:rsid w:val="49084920"/>
    <w:rsid w:val="49792371"/>
    <w:rsid w:val="49A02FF2"/>
    <w:rsid w:val="49F70BF1"/>
    <w:rsid w:val="4B4340EE"/>
    <w:rsid w:val="4D3F0DAB"/>
    <w:rsid w:val="4E561579"/>
    <w:rsid w:val="4EE843A5"/>
    <w:rsid w:val="4FA73063"/>
    <w:rsid w:val="4FC6444B"/>
    <w:rsid w:val="503D507A"/>
    <w:rsid w:val="51472AC9"/>
    <w:rsid w:val="51FA74D0"/>
    <w:rsid w:val="52180211"/>
    <w:rsid w:val="52AA4A52"/>
    <w:rsid w:val="53144F0D"/>
    <w:rsid w:val="533269B7"/>
    <w:rsid w:val="53762D8C"/>
    <w:rsid w:val="539D3AD1"/>
    <w:rsid w:val="54DA1EA5"/>
    <w:rsid w:val="54FC626A"/>
    <w:rsid w:val="559D0070"/>
    <w:rsid w:val="5608553C"/>
    <w:rsid w:val="560F50F9"/>
    <w:rsid w:val="56821ED6"/>
    <w:rsid w:val="56D627E8"/>
    <w:rsid w:val="56E05D11"/>
    <w:rsid w:val="58E320AB"/>
    <w:rsid w:val="5951752F"/>
    <w:rsid w:val="59943D66"/>
    <w:rsid w:val="59E051FD"/>
    <w:rsid w:val="59E6355E"/>
    <w:rsid w:val="5B821531"/>
    <w:rsid w:val="5BFF6039"/>
    <w:rsid w:val="5D02548B"/>
    <w:rsid w:val="5D76A616"/>
    <w:rsid w:val="5D7F20B9"/>
    <w:rsid w:val="5DAC7D0E"/>
    <w:rsid w:val="5DD32F45"/>
    <w:rsid w:val="5ED020D2"/>
    <w:rsid w:val="5EEA5F95"/>
    <w:rsid w:val="5F1053FE"/>
    <w:rsid w:val="5F7043D3"/>
    <w:rsid w:val="5F98B5AF"/>
    <w:rsid w:val="5FFE8511"/>
    <w:rsid w:val="5FFEACE2"/>
    <w:rsid w:val="609D5BF6"/>
    <w:rsid w:val="60C542B2"/>
    <w:rsid w:val="61073070"/>
    <w:rsid w:val="61B9080E"/>
    <w:rsid w:val="61DF3FED"/>
    <w:rsid w:val="620A0052"/>
    <w:rsid w:val="620E5922"/>
    <w:rsid w:val="621E2381"/>
    <w:rsid w:val="62483F9A"/>
    <w:rsid w:val="62606CE8"/>
    <w:rsid w:val="632263AA"/>
    <w:rsid w:val="63AA2FD7"/>
    <w:rsid w:val="63D32794"/>
    <w:rsid w:val="642B176B"/>
    <w:rsid w:val="643EE26D"/>
    <w:rsid w:val="656019A0"/>
    <w:rsid w:val="65F242EE"/>
    <w:rsid w:val="666D7E19"/>
    <w:rsid w:val="67BA074B"/>
    <w:rsid w:val="68376930"/>
    <w:rsid w:val="68AF1927"/>
    <w:rsid w:val="68F91E38"/>
    <w:rsid w:val="6B206FB7"/>
    <w:rsid w:val="6B3158B9"/>
    <w:rsid w:val="6B552B3F"/>
    <w:rsid w:val="6B88285D"/>
    <w:rsid w:val="6BA02A3F"/>
    <w:rsid w:val="6C105349"/>
    <w:rsid w:val="6C1E5A53"/>
    <w:rsid w:val="6C873A58"/>
    <w:rsid w:val="6D103428"/>
    <w:rsid w:val="6D3B2B00"/>
    <w:rsid w:val="6ECE0145"/>
    <w:rsid w:val="6F184BB0"/>
    <w:rsid w:val="6F5C41AC"/>
    <w:rsid w:val="6FAF6C78"/>
    <w:rsid w:val="6FC271B5"/>
    <w:rsid w:val="716167CC"/>
    <w:rsid w:val="7176331A"/>
    <w:rsid w:val="718A7AD1"/>
    <w:rsid w:val="72A44BC2"/>
    <w:rsid w:val="73000BC1"/>
    <w:rsid w:val="7317C656"/>
    <w:rsid w:val="734E1A9B"/>
    <w:rsid w:val="734ED73F"/>
    <w:rsid w:val="73C82B32"/>
    <w:rsid w:val="73F94DAE"/>
    <w:rsid w:val="74220495"/>
    <w:rsid w:val="747D1B6F"/>
    <w:rsid w:val="749E5641"/>
    <w:rsid w:val="75A220BA"/>
    <w:rsid w:val="76271066"/>
    <w:rsid w:val="767616AA"/>
    <w:rsid w:val="77FD8BE9"/>
    <w:rsid w:val="78000AED"/>
    <w:rsid w:val="78036054"/>
    <w:rsid w:val="783F2F9B"/>
    <w:rsid w:val="78EE6060"/>
    <w:rsid w:val="79621D69"/>
    <w:rsid w:val="79833277"/>
    <w:rsid w:val="79A9BD3F"/>
    <w:rsid w:val="79D85230"/>
    <w:rsid w:val="79DF42E3"/>
    <w:rsid w:val="7AC349C6"/>
    <w:rsid w:val="7AC5270E"/>
    <w:rsid w:val="7B15228C"/>
    <w:rsid w:val="7B776F12"/>
    <w:rsid w:val="7BFFFDD0"/>
    <w:rsid w:val="7C336E5F"/>
    <w:rsid w:val="7C514D68"/>
    <w:rsid w:val="7C8D4919"/>
    <w:rsid w:val="7D7A5F86"/>
    <w:rsid w:val="7DF2132B"/>
    <w:rsid w:val="7E4B683A"/>
    <w:rsid w:val="7E5E656D"/>
    <w:rsid w:val="7E6625DA"/>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11924</Words>
  <Characters>12329</Characters>
  <Lines>58</Lines>
  <Paragraphs>16</Paragraphs>
  <TotalTime>0</TotalTime>
  <ScaleCrop>false</ScaleCrop>
  <LinksUpToDate>false</LinksUpToDate>
  <CharactersWithSpaces>12354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2025-11-27T03:26:05Z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B7AFC5858370426E9BAB1AF0065060BD</vt:lpwstr>
  </property>
  <property fmtid="{D5CDD505-2E9C-101B-9397-08002B2CF9AE}" pid="4" name="KSOTemplateDocerSaveRecord">
    <vt:lpwstr>eyJoZGlkIjoiOGFkNmZiY2VjMDdjZjNhYjcxMzg2NTlkY2FmMDAzYzIiLCJ1c2VySWQiOiIzMTEwOTcwNTkifQ==</vt:lpwstr>
  </property>
</Properties>
</file>