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B984" w14:textId="77777777" w:rsidR="000E10A0" w:rsidRDefault="000E10A0">
      <w:pPr>
        <w:spacing w:line="540" w:lineRule="exact"/>
        <w:jc w:val="center"/>
        <w:rPr>
          <w:rFonts w:eastAsia="华文中宋"/>
          <w:b/>
          <w:kern w:val="0"/>
          <w:sz w:val="52"/>
          <w:szCs w:val="52"/>
        </w:rPr>
      </w:pPr>
    </w:p>
    <w:p w14:paraId="3B783F42" w14:textId="77777777" w:rsidR="000E10A0" w:rsidRDefault="000E10A0">
      <w:pPr>
        <w:spacing w:line="540" w:lineRule="exact"/>
        <w:rPr>
          <w:rFonts w:eastAsia="华文中宋"/>
          <w:b/>
          <w:kern w:val="0"/>
          <w:sz w:val="52"/>
          <w:szCs w:val="52"/>
        </w:rPr>
      </w:pPr>
    </w:p>
    <w:p w14:paraId="0FB74A51" w14:textId="77777777" w:rsidR="000E10A0" w:rsidRDefault="000E10A0">
      <w:pPr>
        <w:spacing w:line="540" w:lineRule="exact"/>
        <w:jc w:val="center"/>
        <w:rPr>
          <w:rFonts w:eastAsia="华文中宋"/>
          <w:b/>
          <w:kern w:val="0"/>
          <w:sz w:val="52"/>
          <w:szCs w:val="52"/>
        </w:rPr>
      </w:pPr>
    </w:p>
    <w:p w14:paraId="5AE713CD" w14:textId="77777777" w:rsidR="000E10A0" w:rsidRDefault="000E10A0">
      <w:pPr>
        <w:spacing w:line="540" w:lineRule="exact"/>
        <w:jc w:val="center"/>
        <w:rPr>
          <w:rFonts w:eastAsia="华文中宋"/>
          <w:b/>
          <w:kern w:val="0"/>
          <w:sz w:val="52"/>
          <w:szCs w:val="52"/>
        </w:rPr>
      </w:pPr>
    </w:p>
    <w:p w14:paraId="1E7AAA82" w14:textId="77777777" w:rsidR="000E10A0" w:rsidRDefault="00000000">
      <w:pPr>
        <w:spacing w:line="540" w:lineRule="exact"/>
        <w:jc w:val="center"/>
        <w:rPr>
          <w:rFonts w:eastAsia="方正小标宋_GBK"/>
          <w:kern w:val="0"/>
          <w:sz w:val="48"/>
          <w:szCs w:val="48"/>
        </w:rPr>
      </w:pPr>
      <w:r>
        <w:rPr>
          <w:rFonts w:eastAsia="方正小标宋_GBK"/>
          <w:kern w:val="0"/>
          <w:sz w:val="48"/>
          <w:szCs w:val="48"/>
        </w:rPr>
        <w:t>2024</w:t>
      </w:r>
      <w:r>
        <w:rPr>
          <w:rFonts w:eastAsia="方正小标宋_GBK"/>
          <w:kern w:val="0"/>
          <w:sz w:val="48"/>
          <w:szCs w:val="48"/>
        </w:rPr>
        <w:t>年中央财政就业补助资金（直达资金）项目支出绩效评价报告</w:t>
      </w:r>
    </w:p>
    <w:p w14:paraId="01455569" w14:textId="77777777" w:rsidR="000E10A0" w:rsidRDefault="000E10A0">
      <w:pPr>
        <w:spacing w:line="540" w:lineRule="exact"/>
        <w:jc w:val="center"/>
        <w:rPr>
          <w:rFonts w:eastAsia="华文中宋"/>
          <w:b/>
          <w:kern w:val="0"/>
          <w:sz w:val="52"/>
          <w:szCs w:val="52"/>
        </w:rPr>
      </w:pPr>
    </w:p>
    <w:p w14:paraId="0D02ADFD" w14:textId="77777777" w:rsidR="000E10A0"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368A795F" w14:textId="77777777" w:rsidR="000E10A0" w:rsidRDefault="000E10A0">
      <w:pPr>
        <w:spacing w:line="540" w:lineRule="exact"/>
        <w:jc w:val="center"/>
        <w:rPr>
          <w:rFonts w:eastAsia="仿宋_GB2312"/>
          <w:kern w:val="0"/>
          <w:sz w:val="30"/>
          <w:szCs w:val="30"/>
        </w:rPr>
      </w:pPr>
    </w:p>
    <w:p w14:paraId="1BA62CCE" w14:textId="77777777" w:rsidR="000E10A0" w:rsidRDefault="000E10A0">
      <w:pPr>
        <w:spacing w:line="540" w:lineRule="exact"/>
        <w:jc w:val="center"/>
        <w:rPr>
          <w:rFonts w:eastAsia="仿宋_GB2312"/>
          <w:kern w:val="0"/>
          <w:sz w:val="30"/>
          <w:szCs w:val="30"/>
        </w:rPr>
      </w:pPr>
    </w:p>
    <w:p w14:paraId="1E540D44" w14:textId="77777777" w:rsidR="000E10A0" w:rsidRDefault="000E10A0">
      <w:pPr>
        <w:spacing w:line="540" w:lineRule="exact"/>
        <w:jc w:val="center"/>
        <w:rPr>
          <w:rFonts w:eastAsia="仿宋_GB2312"/>
          <w:kern w:val="0"/>
          <w:sz w:val="30"/>
          <w:szCs w:val="30"/>
        </w:rPr>
      </w:pPr>
    </w:p>
    <w:p w14:paraId="2543A62D" w14:textId="77777777" w:rsidR="000E10A0" w:rsidRDefault="000E10A0">
      <w:pPr>
        <w:pStyle w:val="ad"/>
        <w:rPr>
          <w:rFonts w:ascii="Times New Roman" w:hAnsi="Times New Roman"/>
        </w:rPr>
      </w:pPr>
    </w:p>
    <w:p w14:paraId="77A1EB63" w14:textId="77777777" w:rsidR="000E10A0" w:rsidRDefault="000E10A0"/>
    <w:p w14:paraId="684F0CB2" w14:textId="77777777" w:rsidR="000E10A0" w:rsidRDefault="000E10A0">
      <w:pPr>
        <w:spacing w:line="540" w:lineRule="exact"/>
        <w:jc w:val="center"/>
        <w:rPr>
          <w:rFonts w:eastAsia="仿宋_GB2312"/>
          <w:kern w:val="0"/>
          <w:sz w:val="30"/>
          <w:szCs w:val="30"/>
        </w:rPr>
      </w:pPr>
    </w:p>
    <w:p w14:paraId="3DADC828" w14:textId="77777777" w:rsidR="000E10A0" w:rsidRDefault="000E10A0">
      <w:pPr>
        <w:spacing w:line="540" w:lineRule="exact"/>
        <w:rPr>
          <w:rFonts w:eastAsia="仿宋_GB2312"/>
          <w:kern w:val="0"/>
          <w:sz w:val="30"/>
          <w:szCs w:val="30"/>
        </w:rPr>
      </w:pPr>
    </w:p>
    <w:p w14:paraId="40529CC2" w14:textId="77777777" w:rsidR="000E10A0" w:rsidRDefault="00000000">
      <w:pPr>
        <w:spacing w:line="700" w:lineRule="exact"/>
        <w:ind w:leftChars="684" w:left="3236" w:hangingChars="500" w:hanging="1800"/>
        <w:jc w:val="left"/>
        <w:rPr>
          <w:rFonts w:eastAsia="仿宋_GB2312"/>
          <w:kern w:val="0"/>
          <w:sz w:val="36"/>
          <w:szCs w:val="36"/>
        </w:rPr>
      </w:pPr>
      <w:r>
        <w:rPr>
          <w:rFonts w:eastAsia="仿宋_GB2312"/>
          <w:kern w:val="0"/>
          <w:sz w:val="36"/>
          <w:szCs w:val="36"/>
        </w:rPr>
        <w:t>项目名称：</w:t>
      </w:r>
      <w:r>
        <w:rPr>
          <w:rFonts w:eastAsia="仿宋_GB2312"/>
          <w:kern w:val="0"/>
          <w:sz w:val="36"/>
          <w:szCs w:val="36"/>
        </w:rPr>
        <w:t>2024</w:t>
      </w:r>
      <w:r>
        <w:rPr>
          <w:rFonts w:eastAsia="仿宋_GB2312"/>
          <w:kern w:val="0"/>
          <w:sz w:val="36"/>
          <w:szCs w:val="36"/>
        </w:rPr>
        <w:t>年中央财政就业补助资金（直达资金）</w:t>
      </w:r>
    </w:p>
    <w:p w14:paraId="70B7849C" w14:textId="77777777" w:rsidR="000E10A0"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w w:val="80"/>
          <w:kern w:val="0"/>
          <w:sz w:val="36"/>
          <w:szCs w:val="36"/>
        </w:rPr>
        <w:t>沙依巴克区就业服务管理中心</w:t>
      </w:r>
    </w:p>
    <w:p w14:paraId="6B6D2EB1" w14:textId="77777777" w:rsidR="000E10A0"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w w:val="80"/>
          <w:kern w:val="0"/>
          <w:sz w:val="36"/>
          <w:szCs w:val="36"/>
        </w:rPr>
        <w:t>沙依巴克区就业服务管理中心</w:t>
      </w:r>
    </w:p>
    <w:p w14:paraId="60625D4B" w14:textId="77777777" w:rsidR="000E10A0"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proofErr w:type="gramStart"/>
      <w:r>
        <w:rPr>
          <w:rFonts w:eastAsia="仿宋_GB2312" w:hint="eastAsia"/>
          <w:kern w:val="0"/>
          <w:sz w:val="36"/>
          <w:szCs w:val="36"/>
        </w:rPr>
        <w:t>严玉江</w:t>
      </w:r>
      <w:proofErr w:type="gramEnd"/>
    </w:p>
    <w:p w14:paraId="74846555" w14:textId="77777777" w:rsidR="000E10A0"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42C0722B" w14:textId="77777777" w:rsidR="000E10A0" w:rsidRDefault="000E10A0">
      <w:pPr>
        <w:spacing w:line="540" w:lineRule="exact"/>
        <w:jc w:val="center"/>
        <w:rPr>
          <w:rFonts w:eastAsia="仿宋_GB2312"/>
          <w:kern w:val="0"/>
          <w:sz w:val="30"/>
          <w:szCs w:val="30"/>
        </w:rPr>
      </w:pPr>
    </w:p>
    <w:p w14:paraId="77A56916" w14:textId="77777777" w:rsidR="000E10A0" w:rsidRDefault="000E10A0">
      <w:pPr>
        <w:spacing w:line="540" w:lineRule="exact"/>
        <w:rPr>
          <w:rStyle w:val="af1"/>
          <w:rFonts w:eastAsia="黑体"/>
          <w:b w:val="0"/>
          <w:spacing w:val="-4"/>
          <w:sz w:val="32"/>
          <w:szCs w:val="32"/>
        </w:rPr>
      </w:pPr>
    </w:p>
    <w:p w14:paraId="717947CB" w14:textId="77777777" w:rsidR="000E10A0" w:rsidRDefault="00000000">
      <w:pPr>
        <w:wordWrap w:val="0"/>
        <w:topLinePunct/>
        <w:spacing w:line="560" w:lineRule="exact"/>
        <w:ind w:firstLineChars="200" w:firstLine="640"/>
        <w:rPr>
          <w:rFonts w:eastAsia="黑体"/>
          <w:bCs/>
          <w:sz w:val="32"/>
          <w:szCs w:val="32"/>
        </w:rPr>
      </w:pPr>
      <w:r>
        <w:rPr>
          <w:rFonts w:eastAsia="黑体"/>
          <w:bCs/>
          <w:sz w:val="32"/>
          <w:szCs w:val="32"/>
        </w:rPr>
        <w:t>一、基本情况</w:t>
      </w:r>
    </w:p>
    <w:p w14:paraId="0233AC4B" w14:textId="77777777" w:rsidR="000E10A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（一）项目概况</w:t>
      </w:r>
    </w:p>
    <w:p w14:paraId="132D058B" w14:textId="77777777" w:rsidR="000E10A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93C3927" w14:textId="1A8D97D3" w:rsidR="000E10A0"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贯彻</w:t>
      </w:r>
      <w:r w:rsidR="00F911EB" w:rsidRPr="00F911EB">
        <w:rPr>
          <w:rFonts w:eastAsia="仿宋_GB2312" w:hint="eastAsia"/>
          <w:sz w:val="32"/>
          <w:szCs w:val="32"/>
        </w:rPr>
        <w:t>以习近平新时代中国特色社会主义思想为指导</w:t>
      </w:r>
      <w:r>
        <w:rPr>
          <w:rFonts w:eastAsia="仿宋_GB2312" w:hint="eastAsia"/>
          <w:sz w:val="32"/>
          <w:szCs w:val="32"/>
        </w:rPr>
        <w:t>，以人民为中心的发展理念，</w:t>
      </w:r>
      <w:bookmarkStart w:id="0" w:name="filename"/>
      <w:bookmarkStart w:id="1" w:name="OLE_LINK8"/>
      <w:r>
        <w:rPr>
          <w:rFonts w:eastAsia="仿宋_GB2312" w:hint="eastAsia"/>
          <w:sz w:val="32"/>
          <w:szCs w:val="32"/>
        </w:rPr>
        <w:t>根据</w:t>
      </w:r>
      <w:bookmarkStart w:id="2" w:name="OLE_LINK14"/>
      <w:r>
        <w:rPr>
          <w:rFonts w:eastAsia="仿宋_GB2312" w:hint="eastAsia"/>
          <w:sz w:val="32"/>
          <w:szCs w:val="32"/>
        </w:rPr>
        <w:t>《</w:t>
      </w:r>
      <w:r>
        <w:rPr>
          <w:rFonts w:eastAsia="方正仿宋_GBK"/>
          <w:sz w:val="32"/>
          <w:szCs w:val="32"/>
        </w:rPr>
        <w:t>关于印发</w:t>
      </w:r>
      <w:r>
        <w:rPr>
          <w:rFonts w:eastAsia="方正仿宋_GBK" w:hint="eastAsia"/>
          <w:sz w:val="32"/>
          <w:szCs w:val="32"/>
        </w:rPr>
        <w:t>&lt;</w:t>
      </w:r>
      <w:r>
        <w:rPr>
          <w:rFonts w:eastAsia="方正仿宋_GBK" w:hint="eastAsia"/>
          <w:sz w:val="32"/>
          <w:szCs w:val="32"/>
        </w:rPr>
        <w:t>乌鲁木齐市社会保险补贴办法</w:t>
      </w:r>
      <w:r>
        <w:rPr>
          <w:rFonts w:eastAsia="方正仿宋_GBK" w:hint="eastAsia"/>
          <w:sz w:val="32"/>
          <w:szCs w:val="32"/>
        </w:rPr>
        <w:t>&gt;</w:t>
      </w:r>
      <w:r>
        <w:rPr>
          <w:rFonts w:eastAsia="方正仿宋_GBK"/>
          <w:sz w:val="32"/>
          <w:szCs w:val="32"/>
        </w:rPr>
        <w:t>的通知</w:t>
      </w:r>
      <w:bookmarkEnd w:id="0"/>
      <w:r>
        <w:rPr>
          <w:rFonts w:eastAsia="方正仿宋_GBK"/>
          <w:sz w:val="32"/>
          <w:szCs w:val="32"/>
        </w:rPr>
        <w:t>（</w:t>
      </w:r>
      <w:r>
        <w:rPr>
          <w:rFonts w:eastAsia="方正仿宋_GBK" w:hint="eastAsia"/>
          <w:sz w:val="32"/>
          <w:szCs w:val="32"/>
        </w:rPr>
        <w:t>乌人社规</w:t>
      </w:r>
      <w:r>
        <w:rPr>
          <w:rFonts w:eastAsia="方正仿宋_GBK"/>
          <w:sz w:val="32"/>
          <w:szCs w:val="32"/>
        </w:rPr>
        <w:t>〔</w:t>
      </w:r>
      <w:r>
        <w:rPr>
          <w:rFonts w:eastAsia="方正仿宋_GBK"/>
          <w:sz w:val="32"/>
          <w:szCs w:val="32"/>
        </w:rPr>
        <w:t>20</w:t>
      </w:r>
      <w:r>
        <w:rPr>
          <w:rFonts w:eastAsia="方正仿宋_GBK" w:hint="eastAsia"/>
          <w:sz w:val="32"/>
          <w:szCs w:val="32"/>
        </w:rPr>
        <w:t>21</w:t>
      </w:r>
      <w:r>
        <w:rPr>
          <w:rFonts w:eastAsia="方正仿宋_GBK"/>
          <w:sz w:val="32"/>
          <w:szCs w:val="32"/>
        </w:rPr>
        <w:t>〕</w:t>
      </w:r>
      <w:r>
        <w:rPr>
          <w:rFonts w:eastAsia="方正仿宋_GBK"/>
          <w:sz w:val="32"/>
          <w:szCs w:val="32"/>
        </w:rPr>
        <w:t>2</w:t>
      </w:r>
      <w:r>
        <w:rPr>
          <w:rFonts w:eastAsia="方正仿宋_GBK"/>
          <w:sz w:val="32"/>
          <w:szCs w:val="32"/>
        </w:rPr>
        <w:t>号）</w:t>
      </w:r>
      <w:r>
        <w:rPr>
          <w:rFonts w:eastAsia="仿宋_GB2312" w:hint="eastAsia"/>
          <w:sz w:val="32"/>
          <w:szCs w:val="32"/>
        </w:rPr>
        <w:t>》文件</w:t>
      </w:r>
      <w:bookmarkEnd w:id="2"/>
      <w:r>
        <w:rPr>
          <w:rFonts w:eastAsia="仿宋_GB2312" w:hint="eastAsia"/>
          <w:sz w:val="32"/>
          <w:szCs w:val="32"/>
        </w:rPr>
        <w:t>精神，实施积极的就业政策，坚持劳动者自主择业、市场调节就业、政府促进就业的方针，多渠道扩大就业，体现国家优厚待遇政策的落实。</w:t>
      </w:r>
    </w:p>
    <w:bookmarkEnd w:id="1"/>
    <w:p w14:paraId="305A20DC" w14:textId="77777777" w:rsidR="000E10A0" w:rsidRDefault="00000000">
      <w:pPr>
        <w:pStyle w:val="ad"/>
        <w:widowControl w:val="0"/>
        <w:wordWrap w:val="0"/>
        <w:topLinePunct/>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79CCB0DD" w14:textId="77777777" w:rsidR="000E10A0" w:rsidRDefault="00000000">
      <w:pPr>
        <w:wordWrap w:val="0"/>
        <w:topLinePunct/>
        <w:spacing w:line="560" w:lineRule="exact"/>
        <w:ind w:firstLineChars="200" w:firstLine="600"/>
        <w:rPr>
          <w:rFonts w:eastAsia="黑体"/>
          <w:highlight w:val="yellow"/>
        </w:rPr>
      </w:pPr>
      <w:r>
        <w:rPr>
          <w:rFonts w:eastAsia="仿宋_GB2312"/>
          <w:sz w:val="30"/>
          <w:szCs w:val="30"/>
        </w:rPr>
        <w:t>项目主要内容：</w:t>
      </w:r>
      <w:r>
        <w:rPr>
          <w:rFonts w:eastAsia="仿宋_GB2312" w:hint="eastAsia"/>
          <w:sz w:val="32"/>
          <w:szCs w:val="32"/>
        </w:rPr>
        <w:t>该项目为补贴类项目。包含企业社保补贴、灵活就业人员社保补贴、公益性岗位补贴、公益性岗位社保补贴等补贴。企业社保补贴，降低企业运行成本，为企业发展减负，同时安置失业人员就业；灵活就业社会保险补贴，鼓励失业人员、灵活就业人员自谋职业、自主创业；公益性岗位设置坚持优化合理、精简高效的原则，既要保证人员素质、满足工作需要，又要严格控制岗位数量，降低行政成本业。各项补贴保障就业群体就业需求，保证社会和谐，体现国家优厚待遇政策的落实。</w:t>
      </w:r>
    </w:p>
    <w:p w14:paraId="0C14F17F" w14:textId="77777777" w:rsidR="000E10A0" w:rsidRDefault="00000000">
      <w:pPr>
        <w:wordWrap w:val="0"/>
        <w:topLinePunct/>
        <w:spacing w:line="560" w:lineRule="exact"/>
        <w:ind w:firstLineChars="200" w:firstLine="640"/>
      </w:pPr>
      <w:r>
        <w:rPr>
          <w:rFonts w:eastAsia="仿宋_GB2312"/>
          <w:sz w:val="32"/>
          <w:szCs w:val="32"/>
        </w:rPr>
        <w:t>项目实施情况：</w:t>
      </w:r>
      <w:r>
        <w:rPr>
          <w:rFonts w:eastAsia="仿宋_GB2312" w:hint="eastAsia"/>
          <w:sz w:val="32"/>
          <w:szCs w:val="32"/>
        </w:rPr>
        <w:t>公益性</w:t>
      </w:r>
      <w:proofErr w:type="gramStart"/>
      <w:r>
        <w:rPr>
          <w:rFonts w:eastAsia="仿宋_GB2312" w:hint="eastAsia"/>
          <w:sz w:val="32"/>
          <w:szCs w:val="32"/>
        </w:rPr>
        <w:t>岗位岗位</w:t>
      </w:r>
      <w:proofErr w:type="gramEnd"/>
      <w:r>
        <w:rPr>
          <w:rFonts w:eastAsia="仿宋_GB2312" w:hint="eastAsia"/>
          <w:sz w:val="32"/>
          <w:szCs w:val="32"/>
        </w:rPr>
        <w:t>补贴、社保补贴，街道按月申报符合条件的就困人员</w:t>
      </w:r>
      <w:proofErr w:type="gramStart"/>
      <w:r>
        <w:rPr>
          <w:rFonts w:eastAsia="仿宋_GB2312" w:hint="eastAsia"/>
          <w:sz w:val="32"/>
          <w:szCs w:val="32"/>
        </w:rPr>
        <w:t>办理上岗</w:t>
      </w:r>
      <w:proofErr w:type="gramEnd"/>
      <w:r>
        <w:rPr>
          <w:rFonts w:eastAsia="仿宋_GB2312" w:hint="eastAsia"/>
          <w:sz w:val="32"/>
          <w:szCs w:val="32"/>
        </w:rPr>
        <w:t>手续，区就业办审批，派遣公司与上岗人员签订劳动合同，代发岗位补贴，代缴社会保险；企</w:t>
      </w:r>
      <w:r>
        <w:rPr>
          <w:rFonts w:eastAsia="仿宋_GB2312" w:hint="eastAsia"/>
          <w:sz w:val="32"/>
          <w:szCs w:val="32"/>
        </w:rPr>
        <w:lastRenderedPageBreak/>
        <w:t>业社保补贴和灵活就业人员社保补贴按照先缴后补、按季返还的原则实施。</w:t>
      </w:r>
    </w:p>
    <w:p w14:paraId="29563322" w14:textId="77777777" w:rsidR="000E10A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0E42FA48"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1B7BEC66"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4634.26</w:t>
      </w:r>
      <w:r>
        <w:rPr>
          <w:rFonts w:eastAsia="仿宋_GB2312"/>
          <w:sz w:val="32"/>
          <w:szCs w:val="32"/>
        </w:rPr>
        <w:t>万元，全年预算数</w:t>
      </w:r>
      <w:r>
        <w:rPr>
          <w:rFonts w:eastAsia="仿宋_GB2312"/>
          <w:sz w:val="32"/>
          <w:szCs w:val="32"/>
        </w:rPr>
        <w:t>4634.26</w:t>
      </w:r>
      <w:r>
        <w:rPr>
          <w:rFonts w:eastAsia="仿宋_GB2312"/>
          <w:sz w:val="32"/>
          <w:szCs w:val="32"/>
        </w:rPr>
        <w:t>万元，该项目资金已全部落实到位，资金来源为财政拨款。</w:t>
      </w:r>
    </w:p>
    <w:p w14:paraId="3C631B58"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76C2640D"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4634.26</w:t>
      </w:r>
      <w:r>
        <w:rPr>
          <w:rFonts w:eastAsia="仿宋_GB2312"/>
          <w:sz w:val="32"/>
          <w:szCs w:val="32"/>
        </w:rPr>
        <w:t>万元，全年预算数</w:t>
      </w:r>
      <w:r>
        <w:rPr>
          <w:rFonts w:eastAsia="仿宋_GB2312"/>
          <w:sz w:val="32"/>
          <w:szCs w:val="32"/>
        </w:rPr>
        <w:t>4634.26</w:t>
      </w:r>
      <w:r>
        <w:rPr>
          <w:rFonts w:eastAsia="仿宋_GB2312"/>
          <w:sz w:val="32"/>
          <w:szCs w:val="32"/>
        </w:rPr>
        <w:t>万元，全年执行数</w:t>
      </w:r>
      <w:r>
        <w:rPr>
          <w:rFonts w:eastAsia="仿宋_GB2312"/>
          <w:sz w:val="32"/>
          <w:szCs w:val="32"/>
        </w:rPr>
        <w:t>4634.26</w:t>
      </w:r>
      <w:r>
        <w:rPr>
          <w:rFonts w:eastAsia="仿宋_GB2312"/>
          <w:sz w:val="32"/>
          <w:szCs w:val="32"/>
        </w:rPr>
        <w:t>万元，预算执行率为</w:t>
      </w:r>
      <w:r>
        <w:rPr>
          <w:rFonts w:eastAsia="仿宋_GB2312"/>
          <w:sz w:val="32"/>
          <w:szCs w:val="32"/>
        </w:rPr>
        <w:t>100%</w:t>
      </w:r>
      <w:r>
        <w:rPr>
          <w:rFonts w:eastAsia="仿宋_GB2312"/>
          <w:sz w:val="32"/>
          <w:szCs w:val="32"/>
        </w:rPr>
        <w:t>，</w:t>
      </w:r>
      <w:bookmarkStart w:id="3" w:name="OLE_LINK16"/>
      <w:r>
        <w:rPr>
          <w:rFonts w:eastAsia="仿宋_GB2312"/>
          <w:sz w:val="32"/>
          <w:szCs w:val="32"/>
        </w:rPr>
        <w:t>主要用于：企业社保补贴人数</w:t>
      </w:r>
      <w:r>
        <w:rPr>
          <w:rFonts w:eastAsia="仿宋_GB2312"/>
          <w:sz w:val="32"/>
          <w:szCs w:val="32"/>
        </w:rPr>
        <w:t>3248</w:t>
      </w:r>
      <w:r>
        <w:rPr>
          <w:rFonts w:eastAsia="仿宋_GB2312"/>
          <w:sz w:val="32"/>
          <w:szCs w:val="32"/>
        </w:rPr>
        <w:t>人、灵活就业人员社保补贴</w:t>
      </w:r>
      <w:r>
        <w:rPr>
          <w:rFonts w:eastAsia="仿宋_GB2312"/>
          <w:sz w:val="32"/>
          <w:szCs w:val="32"/>
        </w:rPr>
        <w:t>3209</w:t>
      </w:r>
      <w:r>
        <w:rPr>
          <w:rFonts w:eastAsia="仿宋_GB2312"/>
          <w:sz w:val="32"/>
          <w:szCs w:val="32"/>
        </w:rPr>
        <w:t>人，共计</w:t>
      </w:r>
      <w:r>
        <w:rPr>
          <w:rFonts w:eastAsia="仿宋_GB2312"/>
          <w:sz w:val="32"/>
          <w:szCs w:val="32"/>
        </w:rPr>
        <w:t>3208</w:t>
      </w:r>
      <w:r>
        <w:rPr>
          <w:rFonts w:eastAsia="仿宋_GB2312"/>
          <w:sz w:val="32"/>
          <w:szCs w:val="32"/>
        </w:rPr>
        <w:t>万元；公益性岗位补贴</w:t>
      </w:r>
      <w:r>
        <w:rPr>
          <w:rFonts w:eastAsia="仿宋_GB2312"/>
          <w:sz w:val="32"/>
          <w:szCs w:val="32"/>
        </w:rPr>
        <w:t>700</w:t>
      </w:r>
      <w:r>
        <w:rPr>
          <w:rFonts w:eastAsia="仿宋_GB2312"/>
          <w:sz w:val="32"/>
          <w:szCs w:val="32"/>
        </w:rPr>
        <w:t>人，共计</w:t>
      </w:r>
      <w:r>
        <w:rPr>
          <w:rFonts w:eastAsia="仿宋_GB2312"/>
          <w:sz w:val="32"/>
          <w:szCs w:val="32"/>
        </w:rPr>
        <w:t>869.38</w:t>
      </w:r>
      <w:r>
        <w:rPr>
          <w:rFonts w:eastAsia="仿宋_GB2312"/>
          <w:sz w:val="32"/>
          <w:szCs w:val="32"/>
        </w:rPr>
        <w:t>万元</w:t>
      </w:r>
      <w:r>
        <w:rPr>
          <w:rFonts w:eastAsia="仿宋_GB2312" w:hint="eastAsia"/>
          <w:sz w:val="32"/>
          <w:szCs w:val="32"/>
        </w:rPr>
        <w:t>；</w:t>
      </w:r>
      <w:r>
        <w:rPr>
          <w:rFonts w:eastAsia="仿宋_GB2312"/>
          <w:sz w:val="32"/>
          <w:szCs w:val="32"/>
        </w:rPr>
        <w:t>公益性岗位社保补贴</w:t>
      </w:r>
      <w:r>
        <w:rPr>
          <w:rFonts w:eastAsia="仿宋_GB2312"/>
          <w:sz w:val="32"/>
          <w:szCs w:val="32"/>
        </w:rPr>
        <w:t>700</w:t>
      </w:r>
      <w:r>
        <w:rPr>
          <w:rFonts w:eastAsia="仿宋_GB2312"/>
          <w:sz w:val="32"/>
          <w:szCs w:val="32"/>
        </w:rPr>
        <w:t>人，共计</w:t>
      </w:r>
      <w:r>
        <w:rPr>
          <w:rFonts w:eastAsia="仿宋_GB2312"/>
          <w:sz w:val="32"/>
          <w:szCs w:val="32"/>
        </w:rPr>
        <w:t>556.88</w:t>
      </w:r>
      <w:r>
        <w:rPr>
          <w:rFonts w:eastAsia="仿宋_GB2312"/>
          <w:sz w:val="32"/>
          <w:szCs w:val="32"/>
        </w:rPr>
        <w:t>万元。</w:t>
      </w:r>
    </w:p>
    <w:bookmarkEnd w:id="3"/>
    <w:p w14:paraId="2690E794" w14:textId="77777777" w:rsidR="000E10A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（二）项目绩效目标</w:t>
      </w:r>
    </w:p>
    <w:p w14:paraId="65C3073A" w14:textId="77777777" w:rsidR="000E10A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总体目标</w:t>
      </w:r>
    </w:p>
    <w:p w14:paraId="53FDADE0"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保障就业群体就业需求，保证社会和谐，体现国家优厚待遇政策的落实。公益性岗位设置坚持优化合理、精简高效的原则，既要保证人员素质、满足工作需要，又要严格控制岗位数量，降低行政成本；灵活就业社会保险补贴，鼓励失业人员灵活就业人员自谋职业、自主创业，企业社保补贴，降低企业运行成本，为企业发展减负，同时安置失业人员就业。</w:t>
      </w:r>
    </w:p>
    <w:p w14:paraId="7E0853F6" w14:textId="77777777" w:rsidR="000E10A0" w:rsidRDefault="00000000">
      <w:pPr>
        <w:wordWrap w:val="0"/>
        <w:topLinePunct/>
        <w:spacing w:line="560" w:lineRule="exact"/>
        <w:ind w:firstLineChars="200" w:firstLine="643"/>
        <w:rPr>
          <w:rFonts w:eastAsia="仿宋_GB2312"/>
          <w:b/>
          <w:bCs/>
          <w:color w:val="FF0000"/>
          <w:sz w:val="30"/>
          <w:szCs w:val="30"/>
        </w:rPr>
      </w:pPr>
      <w:r>
        <w:rPr>
          <w:rFonts w:eastAsia="仿宋_GB2312"/>
          <w:b/>
          <w:bCs/>
          <w:sz w:val="32"/>
          <w:szCs w:val="32"/>
        </w:rPr>
        <w:t>2.</w:t>
      </w:r>
      <w:r>
        <w:rPr>
          <w:rFonts w:eastAsia="仿宋_GB2312"/>
          <w:b/>
          <w:bCs/>
          <w:sz w:val="32"/>
          <w:szCs w:val="32"/>
        </w:rPr>
        <w:t>阶段性目标</w:t>
      </w:r>
    </w:p>
    <w:p w14:paraId="427148FF" w14:textId="77777777" w:rsidR="000E10A0"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）前期准备：各社区、街道初审申请的人相关资料，填写</w:t>
      </w:r>
      <w:r>
        <w:rPr>
          <w:rFonts w:eastAsia="仿宋_GB2312" w:hint="eastAsia"/>
          <w:sz w:val="32"/>
          <w:szCs w:val="32"/>
        </w:rPr>
        <w:lastRenderedPageBreak/>
        <w:t>申请表，录入劳动保障平台，进行公示后上报区就业办，区就业办进行审核。</w:t>
      </w:r>
    </w:p>
    <w:p w14:paraId="24E74A46" w14:textId="77777777" w:rsidR="000E10A0"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）组织实施：</w:t>
      </w:r>
      <w:r>
        <w:rPr>
          <w:rFonts w:eastAsia="仿宋_GB2312" w:hint="eastAsia"/>
          <w:sz w:val="32"/>
          <w:szCs w:val="32"/>
        </w:rPr>
        <w:t>2024</w:t>
      </w:r>
      <w:r>
        <w:rPr>
          <w:rFonts w:eastAsia="仿宋_GB2312" w:hint="eastAsia"/>
          <w:sz w:val="32"/>
          <w:szCs w:val="32"/>
        </w:rPr>
        <w:t>年按照公益性岗位补贴标准</w:t>
      </w:r>
      <w:r>
        <w:rPr>
          <w:rFonts w:eastAsia="仿宋_GB2312" w:hint="eastAsia"/>
          <w:sz w:val="32"/>
          <w:szCs w:val="32"/>
        </w:rPr>
        <w:t>500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月（区级配套）、社会保险补贴标准</w:t>
      </w:r>
      <w:r>
        <w:rPr>
          <w:rFonts w:eastAsia="仿宋_GB2312" w:hint="eastAsia"/>
          <w:sz w:val="32"/>
          <w:szCs w:val="32"/>
        </w:rPr>
        <w:t>1700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月，完成公益性岗位补贴人数</w:t>
      </w:r>
      <w:r>
        <w:rPr>
          <w:rFonts w:eastAsia="仿宋_GB2312" w:hint="eastAsia"/>
          <w:sz w:val="32"/>
          <w:szCs w:val="32"/>
        </w:rPr>
        <w:t>700</w:t>
      </w:r>
      <w:r>
        <w:rPr>
          <w:rFonts w:eastAsia="仿宋_GB2312" w:hint="eastAsia"/>
          <w:sz w:val="32"/>
          <w:szCs w:val="32"/>
        </w:rPr>
        <w:t>人，完成企业社保补贴人数</w:t>
      </w:r>
      <w:r>
        <w:rPr>
          <w:rFonts w:eastAsia="仿宋_GB2312" w:hint="eastAsia"/>
          <w:sz w:val="32"/>
          <w:szCs w:val="32"/>
        </w:rPr>
        <w:t>3000</w:t>
      </w:r>
      <w:r>
        <w:rPr>
          <w:rFonts w:eastAsia="仿宋_GB2312" w:hint="eastAsia"/>
          <w:sz w:val="32"/>
          <w:szCs w:val="32"/>
        </w:rPr>
        <w:t>人、灵活就业补贴人数</w:t>
      </w:r>
      <w:r>
        <w:rPr>
          <w:rFonts w:eastAsia="仿宋_GB2312" w:hint="eastAsia"/>
          <w:sz w:val="32"/>
          <w:szCs w:val="32"/>
        </w:rPr>
        <w:t>3200</w:t>
      </w:r>
      <w:r>
        <w:rPr>
          <w:rFonts w:eastAsia="仿宋_GB2312" w:hint="eastAsia"/>
          <w:sz w:val="32"/>
          <w:szCs w:val="32"/>
        </w:rPr>
        <w:t>人。按月及季度发放，资金</w:t>
      </w:r>
      <w:proofErr w:type="gramStart"/>
      <w:r>
        <w:rPr>
          <w:rFonts w:eastAsia="仿宋_GB2312" w:hint="eastAsia"/>
          <w:sz w:val="32"/>
          <w:szCs w:val="32"/>
        </w:rPr>
        <w:t>一</w:t>
      </w:r>
      <w:proofErr w:type="gramEnd"/>
      <w:r>
        <w:rPr>
          <w:rFonts w:eastAsia="仿宋_GB2312" w:hint="eastAsia"/>
          <w:sz w:val="32"/>
          <w:szCs w:val="32"/>
        </w:rPr>
        <w:t>到位，向区财政申报补贴，拨付至相关企业及个人，项目完成后预计受益人数达到</w:t>
      </w:r>
      <w:r>
        <w:rPr>
          <w:rFonts w:eastAsia="仿宋_GB2312" w:hint="eastAsia"/>
          <w:sz w:val="32"/>
          <w:szCs w:val="32"/>
        </w:rPr>
        <w:t>6900</w:t>
      </w:r>
      <w:r>
        <w:rPr>
          <w:rFonts w:eastAsia="仿宋_GB2312" w:hint="eastAsia"/>
          <w:sz w:val="32"/>
          <w:szCs w:val="32"/>
        </w:rPr>
        <w:t>人。</w:t>
      </w:r>
    </w:p>
    <w:p w14:paraId="1DAE9BC6" w14:textId="77777777" w:rsidR="000E10A0" w:rsidRDefault="00000000">
      <w:pPr>
        <w:wordWrap w:val="0"/>
        <w:topLinePunct/>
        <w:spacing w:line="560" w:lineRule="exact"/>
        <w:ind w:firstLineChars="200" w:firstLine="640"/>
        <w:rPr>
          <w:rFonts w:eastAsia="黑体"/>
          <w:sz w:val="32"/>
          <w:szCs w:val="32"/>
        </w:rPr>
      </w:pPr>
      <w:r>
        <w:rPr>
          <w:rFonts w:eastAsia="黑体"/>
          <w:sz w:val="32"/>
          <w:szCs w:val="32"/>
        </w:rPr>
        <w:t>二、绩效评价工作开展情况</w:t>
      </w:r>
    </w:p>
    <w:p w14:paraId="6E0226D4" w14:textId="77777777" w:rsidR="000E10A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E3BB206" w14:textId="77777777" w:rsidR="000E10A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绩效评价完整性</w:t>
      </w:r>
    </w:p>
    <w:p w14:paraId="094A1652" w14:textId="77777777" w:rsidR="000E10A0"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39F9E6E" w14:textId="77777777" w:rsidR="000E10A0"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5B340FA9" w14:textId="77777777" w:rsidR="000E10A0"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w:t>
      </w:r>
      <w:r>
        <w:rPr>
          <w:rFonts w:eastAsia="仿宋_GB2312"/>
          <w:sz w:val="32"/>
          <w:szCs w:val="32"/>
        </w:rPr>
        <w:lastRenderedPageBreak/>
        <w:t>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7CEF11FE" w14:textId="77777777" w:rsidR="000E10A0"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41D40F6D" w14:textId="77777777" w:rsidR="000E10A0"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46EB510B" w14:textId="77777777" w:rsidR="000E10A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绩效评价的目的</w:t>
      </w:r>
    </w:p>
    <w:p w14:paraId="00A46408" w14:textId="77777777" w:rsidR="000E10A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443AE401" w14:textId="77777777" w:rsidR="000E10A0"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w:t>
      </w:r>
      <w:r>
        <w:rPr>
          <w:rFonts w:eastAsia="仿宋_GB2312"/>
          <w:sz w:val="32"/>
          <w:szCs w:val="32"/>
        </w:rPr>
        <w:lastRenderedPageBreak/>
        <w:t>社会效益维度指标，为项目后续的改进与优化提供科学依据。</w:t>
      </w:r>
    </w:p>
    <w:p w14:paraId="46DA343D" w14:textId="77777777" w:rsidR="000E10A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0F272160" w14:textId="77777777" w:rsidR="000E10A0"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7EBB03D0" w14:textId="77777777" w:rsidR="000E10A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5D466B07" w14:textId="77777777" w:rsidR="000E10A0"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178464EA" w14:textId="77777777" w:rsidR="000E10A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18B2838" w14:textId="77777777" w:rsidR="000E10A0"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2CBDD0C" w14:textId="77777777" w:rsidR="000E10A0"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1B844FCF" w14:textId="77777777" w:rsidR="000E10A0" w:rsidRDefault="00000000">
      <w:pPr>
        <w:spacing w:line="560" w:lineRule="exact"/>
        <w:ind w:firstLineChars="200" w:firstLine="640"/>
        <w:rPr>
          <w:rFonts w:eastAsia="仿宋_GB2312"/>
          <w:color w:val="000000"/>
          <w:sz w:val="32"/>
          <w:szCs w:val="32"/>
        </w:rPr>
      </w:pPr>
      <w:r>
        <w:rPr>
          <w:rFonts w:eastAsia="仿宋_GB2312"/>
          <w:color w:val="000000"/>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255092A4" w14:textId="77777777" w:rsidR="000E10A0" w:rsidRDefault="00000000">
      <w:pPr>
        <w:spacing w:line="560" w:lineRule="exact"/>
        <w:ind w:firstLineChars="200" w:firstLine="640"/>
        <w:rPr>
          <w:rFonts w:eastAsia="仿宋_GB2312"/>
          <w:kern w:val="28"/>
          <w:sz w:val="32"/>
          <w:szCs w:val="32"/>
        </w:rPr>
      </w:pPr>
      <w:r>
        <w:rPr>
          <w:rFonts w:eastAsia="仿宋_GB2312"/>
          <w:color w:val="000000"/>
          <w:sz w:val="32"/>
          <w:szCs w:val="32"/>
        </w:rPr>
        <w:lastRenderedPageBreak/>
        <w:t>本项目预算绩效评价报告的编制以提升项目绩效为核心，旨在通过科学、严谨的评价工作，为项目管理与决策提供全方位、深层次的支持，推动项目在预算约束下实现高质量、可持续发展，充分发挥财政资金的社会效益。</w:t>
      </w:r>
    </w:p>
    <w:p w14:paraId="5A28E5F9" w14:textId="77777777" w:rsidR="000E10A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3</w:t>
      </w:r>
      <w:r>
        <w:rPr>
          <w:rFonts w:ascii="Times New Roman" w:eastAsia="仿宋_GB2312" w:hAnsi="Times New Roman" w:hint="eastAsia"/>
        </w:rPr>
        <w:t>.</w:t>
      </w:r>
      <w:r>
        <w:rPr>
          <w:rFonts w:ascii="Times New Roman" w:eastAsia="仿宋_GB2312" w:hAnsi="Times New Roman"/>
        </w:rPr>
        <w:t>绩效评价的对象</w:t>
      </w:r>
    </w:p>
    <w:p w14:paraId="782FB119" w14:textId="0AAF5FD5"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b w:val="0"/>
          <w:bCs w:val="0"/>
        </w:rPr>
        <w:t>2024</w:t>
      </w:r>
      <w:r>
        <w:rPr>
          <w:rFonts w:ascii="Times New Roman" w:eastAsia="仿宋_GB2312" w:hAnsi="Times New Roman"/>
          <w:b w:val="0"/>
          <w:bCs w:val="0"/>
        </w:rPr>
        <w:t>年中央财政就业补助资金（直达资金）及其预算执行情况。该项目由沙依巴克区就业服务管理中心负责实施，旨在保障就业群体就业需求，保证社会和谐，体现国家优厚待遇政策的落实。鼓励失业人员灵活就业人员自谋职业、自主创业，企业社保补贴，降低企业运行成本，为企业发展减负，同时安置失业人员就业。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sidR="006A40D2">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sidR="006A40D2">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b w:val="0"/>
          <w:bCs w:val="0"/>
        </w:rPr>
        <w:t>4634.26</w:t>
      </w:r>
      <w:r>
        <w:rPr>
          <w:rFonts w:ascii="Times New Roman" w:eastAsia="仿宋_GB2312" w:hAnsi="Times New Roman"/>
          <w:b w:val="0"/>
          <w:bCs w:val="0"/>
        </w:rPr>
        <w:t>万元。</w:t>
      </w:r>
    </w:p>
    <w:p w14:paraId="0B58BEB9" w14:textId="77777777" w:rsidR="000E10A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4.</w:t>
      </w:r>
      <w:r>
        <w:rPr>
          <w:rFonts w:ascii="Times New Roman" w:eastAsia="仿宋_GB2312" w:hAnsi="Times New Roman"/>
        </w:rPr>
        <w:t>绩效评价的范围</w:t>
      </w:r>
    </w:p>
    <w:p w14:paraId="74E17553" w14:textId="77777777"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39568415" w14:textId="77777777" w:rsidR="000E10A0"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6E102158" w14:textId="77777777" w:rsidR="000E10A0"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5606768C" w14:textId="77777777" w:rsidR="000E10A0"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w:t>
      </w:r>
      <w:r>
        <w:rPr>
          <w:rFonts w:ascii="Times New Roman" w:eastAsia="仿宋_GB2312" w:hAnsi="Times New Roman"/>
          <w:b w:val="0"/>
          <w:bCs w:val="0"/>
        </w:rPr>
        <w:lastRenderedPageBreak/>
        <w:t>利推进，各项任务是否按时完成，以及项目产出的数量、质量和时效性是否符合预期。</w:t>
      </w:r>
    </w:p>
    <w:p w14:paraId="5D7CE660" w14:textId="77777777" w:rsidR="000E10A0"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1F0B3A90" w14:textId="77777777" w:rsidR="000E10A0" w:rsidRDefault="00000000">
      <w:pPr>
        <w:wordWrap w:val="0"/>
        <w:topLinePunct/>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35CB1BB9" w14:textId="77777777" w:rsidR="000E10A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1.</w:t>
      </w:r>
      <w:r>
        <w:rPr>
          <w:rFonts w:ascii="Times New Roman" w:eastAsia="仿宋_GB2312" w:hAnsi="Times New Roman"/>
        </w:rPr>
        <w:t>绩效评价原则</w:t>
      </w:r>
    </w:p>
    <w:p w14:paraId="4D2E8053" w14:textId="77777777" w:rsidR="000E10A0" w:rsidRDefault="00000000">
      <w:pPr>
        <w:wordWrap w:val="0"/>
        <w:topLinePunct/>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58AFF74F" w14:textId="77777777"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37399F46" w14:textId="77777777"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0664DD1B" w14:textId="77777777"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7848F365" w14:textId="77777777"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1CE0E5B3" w14:textId="77777777" w:rsidR="000E10A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2.</w:t>
      </w:r>
      <w:r>
        <w:rPr>
          <w:rFonts w:ascii="Times New Roman" w:eastAsia="仿宋_GB2312" w:hAnsi="Times New Roman"/>
        </w:rPr>
        <w:t>评价指标体系</w:t>
      </w:r>
    </w:p>
    <w:p w14:paraId="0189E575"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绩效评价框架是开展绩效评价的核心。绩效评价框架包括评价准则、关键评价问题、评价指标、数据来源、数据收集方法等。指标体系建立过程如下：</w:t>
      </w:r>
    </w:p>
    <w:p w14:paraId="0340A156"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lastRenderedPageBreak/>
        <w:t>（</w:t>
      </w:r>
      <w:r>
        <w:rPr>
          <w:rFonts w:eastAsia="仿宋_GB2312"/>
          <w:kern w:val="28"/>
          <w:sz w:val="32"/>
          <w:szCs w:val="32"/>
        </w:rPr>
        <w:t>1</w:t>
      </w:r>
      <w:r>
        <w:rPr>
          <w:rFonts w:eastAsia="仿宋_GB2312"/>
          <w:kern w:val="28"/>
          <w:sz w:val="32"/>
          <w:szCs w:val="32"/>
        </w:rPr>
        <w:t>）确定评价指标</w:t>
      </w:r>
    </w:p>
    <w:p w14:paraId="19492EB3"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1D2E230"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2</w:t>
      </w:r>
      <w:r>
        <w:rPr>
          <w:rFonts w:eastAsia="仿宋_GB2312"/>
          <w:kern w:val="28"/>
          <w:sz w:val="32"/>
          <w:szCs w:val="32"/>
        </w:rPr>
        <w:t>）确定权重</w:t>
      </w:r>
    </w:p>
    <w:p w14:paraId="111E9520"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确定各个指标相对于项目总体绩效的权重分值。在绩效评价指标体系中，项目决策权重为</w:t>
      </w:r>
      <w:r>
        <w:rPr>
          <w:rFonts w:eastAsia="仿宋_GB2312"/>
          <w:kern w:val="28"/>
          <w:sz w:val="32"/>
          <w:szCs w:val="32"/>
        </w:rPr>
        <w:t>20</w:t>
      </w:r>
      <w:r>
        <w:rPr>
          <w:rFonts w:eastAsia="仿宋_GB2312"/>
          <w:kern w:val="28"/>
          <w:sz w:val="32"/>
          <w:szCs w:val="32"/>
        </w:rPr>
        <w:t>分，项目过程权重为</w:t>
      </w:r>
      <w:r>
        <w:rPr>
          <w:rFonts w:eastAsia="仿宋_GB2312"/>
          <w:kern w:val="28"/>
          <w:sz w:val="32"/>
          <w:szCs w:val="32"/>
        </w:rPr>
        <w:t>20</w:t>
      </w:r>
      <w:r>
        <w:rPr>
          <w:rFonts w:eastAsia="仿宋_GB2312"/>
          <w:kern w:val="28"/>
          <w:sz w:val="32"/>
          <w:szCs w:val="32"/>
        </w:rPr>
        <w:t>分，项目产出权重为</w:t>
      </w:r>
      <w:r>
        <w:rPr>
          <w:rFonts w:eastAsia="仿宋_GB2312"/>
          <w:kern w:val="28"/>
          <w:sz w:val="32"/>
          <w:szCs w:val="32"/>
        </w:rPr>
        <w:t>40</w:t>
      </w:r>
      <w:r>
        <w:rPr>
          <w:rFonts w:eastAsia="仿宋_GB2312"/>
          <w:kern w:val="28"/>
          <w:sz w:val="32"/>
          <w:szCs w:val="32"/>
        </w:rPr>
        <w:t>分，项目效益权重为</w:t>
      </w:r>
      <w:r>
        <w:rPr>
          <w:rFonts w:eastAsia="仿宋_GB2312"/>
          <w:kern w:val="28"/>
          <w:sz w:val="32"/>
          <w:szCs w:val="32"/>
        </w:rPr>
        <w:t>20</w:t>
      </w:r>
      <w:r>
        <w:rPr>
          <w:rFonts w:eastAsia="仿宋_GB2312"/>
          <w:kern w:val="28"/>
          <w:sz w:val="32"/>
          <w:szCs w:val="32"/>
        </w:rPr>
        <w:t>分。</w:t>
      </w:r>
    </w:p>
    <w:p w14:paraId="58B0CC9D"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3</w:t>
      </w:r>
      <w:r>
        <w:rPr>
          <w:rFonts w:eastAsia="仿宋_GB2312"/>
          <w:kern w:val="28"/>
          <w:sz w:val="32"/>
          <w:szCs w:val="32"/>
        </w:rPr>
        <w:t>）确定指标标准值</w:t>
      </w:r>
    </w:p>
    <w:p w14:paraId="53FFF8C0"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指标标准值是绩效评价指标的尺度，既要反映同类项目的先进水平，又要符合项目的实际绩效水平。具体采用计划标准等确定此次绩效评价指标标准值。</w:t>
      </w:r>
    </w:p>
    <w:p w14:paraId="68291BB0" w14:textId="77777777" w:rsidR="000E10A0" w:rsidRDefault="00000000">
      <w:pPr>
        <w:pStyle w:val="ad"/>
        <w:widowControl w:val="0"/>
        <w:wordWrap w:val="0"/>
        <w:topLinePunct/>
        <w:spacing w:before="0" w:after="0" w:line="560" w:lineRule="exact"/>
        <w:ind w:firstLineChars="200" w:firstLine="640"/>
        <w:jc w:val="both"/>
        <w:rPr>
          <w:rFonts w:ascii="Times New Roman" w:eastAsia="仿宋_GB2312" w:hAnsi="Times New Roman"/>
          <w:b w:val="0"/>
          <w:bCs w:val="0"/>
        </w:rPr>
      </w:pPr>
      <w:r>
        <w:rPr>
          <w:rFonts w:ascii="Times New Roman" w:eastAsia="仿宋_GB2312" w:hAnsi="Times New Roman"/>
          <w:b w:val="0"/>
          <w:bCs w:val="0"/>
        </w:rPr>
        <w:t>绩效评价总分值</w:t>
      </w:r>
      <w:r>
        <w:rPr>
          <w:rFonts w:ascii="Times New Roman" w:eastAsia="仿宋_GB2312" w:hAnsi="Times New Roman"/>
          <w:b w:val="0"/>
          <w:bCs w:val="0"/>
        </w:rPr>
        <w:t>100</w:t>
      </w:r>
      <w:r>
        <w:rPr>
          <w:rFonts w:ascii="Times New Roman" w:eastAsia="仿宋_GB2312" w:hAnsi="Times New Roman"/>
          <w:b w:val="0"/>
          <w:bCs w:val="0"/>
        </w:rPr>
        <w:t>分，根据综合评分结果，</w:t>
      </w:r>
      <w:r>
        <w:rPr>
          <w:rFonts w:ascii="Times New Roman" w:eastAsia="仿宋_GB2312" w:hAnsi="Times New Roman"/>
          <w:b w:val="0"/>
          <w:bCs w:val="0"/>
        </w:rPr>
        <w:t>90</w:t>
      </w:r>
      <w:r>
        <w:rPr>
          <w:rFonts w:ascii="Times New Roman" w:eastAsia="仿宋_GB2312" w:hAnsi="Times New Roman"/>
          <w:b w:val="0"/>
          <w:bCs w:val="0"/>
        </w:rPr>
        <w:t>（含）</w:t>
      </w:r>
      <w:r>
        <w:rPr>
          <w:rFonts w:ascii="Times New Roman" w:eastAsia="仿宋_GB2312" w:hAnsi="Times New Roman"/>
          <w:b w:val="0"/>
          <w:bCs w:val="0"/>
        </w:rPr>
        <w:t>-100</w:t>
      </w:r>
      <w:r>
        <w:rPr>
          <w:rFonts w:ascii="Times New Roman" w:eastAsia="仿宋_GB2312" w:hAnsi="Times New Roman"/>
          <w:b w:val="0"/>
          <w:bCs w:val="0"/>
        </w:rPr>
        <w:t>分为优、</w:t>
      </w:r>
      <w:r>
        <w:rPr>
          <w:rFonts w:ascii="Times New Roman" w:eastAsia="仿宋_GB2312" w:hAnsi="Times New Roman"/>
          <w:b w:val="0"/>
          <w:bCs w:val="0"/>
        </w:rPr>
        <w:t>80</w:t>
      </w:r>
      <w:r>
        <w:rPr>
          <w:rFonts w:ascii="Times New Roman" w:eastAsia="仿宋_GB2312" w:hAnsi="Times New Roman"/>
          <w:b w:val="0"/>
          <w:bCs w:val="0"/>
        </w:rPr>
        <w:t>（含）</w:t>
      </w:r>
      <w:r>
        <w:rPr>
          <w:rFonts w:ascii="Times New Roman" w:eastAsia="仿宋_GB2312" w:hAnsi="Times New Roman"/>
          <w:b w:val="0"/>
          <w:bCs w:val="0"/>
        </w:rPr>
        <w:t>-90</w:t>
      </w:r>
      <w:r>
        <w:rPr>
          <w:rFonts w:ascii="Times New Roman" w:eastAsia="仿宋_GB2312" w:hAnsi="Times New Roman"/>
          <w:b w:val="0"/>
          <w:bCs w:val="0"/>
        </w:rPr>
        <w:t>分为良、</w:t>
      </w:r>
      <w:r>
        <w:rPr>
          <w:rFonts w:ascii="Times New Roman" w:eastAsia="仿宋_GB2312" w:hAnsi="Times New Roman"/>
          <w:b w:val="0"/>
          <w:bCs w:val="0"/>
        </w:rPr>
        <w:t>60</w:t>
      </w:r>
      <w:r>
        <w:rPr>
          <w:rFonts w:ascii="Times New Roman" w:eastAsia="仿宋_GB2312" w:hAnsi="Times New Roman"/>
          <w:b w:val="0"/>
          <w:bCs w:val="0"/>
        </w:rPr>
        <w:t>（含）</w:t>
      </w:r>
      <w:r>
        <w:rPr>
          <w:rFonts w:ascii="Times New Roman" w:eastAsia="仿宋_GB2312" w:hAnsi="Times New Roman"/>
          <w:b w:val="0"/>
          <w:bCs w:val="0"/>
        </w:rPr>
        <w:t>-80</w:t>
      </w:r>
      <w:r>
        <w:rPr>
          <w:rFonts w:ascii="Times New Roman" w:eastAsia="仿宋_GB2312" w:hAnsi="Times New Roman"/>
          <w:b w:val="0"/>
          <w:bCs w:val="0"/>
        </w:rPr>
        <w:t>分为中、</w:t>
      </w:r>
      <w:r>
        <w:rPr>
          <w:rFonts w:ascii="Times New Roman" w:eastAsia="仿宋_GB2312" w:hAnsi="Times New Roman"/>
          <w:b w:val="0"/>
          <w:bCs w:val="0"/>
        </w:rPr>
        <w:t>60</w:t>
      </w:r>
      <w:r>
        <w:rPr>
          <w:rFonts w:ascii="Times New Roman" w:eastAsia="仿宋_GB2312" w:hAnsi="Times New Roman"/>
          <w:b w:val="0"/>
          <w:bCs w:val="0"/>
        </w:rPr>
        <w:t>分以下为差。</w:t>
      </w:r>
    </w:p>
    <w:p w14:paraId="20EF4001" w14:textId="77777777"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具体评价指标体系详情见附件</w:t>
      </w:r>
      <w:r>
        <w:rPr>
          <w:rFonts w:ascii="Times New Roman" w:eastAsia="仿宋_GB2312" w:hAnsi="Times New Roman"/>
          <w:b w:val="0"/>
          <w:bCs w:val="0"/>
        </w:rPr>
        <w:t>1</w:t>
      </w:r>
    </w:p>
    <w:p w14:paraId="0C48F54F" w14:textId="77777777" w:rsidR="000E10A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3.</w:t>
      </w:r>
      <w:r>
        <w:rPr>
          <w:rFonts w:ascii="Times New Roman" w:eastAsia="仿宋_GB2312" w:hAnsi="Times New Roman"/>
        </w:rPr>
        <w:t>绩效评价方法</w:t>
      </w:r>
    </w:p>
    <w:p w14:paraId="49DFE8AA"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绩效评价从项目决策、项目过程、项目产出、项目效益四个维度进行评价。评价对象为项目目标实施情况，评价核心为资金的支出完成情况和项目的产出效益。</w:t>
      </w:r>
    </w:p>
    <w:p w14:paraId="295DF1A6"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本次评价指标中，既有定性指标又有定量指标，各类指标因</w:t>
      </w:r>
      <w:r>
        <w:rPr>
          <w:rFonts w:eastAsia="仿宋_GB2312"/>
          <w:kern w:val="28"/>
          <w:sz w:val="32"/>
          <w:szCs w:val="32"/>
        </w:rPr>
        <w:lastRenderedPageBreak/>
        <w:t>考核内容不同和客观标准不同存在较大差异，因此核定具体指标时采用了不同方法，具体评价方法如下：</w:t>
      </w:r>
    </w:p>
    <w:p w14:paraId="4B2BED10" w14:textId="77777777" w:rsidR="000E10A0" w:rsidRDefault="00000000">
      <w:pPr>
        <w:wordWrap w:val="0"/>
        <w:topLinePunct/>
        <w:spacing w:line="560" w:lineRule="exact"/>
        <w:ind w:firstLineChars="200" w:firstLine="640"/>
        <w:rPr>
          <w:kern w:val="28"/>
          <w:sz w:val="32"/>
          <w:szCs w:val="32"/>
        </w:rPr>
      </w:pPr>
      <w:r>
        <w:rPr>
          <w:rFonts w:eastAsia="仿宋_GB2312"/>
          <w:kern w:val="28"/>
          <w:sz w:val="32"/>
          <w:szCs w:val="32"/>
        </w:rPr>
        <w:t>（</w:t>
      </w:r>
      <w:r>
        <w:rPr>
          <w:rFonts w:eastAsia="仿宋_GB2312" w:hint="eastAsia"/>
          <w:kern w:val="28"/>
          <w:sz w:val="32"/>
          <w:szCs w:val="32"/>
        </w:rPr>
        <w:t>一</w:t>
      </w:r>
      <w:r>
        <w:rPr>
          <w:rFonts w:eastAsia="仿宋_GB2312"/>
          <w:kern w:val="28"/>
          <w:sz w:val="32"/>
          <w:szCs w:val="32"/>
        </w:rPr>
        <w:t>）比较法。是指将实施情况与绩效目标历史情况等进行比较的方法。我单位在制定目标时会参考去年的就业目标，完成情况来合理制定今年的目标情况与实施情况。</w:t>
      </w:r>
    </w:p>
    <w:p w14:paraId="79846D02"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hint="eastAsia"/>
          <w:kern w:val="28"/>
          <w:sz w:val="32"/>
          <w:szCs w:val="32"/>
        </w:rPr>
        <w:t>二</w:t>
      </w:r>
      <w:r>
        <w:rPr>
          <w:rFonts w:eastAsia="仿宋_GB2312"/>
          <w:kern w:val="28"/>
          <w:sz w:val="32"/>
          <w:szCs w:val="32"/>
        </w:rPr>
        <w:t>）因素分析法。</w:t>
      </w:r>
      <w:r>
        <w:rPr>
          <w:rFonts w:eastAsia="仿宋_GB2312" w:hint="eastAsia"/>
          <w:kern w:val="28"/>
          <w:sz w:val="32"/>
          <w:szCs w:val="32"/>
        </w:rPr>
        <w:t>是</w:t>
      </w:r>
      <w:r>
        <w:rPr>
          <w:rFonts w:eastAsia="仿宋_GB2312"/>
          <w:kern w:val="28"/>
          <w:sz w:val="32"/>
          <w:szCs w:val="32"/>
        </w:rPr>
        <w:t>指综合分析影响绩效目标，实现实施效果的内外部因素的方法。根据当年就业创业目标以及我辖区就业工作进展情况，合理设置绩效目标。</w:t>
      </w:r>
    </w:p>
    <w:p w14:paraId="1FBB266A" w14:textId="77777777" w:rsidR="000E10A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4.</w:t>
      </w:r>
      <w:r>
        <w:rPr>
          <w:rFonts w:ascii="Times New Roman" w:eastAsia="仿宋_GB2312" w:hAnsi="Times New Roman"/>
        </w:rPr>
        <w:t>评价标准</w:t>
      </w:r>
    </w:p>
    <w:p w14:paraId="55EEB33E" w14:textId="77777777"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7CCE779E" w14:textId="77777777" w:rsidR="000E10A0" w:rsidRDefault="00000000">
      <w:pPr>
        <w:pStyle w:val="ad"/>
        <w:widowControl w:val="0"/>
        <w:wordWrap w:val="0"/>
        <w:topLinePunct/>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hint="eastAsia"/>
          <w:color w:val="000000"/>
          <w:spacing w:val="17"/>
        </w:rPr>
        <w:t>（三）</w:t>
      </w:r>
      <w:r>
        <w:rPr>
          <w:rFonts w:ascii="Times New Roman" w:eastAsia="楷体" w:hAnsi="Times New Roman"/>
          <w:color w:val="000000"/>
          <w:spacing w:val="17"/>
        </w:rPr>
        <w:t>绩效评价工作过程</w:t>
      </w:r>
    </w:p>
    <w:p w14:paraId="4AA0A303"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1</w:t>
      </w:r>
      <w:r>
        <w:rPr>
          <w:rFonts w:eastAsia="仿宋_GB2312"/>
          <w:kern w:val="28"/>
          <w:sz w:val="32"/>
          <w:szCs w:val="32"/>
        </w:rPr>
        <w:t>）前期准备与规划</w:t>
      </w:r>
    </w:p>
    <w:p w14:paraId="22906C18"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在项目绩效评价工作启动之初，成立了专门的评价工作小组，小组成员由项目负责人和业务人员组成，确保从多角度、全方位对项目绩效进行评价。同时，明确了评价工作的目标、范围、重点及时间安排，制定了详细的工作计划，为评价工作的顺利开展奠定了坚实基础。</w:t>
      </w:r>
    </w:p>
    <w:p w14:paraId="4F54B7F8"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2</w:t>
      </w:r>
      <w:r>
        <w:rPr>
          <w:rFonts w:eastAsia="仿宋_GB2312"/>
          <w:kern w:val="28"/>
          <w:sz w:val="32"/>
          <w:szCs w:val="32"/>
        </w:rPr>
        <w:t>）指标体系构建</w:t>
      </w:r>
    </w:p>
    <w:p w14:paraId="1971CE53"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依据项目的性质、目标以及预期成果，构建了科学合理的绩效评价指标体系。该指标体系涵盖了项目决策、项目过程、项目</w:t>
      </w:r>
      <w:r>
        <w:rPr>
          <w:rFonts w:eastAsia="仿宋_GB2312"/>
          <w:kern w:val="28"/>
          <w:sz w:val="32"/>
          <w:szCs w:val="32"/>
        </w:rPr>
        <w:lastRenderedPageBreak/>
        <w:t>产出、项目效益四个维度，选取了具有代表性和</w:t>
      </w:r>
      <w:proofErr w:type="gramStart"/>
      <w:r>
        <w:rPr>
          <w:rFonts w:eastAsia="仿宋_GB2312"/>
          <w:kern w:val="28"/>
          <w:sz w:val="32"/>
          <w:szCs w:val="32"/>
        </w:rPr>
        <w:t>可</w:t>
      </w:r>
      <w:proofErr w:type="gramEnd"/>
      <w:r>
        <w:rPr>
          <w:rFonts w:eastAsia="仿宋_GB2312"/>
          <w:kern w:val="28"/>
          <w:sz w:val="32"/>
          <w:szCs w:val="32"/>
        </w:rPr>
        <w:t>衡量性的关键指标，并为每个指标设定了明确的评价标准与权重，确保评价结果能够全面、准确地反映项目的绩效状况。</w:t>
      </w:r>
    </w:p>
    <w:p w14:paraId="67EA58C5"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3</w:t>
      </w:r>
      <w:r>
        <w:rPr>
          <w:rFonts w:eastAsia="仿宋_GB2312"/>
          <w:kern w:val="28"/>
          <w:sz w:val="32"/>
          <w:szCs w:val="32"/>
        </w:rPr>
        <w:t>）数据收集与整理</w:t>
      </w:r>
    </w:p>
    <w:p w14:paraId="2F098958"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057097AF"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4</w:t>
      </w:r>
      <w:r>
        <w:rPr>
          <w:rFonts w:eastAsia="仿宋_GB2312"/>
          <w:kern w:val="28"/>
          <w:sz w:val="32"/>
          <w:szCs w:val="32"/>
        </w:rPr>
        <w:t>）数据分析与评估</w:t>
      </w:r>
    </w:p>
    <w:p w14:paraId="7B501EF3"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94B0A72"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5</w:t>
      </w:r>
      <w:r>
        <w:rPr>
          <w:rFonts w:eastAsia="仿宋_GB2312"/>
          <w:kern w:val="28"/>
          <w:sz w:val="32"/>
          <w:szCs w:val="32"/>
        </w:rPr>
        <w:t>）报告撰写与反馈</w:t>
      </w:r>
    </w:p>
    <w:p w14:paraId="784C8330"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w:t>
      </w:r>
      <w:r>
        <w:rPr>
          <w:rFonts w:eastAsia="仿宋_GB2312"/>
          <w:kern w:val="28"/>
          <w:sz w:val="32"/>
          <w:szCs w:val="32"/>
        </w:rPr>
        <w:lastRenderedPageBreak/>
        <w:t>反馈，充分听取各方意见与建议，对报告内容进行进一步的完善与优化，确保评价报告的质量与实用性。</w:t>
      </w:r>
    </w:p>
    <w:p w14:paraId="113CF85B"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6</w:t>
      </w:r>
      <w:r>
        <w:rPr>
          <w:rFonts w:eastAsia="仿宋_GB2312"/>
          <w:kern w:val="28"/>
          <w:sz w:val="32"/>
          <w:szCs w:val="32"/>
        </w:rPr>
        <w:t>）后续跟踪与改进</w:t>
      </w:r>
    </w:p>
    <w:p w14:paraId="6D0DD7C3" w14:textId="77777777" w:rsidR="000E10A0" w:rsidRDefault="00000000">
      <w:pPr>
        <w:wordWrap w:val="0"/>
        <w:topLinePunct/>
        <w:spacing w:line="560" w:lineRule="exact"/>
        <w:ind w:firstLineChars="200" w:firstLine="640"/>
        <w:rPr>
          <w:rFonts w:eastAsia="仿宋_GB2312"/>
          <w:kern w:val="28"/>
          <w:sz w:val="32"/>
          <w:szCs w:val="32"/>
        </w:rPr>
      </w:pPr>
      <w:r>
        <w:rPr>
          <w:rFonts w:eastAsia="仿宋_GB2312"/>
          <w:kern w:val="28"/>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2BB4FB1E" w14:textId="77777777" w:rsidR="000E10A0" w:rsidRDefault="00000000">
      <w:pPr>
        <w:wordWrap w:val="0"/>
        <w:topLinePunct/>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综合评价情况及评价结论（附相关评分表）</w:t>
      </w:r>
    </w:p>
    <w:p w14:paraId="5C12CAF3" w14:textId="77777777" w:rsidR="000E10A0"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3DC9D581" w14:textId="77777777" w:rsidR="000E10A0" w:rsidRDefault="00000000">
      <w:pPr>
        <w:pStyle w:val="ac"/>
        <w:wordWrap w:val="0"/>
        <w:topLinePunct/>
        <w:spacing w:beforeAutospacing="0" w:afterAutospacing="0" w:line="560" w:lineRule="exact"/>
        <w:ind w:firstLineChars="200" w:firstLine="640"/>
        <w:rPr>
          <w:rFonts w:eastAsia="仿宋_GB2312"/>
          <w:kern w:val="28"/>
          <w:sz w:val="32"/>
          <w:szCs w:val="32"/>
        </w:rPr>
      </w:pPr>
      <w:r>
        <w:rPr>
          <w:rFonts w:eastAsia="仿宋_GB2312"/>
          <w:kern w:val="28"/>
          <w:sz w:val="32"/>
          <w:szCs w:val="32"/>
        </w:rPr>
        <w:t>本项目的综合评价基于对项目各方面绩效的深入分析与评估。从项目目标的达成情况来看</w:t>
      </w:r>
      <w:r>
        <w:rPr>
          <w:rFonts w:eastAsia="仿宋_GB2312"/>
          <w:kern w:val="28"/>
          <w:sz w:val="32"/>
          <w:szCs w:val="32"/>
        </w:rPr>
        <w:t>2024</w:t>
      </w:r>
      <w:r>
        <w:rPr>
          <w:rFonts w:eastAsia="仿宋_GB2312"/>
          <w:kern w:val="28"/>
          <w:sz w:val="32"/>
          <w:szCs w:val="32"/>
        </w:rPr>
        <w:t>年中央财政就业补助资金（直达资金）在公益性岗位人数、企业社保补贴人数等方面表现出色，达到了预期的标准与要求。同时，项目也在灵活就业补贴人数</w:t>
      </w:r>
      <w:r>
        <w:rPr>
          <w:rFonts w:eastAsia="仿宋_GB2312" w:hint="eastAsia"/>
          <w:kern w:val="28"/>
          <w:sz w:val="32"/>
          <w:szCs w:val="32"/>
        </w:rPr>
        <w:t>方面</w:t>
      </w:r>
      <w:r>
        <w:rPr>
          <w:rFonts w:eastAsia="仿宋_GB2312"/>
          <w:kern w:val="28"/>
          <w:sz w:val="32"/>
          <w:szCs w:val="32"/>
        </w:rPr>
        <w:t>取得了显著的成效，如促进社会就业，提升社会公共服务，进一步促进社会稳定等。</w:t>
      </w:r>
    </w:p>
    <w:p w14:paraId="1D1F246C" w14:textId="77777777" w:rsidR="000E10A0" w:rsidRDefault="00000000">
      <w:pPr>
        <w:pStyle w:val="ac"/>
        <w:wordWrap w:val="0"/>
        <w:topLinePunct/>
        <w:spacing w:beforeAutospacing="0" w:afterAutospacing="0" w:line="560" w:lineRule="exact"/>
        <w:ind w:firstLineChars="200" w:firstLine="640"/>
        <w:rPr>
          <w:rFonts w:eastAsia="仿宋_GB2312"/>
          <w:kern w:val="28"/>
          <w:sz w:val="32"/>
          <w:szCs w:val="32"/>
        </w:rPr>
      </w:pPr>
      <w:r>
        <w:rPr>
          <w:rFonts w:eastAsia="仿宋_GB2312"/>
          <w:kern w:val="28"/>
          <w:sz w:val="32"/>
          <w:szCs w:val="32"/>
        </w:rPr>
        <w:t>在项目管理方面，沙依巴克区就业服务管理中心通过有效的规划、组织与协调，项目得以顺利实施，并在预算与时间上保持了良好的控制。</w:t>
      </w:r>
    </w:p>
    <w:p w14:paraId="5CE9CFAD" w14:textId="77777777" w:rsidR="000E10A0" w:rsidRDefault="00000000">
      <w:pPr>
        <w:pStyle w:val="ac"/>
        <w:wordWrap w:val="0"/>
        <w:topLinePunct/>
        <w:spacing w:beforeAutospacing="0" w:afterAutospacing="0" w:line="560" w:lineRule="exact"/>
        <w:ind w:firstLineChars="200" w:firstLine="640"/>
        <w:rPr>
          <w:rFonts w:eastAsia="仿宋_GB2312"/>
          <w:kern w:val="28"/>
          <w:sz w:val="32"/>
          <w:szCs w:val="32"/>
        </w:rPr>
      </w:pPr>
      <w:r>
        <w:rPr>
          <w:rFonts w:eastAsia="仿宋_GB2312"/>
          <w:kern w:val="28"/>
          <w:sz w:val="32"/>
          <w:szCs w:val="32"/>
        </w:rPr>
        <w:t>从项目效益的角度来看，本项目不仅实现了预期的社会效益等方面产生了积极的影响。具体而言，促进社会就业</w:t>
      </w:r>
      <w:r>
        <w:rPr>
          <w:rFonts w:eastAsia="仿宋_GB2312" w:hint="eastAsia"/>
          <w:kern w:val="28"/>
          <w:sz w:val="32"/>
          <w:szCs w:val="32"/>
        </w:rPr>
        <w:t>、</w:t>
      </w:r>
      <w:r>
        <w:rPr>
          <w:rFonts w:eastAsia="仿宋_GB2312"/>
          <w:kern w:val="28"/>
          <w:sz w:val="32"/>
          <w:szCs w:val="32"/>
        </w:rPr>
        <w:t>社会公共</w:t>
      </w:r>
      <w:r>
        <w:rPr>
          <w:rFonts w:eastAsia="仿宋_GB2312"/>
          <w:kern w:val="28"/>
          <w:sz w:val="32"/>
          <w:szCs w:val="32"/>
        </w:rPr>
        <w:lastRenderedPageBreak/>
        <w:t>服务</w:t>
      </w:r>
      <w:r>
        <w:rPr>
          <w:rFonts w:eastAsia="仿宋_GB2312" w:hint="eastAsia"/>
          <w:kern w:val="28"/>
          <w:sz w:val="32"/>
          <w:szCs w:val="32"/>
        </w:rPr>
        <w:t>、</w:t>
      </w:r>
      <w:r>
        <w:rPr>
          <w:rFonts w:eastAsia="仿宋_GB2312"/>
          <w:kern w:val="28"/>
          <w:sz w:val="32"/>
          <w:szCs w:val="32"/>
        </w:rPr>
        <w:t>进一步促进社会稳定等方面的提升，为项目的利益相关者带来了实实在在的利益。</w:t>
      </w:r>
    </w:p>
    <w:p w14:paraId="35351619" w14:textId="77777777" w:rsidR="000E10A0" w:rsidRDefault="00000000">
      <w:pPr>
        <w:pStyle w:val="ac"/>
        <w:wordWrap w:val="0"/>
        <w:topLinePunct/>
        <w:spacing w:beforeAutospacing="0" w:afterAutospacing="0" w:line="560" w:lineRule="exact"/>
        <w:ind w:firstLineChars="200" w:firstLine="640"/>
        <w:rPr>
          <w:rFonts w:eastAsia="仿宋_GB2312"/>
          <w:kern w:val="28"/>
          <w:sz w:val="32"/>
          <w:szCs w:val="32"/>
        </w:rPr>
      </w:pPr>
      <w:r>
        <w:rPr>
          <w:rFonts w:eastAsia="仿宋_GB2312"/>
          <w:kern w:val="28"/>
          <w:sz w:val="32"/>
          <w:szCs w:val="32"/>
        </w:rPr>
        <w:t>综上所述，</w:t>
      </w:r>
      <w:r>
        <w:rPr>
          <w:rFonts w:eastAsia="仿宋_GB2312"/>
          <w:kern w:val="28"/>
          <w:sz w:val="32"/>
          <w:szCs w:val="32"/>
        </w:rPr>
        <w:t>2024</w:t>
      </w:r>
      <w:r>
        <w:rPr>
          <w:rFonts w:eastAsia="仿宋_GB2312"/>
          <w:kern w:val="28"/>
          <w:sz w:val="32"/>
          <w:szCs w:val="32"/>
        </w:rPr>
        <w:t>年中央财政就业补助资金（直达资金）在绩效评价中表现出色，达到了项目的预期目标，并在多个方面取得了显著的成效。</w:t>
      </w:r>
    </w:p>
    <w:p w14:paraId="76A9E528" w14:textId="77777777" w:rsidR="000E10A0"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355DEA98" w14:textId="77777777" w:rsidR="000E10A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3A3E2FAF" w14:textId="77777777" w:rsidR="000E10A0"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0E10A0" w14:paraId="05191972"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24E1492" w14:textId="77777777" w:rsidR="000E10A0"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FD8F1C9" w14:textId="77777777" w:rsidR="000E10A0"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4C3B94F" w14:textId="77777777" w:rsidR="000E10A0"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5C66E66" w14:textId="77777777" w:rsidR="000E10A0" w:rsidRDefault="00000000">
            <w:pPr>
              <w:jc w:val="center"/>
              <w:rPr>
                <w:rFonts w:eastAsia="仿宋_GB2312"/>
                <w:b/>
                <w:bCs/>
                <w:color w:val="000000"/>
                <w:szCs w:val="21"/>
              </w:rPr>
            </w:pPr>
            <w:r>
              <w:rPr>
                <w:rFonts w:eastAsia="仿宋_GB2312" w:hint="eastAsia"/>
                <w:b/>
                <w:bCs/>
                <w:color w:val="000000"/>
                <w:szCs w:val="21"/>
              </w:rPr>
              <w:t>得分率</w:t>
            </w:r>
          </w:p>
        </w:tc>
      </w:tr>
      <w:tr w:rsidR="000E10A0" w14:paraId="3FE5D84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4C1C49E" w14:textId="77777777" w:rsidR="000E10A0"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6CE1B2B8" w14:textId="77777777" w:rsidR="000E10A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CDBC063" w14:textId="77777777" w:rsidR="000E10A0"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2D164254" w14:textId="77777777" w:rsidR="000E10A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r w:rsidR="000E10A0" w14:paraId="34DE43B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62D35EE" w14:textId="77777777" w:rsidR="000E10A0"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09785728" w14:textId="77777777" w:rsidR="000E10A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AC57B2E" w14:textId="77777777" w:rsidR="000E10A0"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2A0DAA36" w14:textId="77777777" w:rsidR="000E10A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r w:rsidR="000E10A0" w14:paraId="425F5B2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8295935" w14:textId="77777777" w:rsidR="000E10A0"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599DB874" w14:textId="77777777" w:rsidR="000E10A0"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76B6B4A9" w14:textId="77777777" w:rsidR="000E10A0"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5E2648BE" w14:textId="77777777" w:rsidR="000E10A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r w:rsidR="000E10A0" w14:paraId="08D976C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0A483F8" w14:textId="77777777" w:rsidR="000E10A0"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084E40A5" w14:textId="77777777" w:rsidR="000E10A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627A4908" w14:textId="77777777" w:rsidR="000E10A0"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CD23E5B" w14:textId="77777777" w:rsidR="000E10A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r w:rsidR="000E10A0" w14:paraId="14FC8905"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E20C1AD" w14:textId="77777777" w:rsidR="000E10A0"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12FA1EBF" w14:textId="77777777" w:rsidR="000E10A0"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6A3262A0" w14:textId="77777777" w:rsidR="000E10A0"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639F35FC" w14:textId="77777777" w:rsidR="000E10A0" w:rsidRDefault="00000000">
            <w:pPr>
              <w:jc w:val="center"/>
              <w:rPr>
                <w:rFonts w:eastAsia="仿宋_GB2312"/>
                <w:color w:val="000000"/>
                <w:szCs w:val="21"/>
              </w:rPr>
            </w:pPr>
            <w:r>
              <w:rPr>
                <w:rFonts w:eastAsia="仿宋_GB2312" w:hint="eastAsia"/>
                <w:color w:val="000000"/>
                <w:szCs w:val="21"/>
              </w:rPr>
              <w:t>100</w:t>
            </w:r>
            <w:r>
              <w:rPr>
                <w:rFonts w:eastAsia="仿宋_GB2312"/>
                <w:color w:val="000000"/>
                <w:szCs w:val="21"/>
              </w:rPr>
              <w:t>%</w:t>
            </w:r>
          </w:p>
        </w:tc>
      </w:tr>
    </w:tbl>
    <w:p w14:paraId="53FFB2F9" w14:textId="77777777" w:rsidR="000E10A0" w:rsidRDefault="00000000">
      <w:pPr>
        <w:wordWrap w:val="0"/>
        <w:topLinePunct/>
        <w:spacing w:line="560" w:lineRule="exact"/>
        <w:ind w:firstLineChars="200" w:firstLine="640"/>
        <w:rPr>
          <w:rFonts w:eastAsia="黑体"/>
          <w:sz w:val="32"/>
          <w:szCs w:val="32"/>
        </w:rPr>
      </w:pPr>
      <w:r>
        <w:rPr>
          <w:rFonts w:eastAsia="黑体"/>
          <w:sz w:val="32"/>
          <w:szCs w:val="32"/>
        </w:rPr>
        <w:t>四、绩效评价指标分析</w:t>
      </w:r>
    </w:p>
    <w:p w14:paraId="34EC55E9" w14:textId="77777777" w:rsidR="000E10A0"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294D73C7"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w:t>
      </w:r>
      <w:r>
        <w:rPr>
          <w:rFonts w:eastAsia="仿宋_GB2312"/>
          <w:sz w:val="32"/>
          <w:szCs w:val="32"/>
        </w:rPr>
        <w:lastRenderedPageBreak/>
        <w:t>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hint="eastAsia"/>
          <w:sz w:val="32"/>
          <w:szCs w:val="32"/>
        </w:rPr>
        <w:t>分</w:t>
      </w:r>
      <w:r>
        <w:rPr>
          <w:rFonts w:eastAsia="仿宋_GB2312"/>
          <w:sz w:val="32"/>
          <w:szCs w:val="32"/>
        </w:rPr>
        <w:t>，得分率为</w:t>
      </w:r>
      <w:r>
        <w:rPr>
          <w:rFonts w:eastAsia="仿宋_GB2312" w:hint="eastAsia"/>
          <w:sz w:val="32"/>
          <w:szCs w:val="32"/>
        </w:rPr>
        <w:t>100</w:t>
      </w:r>
      <w:r>
        <w:rPr>
          <w:rFonts w:eastAsia="仿宋_GB2312"/>
          <w:sz w:val="32"/>
          <w:szCs w:val="32"/>
        </w:rPr>
        <w:t>%</w:t>
      </w:r>
      <w:r>
        <w:rPr>
          <w:rFonts w:eastAsia="仿宋_GB2312"/>
          <w:sz w:val="32"/>
          <w:szCs w:val="32"/>
        </w:rPr>
        <w:t>。</w:t>
      </w:r>
    </w:p>
    <w:p w14:paraId="73088060" w14:textId="77777777" w:rsidR="000E10A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64FE4564"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234618"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该项目立项符合《关于印发</w:t>
      </w:r>
      <w:r>
        <w:rPr>
          <w:rFonts w:eastAsia="仿宋_GB2312"/>
          <w:sz w:val="32"/>
          <w:szCs w:val="32"/>
        </w:rPr>
        <w:t>&lt;</w:t>
      </w:r>
      <w:r>
        <w:rPr>
          <w:rFonts w:eastAsia="仿宋_GB2312"/>
          <w:sz w:val="32"/>
          <w:szCs w:val="32"/>
        </w:rPr>
        <w:t>新疆维吾尔自治区就业资金管理暂行办法</w:t>
      </w:r>
      <w:r>
        <w:rPr>
          <w:rFonts w:eastAsia="仿宋_GB2312" w:hint="eastAsia"/>
          <w:sz w:val="32"/>
          <w:szCs w:val="32"/>
        </w:rPr>
        <w:t>〉的通知》</w:t>
      </w:r>
      <w:r>
        <w:rPr>
          <w:rFonts w:eastAsia="仿宋_GB2312"/>
          <w:sz w:val="32"/>
          <w:szCs w:val="32"/>
        </w:rPr>
        <w:t>、关于印发《乌鲁木齐市社会保险补贴办法》的通知（乌人社规〔</w:t>
      </w:r>
      <w:r>
        <w:rPr>
          <w:rFonts w:eastAsia="仿宋_GB2312"/>
          <w:sz w:val="32"/>
          <w:szCs w:val="32"/>
        </w:rPr>
        <w:t>2021</w:t>
      </w:r>
      <w:r>
        <w:rPr>
          <w:rFonts w:eastAsia="仿宋_GB2312"/>
          <w:sz w:val="32"/>
          <w:szCs w:val="32"/>
        </w:rPr>
        <w:t>〕</w:t>
      </w:r>
      <w:r>
        <w:rPr>
          <w:rFonts w:eastAsia="仿宋_GB2312"/>
          <w:sz w:val="32"/>
          <w:szCs w:val="32"/>
        </w:rPr>
        <w:t>2</w:t>
      </w:r>
      <w:r>
        <w:rPr>
          <w:rFonts w:eastAsia="仿宋_GB2312"/>
          <w:sz w:val="32"/>
          <w:szCs w:val="32"/>
        </w:rPr>
        <w:t>号）</w:t>
      </w:r>
      <w:r>
        <w:rPr>
          <w:rFonts w:eastAsia="仿宋_GB2312" w:hint="eastAsia"/>
          <w:sz w:val="32"/>
          <w:szCs w:val="32"/>
        </w:rPr>
        <w:t>政</w:t>
      </w:r>
      <w:r>
        <w:rPr>
          <w:rFonts w:eastAsia="仿宋_GB2312"/>
          <w:sz w:val="32"/>
          <w:szCs w:val="32"/>
        </w:rPr>
        <w:t>策，符合行业规划要求，围绕本年度工作重点和工作计划制定经费预算，属于公共财政支持范围。本项目与部门内部其他相关项目不重复。部门发展规划及职能文件等归档完整。</w:t>
      </w:r>
    </w:p>
    <w:p w14:paraId="7C42FAF2"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DC1C02C" w14:textId="77777777" w:rsidR="000E10A0" w:rsidRDefault="00000000">
      <w:pPr>
        <w:wordWrap w:val="0"/>
        <w:topLinePunct/>
        <w:spacing w:line="560" w:lineRule="exact"/>
        <w:ind w:firstLineChars="200" w:firstLine="640"/>
        <w:outlineLvl w:val="0"/>
        <w:rPr>
          <w:rFonts w:ascii="仿宋_GB2312" w:eastAsia="仿宋_GB2312" w:hAnsi="仿宋_GB2312" w:cs="仿宋_GB2312" w:hint="eastAsia"/>
          <w:color w:val="0000FF"/>
          <w:sz w:val="32"/>
          <w:szCs w:val="32"/>
        </w:rPr>
      </w:pPr>
      <w:r>
        <w:rPr>
          <w:rFonts w:eastAsia="仿宋_GB2312" w:hint="eastAsia"/>
          <w:sz w:val="32"/>
          <w:szCs w:val="32"/>
        </w:rPr>
        <w:t>项目申请、设立过程符合相关要求，</w:t>
      </w:r>
      <w:r>
        <w:rPr>
          <w:rFonts w:eastAsia="仿宋_GB2312" w:hint="eastAsia"/>
          <w:sz w:val="32"/>
          <w:szCs w:val="32"/>
          <w:lang w:eastAsia="zh-Hans"/>
        </w:rPr>
        <w:t>严格按照审批流程准备符合要求的文件、材料；根据工作计划和经费预算</w:t>
      </w:r>
      <w:r>
        <w:rPr>
          <w:rFonts w:eastAsia="仿宋_GB2312" w:hint="eastAsia"/>
          <w:sz w:val="32"/>
          <w:szCs w:val="32"/>
        </w:rPr>
        <w:t>，经过与部门项目分管领导沟通、筛选确定经费预算计划，确定最终预算方案。项目的审批文件、材料符合相关要求，项目事前经过必要的风险评估、绩效评估、集体决策，保障了程序的规范性。</w:t>
      </w:r>
    </w:p>
    <w:p w14:paraId="63A5F6C7" w14:textId="77777777" w:rsidR="000E10A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46A2A0A7"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22A5530A"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w:t>
      </w:r>
      <w:r>
        <w:rPr>
          <w:rFonts w:eastAsia="仿宋_GB2312"/>
          <w:sz w:val="32"/>
          <w:szCs w:val="32"/>
        </w:rPr>
        <w:lastRenderedPageBreak/>
        <w:t>目标与实际工作内容具有相关性，预算与确定的项目投资额相匹配，对项目任务进行了详细分解。项目预期产出效益及效果符合正常的业绩水平。</w:t>
      </w:r>
    </w:p>
    <w:p w14:paraId="44955EE6"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324CB087"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w:t>
      </w:r>
      <w:bookmarkStart w:id="4" w:name="OLE_LINK7"/>
      <w:r>
        <w:rPr>
          <w:rFonts w:eastAsia="仿宋_GB2312" w:hint="eastAsia"/>
          <w:sz w:val="32"/>
          <w:szCs w:val="32"/>
        </w:rPr>
        <w:t>数量指标：</w:t>
      </w:r>
      <w:bookmarkStart w:id="5" w:name="OLE_LINK9"/>
      <w:r>
        <w:rPr>
          <w:rFonts w:eastAsia="仿宋_GB2312" w:hint="eastAsia"/>
          <w:sz w:val="32"/>
          <w:szCs w:val="32"/>
        </w:rPr>
        <w:t>1.</w:t>
      </w:r>
      <w:bookmarkStart w:id="6" w:name="OLE_LINK6"/>
      <w:bookmarkStart w:id="7" w:name="OLE_LINK5"/>
      <w:r>
        <w:rPr>
          <w:rFonts w:eastAsia="仿宋_GB2312" w:hint="eastAsia"/>
          <w:sz w:val="32"/>
          <w:szCs w:val="32"/>
        </w:rPr>
        <w:t>公益性岗位人数</w:t>
      </w:r>
      <w:bookmarkEnd w:id="5"/>
      <w:r>
        <w:rPr>
          <w:rFonts w:eastAsia="仿宋_GB2312" w:hint="eastAsia"/>
          <w:sz w:val="32"/>
          <w:szCs w:val="32"/>
        </w:rPr>
        <w:t>700</w:t>
      </w:r>
      <w:r>
        <w:rPr>
          <w:rFonts w:eastAsia="仿宋_GB2312" w:hint="eastAsia"/>
          <w:sz w:val="32"/>
          <w:szCs w:val="32"/>
        </w:rPr>
        <w:t>人；</w:t>
      </w:r>
      <w:bookmarkStart w:id="8" w:name="OLE_LINK1"/>
      <w:r>
        <w:rPr>
          <w:rFonts w:eastAsia="仿宋_GB2312" w:hint="eastAsia"/>
          <w:sz w:val="32"/>
          <w:szCs w:val="32"/>
        </w:rPr>
        <w:t>2.</w:t>
      </w:r>
      <w:bookmarkEnd w:id="8"/>
      <w:r>
        <w:rPr>
          <w:rFonts w:eastAsia="仿宋_GB2312" w:hint="eastAsia"/>
          <w:sz w:val="32"/>
          <w:szCs w:val="32"/>
        </w:rPr>
        <w:t>企业社保补贴人数</w:t>
      </w:r>
      <w:bookmarkStart w:id="9" w:name="OLE_LINK2"/>
      <w:r>
        <w:rPr>
          <w:rFonts w:eastAsia="仿宋_GB2312" w:hint="eastAsia"/>
          <w:sz w:val="32"/>
          <w:szCs w:val="32"/>
        </w:rPr>
        <w:t>3000</w:t>
      </w:r>
      <w:r>
        <w:rPr>
          <w:rFonts w:eastAsia="仿宋_GB2312" w:hint="eastAsia"/>
          <w:sz w:val="32"/>
          <w:szCs w:val="32"/>
        </w:rPr>
        <w:t>人</w:t>
      </w:r>
      <w:bookmarkEnd w:id="9"/>
      <w:r>
        <w:rPr>
          <w:rFonts w:eastAsia="仿宋_GB2312" w:hint="eastAsia"/>
          <w:sz w:val="32"/>
          <w:szCs w:val="32"/>
        </w:rPr>
        <w:t>；</w:t>
      </w:r>
      <w:r>
        <w:rPr>
          <w:rFonts w:eastAsia="仿宋_GB2312" w:hint="eastAsia"/>
          <w:sz w:val="32"/>
          <w:szCs w:val="32"/>
        </w:rPr>
        <w:t>3.</w:t>
      </w:r>
      <w:r>
        <w:rPr>
          <w:rFonts w:eastAsia="仿宋_GB2312" w:hint="eastAsia"/>
          <w:sz w:val="32"/>
          <w:szCs w:val="32"/>
        </w:rPr>
        <w:t>灵活就业补贴人数</w:t>
      </w:r>
      <w:r>
        <w:rPr>
          <w:rFonts w:eastAsia="仿宋_GB2312" w:hint="eastAsia"/>
          <w:sz w:val="32"/>
          <w:szCs w:val="32"/>
        </w:rPr>
        <w:t>3200</w:t>
      </w:r>
      <w:r>
        <w:rPr>
          <w:rFonts w:eastAsia="仿宋_GB2312" w:hint="eastAsia"/>
          <w:sz w:val="32"/>
          <w:szCs w:val="32"/>
        </w:rPr>
        <w:t>人</w:t>
      </w:r>
      <w:bookmarkEnd w:id="6"/>
      <w:r>
        <w:rPr>
          <w:rFonts w:eastAsia="仿宋_GB2312" w:hint="eastAsia"/>
          <w:sz w:val="32"/>
          <w:szCs w:val="32"/>
        </w:rPr>
        <w:t>。</w:t>
      </w:r>
      <w:bookmarkEnd w:id="7"/>
      <w:r>
        <w:rPr>
          <w:rFonts w:eastAsia="仿宋_GB2312" w:hint="eastAsia"/>
          <w:sz w:val="32"/>
          <w:szCs w:val="32"/>
        </w:rPr>
        <w:t>质量指标：</w:t>
      </w:r>
      <w:bookmarkStart w:id="10" w:name="OLE_LINK3"/>
      <w:r>
        <w:rPr>
          <w:rFonts w:eastAsia="仿宋_GB2312" w:hint="eastAsia"/>
          <w:sz w:val="32"/>
          <w:szCs w:val="32"/>
        </w:rPr>
        <w:t>4.</w:t>
      </w:r>
      <w:r>
        <w:rPr>
          <w:rFonts w:eastAsia="仿宋_GB2312" w:hint="eastAsia"/>
          <w:sz w:val="32"/>
          <w:szCs w:val="32"/>
        </w:rPr>
        <w:t>资金按</w:t>
      </w:r>
      <w:proofErr w:type="gramStart"/>
      <w:r>
        <w:rPr>
          <w:rFonts w:eastAsia="仿宋_GB2312" w:hint="eastAsia"/>
          <w:sz w:val="32"/>
          <w:szCs w:val="32"/>
        </w:rPr>
        <w:t>规</w:t>
      </w:r>
      <w:proofErr w:type="gramEnd"/>
      <w:r>
        <w:rPr>
          <w:rFonts w:eastAsia="仿宋_GB2312" w:hint="eastAsia"/>
          <w:sz w:val="32"/>
          <w:szCs w:val="32"/>
        </w:rPr>
        <w:t>使用</w:t>
      </w:r>
      <w:r>
        <w:rPr>
          <w:rFonts w:eastAsia="仿宋_GB2312" w:hint="eastAsia"/>
          <w:sz w:val="32"/>
          <w:szCs w:val="32"/>
        </w:rPr>
        <w:t>100%</w:t>
      </w:r>
      <w:r>
        <w:rPr>
          <w:rFonts w:eastAsia="仿宋_GB2312" w:hint="eastAsia"/>
          <w:sz w:val="32"/>
          <w:szCs w:val="32"/>
        </w:rPr>
        <w:t>。时效指标：</w:t>
      </w:r>
      <w:r>
        <w:rPr>
          <w:rFonts w:eastAsia="仿宋_GB2312" w:hint="eastAsia"/>
          <w:sz w:val="32"/>
          <w:szCs w:val="32"/>
        </w:rPr>
        <w:t>5.</w:t>
      </w:r>
      <w:r>
        <w:rPr>
          <w:rFonts w:eastAsia="仿宋_GB2312" w:hint="eastAsia"/>
          <w:sz w:val="32"/>
          <w:szCs w:val="32"/>
        </w:rPr>
        <w:t>资金发放及时率</w:t>
      </w:r>
      <w:r>
        <w:rPr>
          <w:rFonts w:eastAsia="仿宋_GB2312" w:hint="eastAsia"/>
          <w:sz w:val="32"/>
          <w:szCs w:val="32"/>
        </w:rPr>
        <w:t>95%</w:t>
      </w:r>
      <w:r>
        <w:rPr>
          <w:rFonts w:eastAsia="仿宋_GB2312" w:hint="eastAsia"/>
          <w:sz w:val="32"/>
          <w:szCs w:val="32"/>
        </w:rPr>
        <w:t>。</w:t>
      </w:r>
      <w:bookmarkEnd w:id="10"/>
      <w:r>
        <w:rPr>
          <w:rFonts w:eastAsia="仿宋_GB2312" w:hint="eastAsia"/>
          <w:sz w:val="32"/>
          <w:szCs w:val="32"/>
        </w:rPr>
        <w:t>经济成本指标：</w:t>
      </w:r>
      <w:r>
        <w:rPr>
          <w:rFonts w:eastAsia="仿宋_GB2312" w:hint="eastAsia"/>
          <w:sz w:val="32"/>
          <w:szCs w:val="32"/>
        </w:rPr>
        <w:t>6.</w:t>
      </w:r>
      <w:r>
        <w:rPr>
          <w:rFonts w:eastAsia="仿宋_GB2312" w:hint="eastAsia"/>
          <w:sz w:val="32"/>
          <w:szCs w:val="32"/>
        </w:rPr>
        <w:t>岗位补贴标准</w:t>
      </w:r>
      <w:bookmarkStart w:id="11" w:name="OLE_LINK4"/>
      <w:r>
        <w:rPr>
          <w:rFonts w:eastAsia="仿宋_GB2312" w:hint="eastAsia"/>
          <w:sz w:val="32"/>
          <w:szCs w:val="32"/>
        </w:rPr>
        <w:t>500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月</w:t>
      </w:r>
      <w:bookmarkEnd w:id="11"/>
      <w:r>
        <w:rPr>
          <w:rFonts w:eastAsia="仿宋_GB2312" w:hint="eastAsia"/>
          <w:sz w:val="32"/>
          <w:szCs w:val="32"/>
        </w:rPr>
        <w:t>（区级配套）；</w:t>
      </w:r>
      <w:r>
        <w:rPr>
          <w:rFonts w:eastAsia="仿宋_GB2312" w:hint="eastAsia"/>
          <w:sz w:val="32"/>
          <w:szCs w:val="32"/>
        </w:rPr>
        <w:t>7.</w:t>
      </w:r>
      <w:r>
        <w:rPr>
          <w:rFonts w:eastAsia="仿宋_GB2312" w:hint="eastAsia"/>
          <w:sz w:val="32"/>
          <w:szCs w:val="32"/>
        </w:rPr>
        <w:t>社会保险补贴标准</w:t>
      </w:r>
      <w:r>
        <w:rPr>
          <w:rFonts w:eastAsia="仿宋_GB2312" w:hint="eastAsia"/>
          <w:sz w:val="32"/>
          <w:szCs w:val="32"/>
        </w:rPr>
        <w:t>1700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月。社会效益指标：</w:t>
      </w:r>
      <w:r>
        <w:rPr>
          <w:rFonts w:eastAsia="仿宋_GB2312" w:hint="eastAsia"/>
          <w:sz w:val="32"/>
          <w:szCs w:val="32"/>
        </w:rPr>
        <w:t>8.</w:t>
      </w:r>
      <w:r>
        <w:rPr>
          <w:rFonts w:eastAsia="仿宋_GB2312" w:hint="eastAsia"/>
          <w:sz w:val="32"/>
          <w:szCs w:val="32"/>
        </w:rPr>
        <w:t>促进社会就业，提升社会公共服务，进一步促进社会稳定设置逐步促进。满意度指标：</w:t>
      </w:r>
      <w:r>
        <w:rPr>
          <w:rFonts w:eastAsia="仿宋_GB2312" w:hint="eastAsia"/>
          <w:sz w:val="32"/>
          <w:szCs w:val="32"/>
        </w:rPr>
        <w:t>9.</w:t>
      </w:r>
      <w:r>
        <w:rPr>
          <w:rFonts w:eastAsia="仿宋_GB2312" w:hint="eastAsia"/>
          <w:sz w:val="32"/>
          <w:szCs w:val="32"/>
        </w:rPr>
        <w:t>市级公益性岗位人员满意率</w:t>
      </w:r>
      <w:r>
        <w:rPr>
          <w:rFonts w:eastAsia="仿宋_GB2312" w:hint="eastAsia"/>
          <w:sz w:val="32"/>
          <w:szCs w:val="32"/>
        </w:rPr>
        <w:t>95%</w:t>
      </w:r>
      <w:r>
        <w:rPr>
          <w:rFonts w:eastAsia="仿宋_GB2312" w:hint="eastAsia"/>
          <w:sz w:val="32"/>
          <w:szCs w:val="32"/>
        </w:rPr>
        <w:t>。</w:t>
      </w:r>
      <w:bookmarkEnd w:id="4"/>
      <w:r>
        <w:rPr>
          <w:rFonts w:eastAsia="仿宋_GB2312"/>
          <w:sz w:val="32"/>
          <w:szCs w:val="32"/>
        </w:rPr>
        <w:t>绩效目标与项目目标任务数相对应，绩效目标设定的绩效指标清晰、细化、可衡量。</w:t>
      </w:r>
    </w:p>
    <w:p w14:paraId="1FC20ECF" w14:textId="77777777" w:rsidR="000E10A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55D98480"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7D46A5F8"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D11ADC8"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在预算编制过程中，还注重了成本控制与效益最大化的原</w:t>
      </w:r>
      <w:r>
        <w:rPr>
          <w:rFonts w:eastAsia="仿宋_GB2312"/>
          <w:sz w:val="32"/>
          <w:szCs w:val="32"/>
        </w:rPr>
        <w:lastRenderedPageBreak/>
        <w:t>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D226575"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39489D74"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1DFD4B79"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3AB9DCC6"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4E860FB4" w14:textId="77777777" w:rsidR="000E10A0" w:rsidRDefault="00000000">
      <w:pPr>
        <w:pStyle w:val="ad"/>
        <w:widowControl w:val="0"/>
        <w:wordWrap w:val="0"/>
        <w:topLinePunct/>
        <w:spacing w:before="0" w:after="0" w:line="560" w:lineRule="exact"/>
        <w:ind w:firstLineChars="200" w:firstLine="643"/>
        <w:jc w:val="both"/>
        <w:rPr>
          <w:rFonts w:ascii="Times New Roman" w:eastAsia="楷体" w:hAnsi="Times New Roman"/>
        </w:rPr>
      </w:pPr>
      <w:r>
        <w:rPr>
          <w:rFonts w:ascii="Times New Roman" w:eastAsia="楷体" w:hAnsi="Times New Roman" w:hint="eastAsia"/>
        </w:rPr>
        <w:t>（二）</w:t>
      </w:r>
      <w:r>
        <w:rPr>
          <w:rFonts w:ascii="Times New Roman" w:eastAsia="楷体" w:hAnsi="Times New Roman"/>
        </w:rPr>
        <w:t>项目过程情况</w:t>
      </w:r>
    </w:p>
    <w:p w14:paraId="55D67626"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45D0333F" w14:textId="77777777" w:rsidR="000E10A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18690112"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）资金到位率</w:t>
      </w:r>
    </w:p>
    <w:p w14:paraId="6589C7CF"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4634.26</w:t>
      </w:r>
      <w:r>
        <w:rPr>
          <w:rFonts w:eastAsia="仿宋_GB2312"/>
          <w:sz w:val="32"/>
          <w:szCs w:val="32"/>
        </w:rPr>
        <w:t>万元，财政资金</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bookmarkStart w:id="12" w:name="OLE_LINK15"/>
      <w:r>
        <w:rPr>
          <w:rFonts w:eastAsia="仿宋_GB2312" w:hint="eastAsia"/>
          <w:sz w:val="32"/>
          <w:szCs w:val="32"/>
        </w:rPr>
        <w:t>6</w:t>
      </w:r>
      <w:r>
        <w:rPr>
          <w:rFonts w:eastAsia="仿宋_GB2312" w:hint="eastAsia"/>
          <w:sz w:val="32"/>
          <w:szCs w:val="32"/>
        </w:rPr>
        <w:t>月</w:t>
      </w:r>
      <w:bookmarkEnd w:id="12"/>
      <w:r>
        <w:rPr>
          <w:rFonts w:eastAsia="仿宋_GB2312" w:hint="eastAsia"/>
          <w:sz w:val="32"/>
          <w:szCs w:val="32"/>
        </w:rPr>
        <w:t>、</w:t>
      </w:r>
      <w:r>
        <w:rPr>
          <w:rFonts w:eastAsia="仿宋_GB2312" w:hint="eastAsia"/>
          <w:sz w:val="32"/>
          <w:szCs w:val="32"/>
        </w:rPr>
        <w:t>10</w:t>
      </w:r>
      <w:r>
        <w:rPr>
          <w:rFonts w:eastAsia="仿宋_GB2312" w:hint="eastAsia"/>
          <w:sz w:val="32"/>
          <w:szCs w:val="32"/>
        </w:rPr>
        <w:t>月、</w:t>
      </w:r>
      <w:r>
        <w:rPr>
          <w:rFonts w:eastAsia="仿宋_GB2312" w:hint="eastAsia"/>
          <w:sz w:val="32"/>
          <w:szCs w:val="32"/>
        </w:rPr>
        <w:t>11</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3E1F4322"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058038E9" w14:textId="77777777" w:rsidR="000E10A0" w:rsidRDefault="00000000">
      <w:pPr>
        <w:wordWrap w:val="0"/>
        <w:topLinePunct/>
        <w:spacing w:line="560" w:lineRule="exact"/>
        <w:ind w:firstLineChars="200" w:firstLine="640"/>
        <w:outlineLvl w:val="0"/>
        <w:rPr>
          <w:rFonts w:eastAsia="仿宋_GB2312"/>
          <w:color w:val="FF0000"/>
          <w:sz w:val="32"/>
          <w:szCs w:val="32"/>
        </w:rPr>
      </w:pPr>
      <w:r>
        <w:rPr>
          <w:rFonts w:eastAsia="仿宋_GB2312"/>
          <w:sz w:val="32"/>
          <w:szCs w:val="32"/>
        </w:rPr>
        <w:t>预算编制较为详细，项目资金支出总体能够按照预算执行，预算资金</w:t>
      </w:r>
      <w:r>
        <w:rPr>
          <w:rFonts w:eastAsia="仿宋_GB2312" w:hint="eastAsia"/>
          <w:sz w:val="32"/>
          <w:szCs w:val="32"/>
        </w:rPr>
        <w:t>支付</w:t>
      </w:r>
      <w:r>
        <w:rPr>
          <w:rFonts w:eastAsia="仿宋_GB2312"/>
          <w:sz w:val="32"/>
          <w:szCs w:val="32"/>
        </w:rPr>
        <w:t>4634.26</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。预算资金支出主要用于：企业社保补贴人数</w:t>
      </w:r>
      <w:r>
        <w:rPr>
          <w:rFonts w:eastAsia="仿宋_GB2312"/>
          <w:sz w:val="32"/>
          <w:szCs w:val="32"/>
        </w:rPr>
        <w:t>3248</w:t>
      </w:r>
      <w:r>
        <w:rPr>
          <w:rFonts w:eastAsia="仿宋_GB2312"/>
          <w:sz w:val="32"/>
          <w:szCs w:val="32"/>
        </w:rPr>
        <w:t>人、灵活就业人员社保补贴</w:t>
      </w:r>
      <w:r>
        <w:rPr>
          <w:rFonts w:eastAsia="仿宋_GB2312"/>
          <w:sz w:val="32"/>
          <w:szCs w:val="32"/>
        </w:rPr>
        <w:t>3209</w:t>
      </w:r>
      <w:r>
        <w:rPr>
          <w:rFonts w:eastAsia="仿宋_GB2312"/>
          <w:sz w:val="32"/>
          <w:szCs w:val="32"/>
        </w:rPr>
        <w:t>人，共计</w:t>
      </w:r>
      <w:r>
        <w:rPr>
          <w:rFonts w:eastAsia="仿宋_GB2312"/>
          <w:sz w:val="32"/>
          <w:szCs w:val="32"/>
        </w:rPr>
        <w:t>3208</w:t>
      </w:r>
      <w:r>
        <w:rPr>
          <w:rFonts w:eastAsia="仿宋_GB2312"/>
          <w:sz w:val="32"/>
          <w:szCs w:val="32"/>
        </w:rPr>
        <w:t>万元；公益性岗位补贴</w:t>
      </w:r>
      <w:r>
        <w:rPr>
          <w:rFonts w:eastAsia="仿宋_GB2312"/>
          <w:sz w:val="32"/>
          <w:szCs w:val="32"/>
        </w:rPr>
        <w:t>700</w:t>
      </w:r>
      <w:r>
        <w:rPr>
          <w:rFonts w:eastAsia="仿宋_GB2312"/>
          <w:sz w:val="32"/>
          <w:szCs w:val="32"/>
        </w:rPr>
        <w:t>人，共计</w:t>
      </w:r>
      <w:r>
        <w:rPr>
          <w:rFonts w:eastAsia="仿宋_GB2312"/>
          <w:sz w:val="32"/>
          <w:szCs w:val="32"/>
        </w:rPr>
        <w:t>869.38</w:t>
      </w:r>
      <w:r>
        <w:rPr>
          <w:rFonts w:eastAsia="仿宋_GB2312"/>
          <w:sz w:val="32"/>
          <w:szCs w:val="32"/>
        </w:rPr>
        <w:t>万元；公益性岗位社保补贴</w:t>
      </w:r>
      <w:r>
        <w:rPr>
          <w:rFonts w:eastAsia="仿宋_GB2312"/>
          <w:sz w:val="32"/>
          <w:szCs w:val="32"/>
        </w:rPr>
        <w:t>700</w:t>
      </w:r>
      <w:r>
        <w:rPr>
          <w:rFonts w:eastAsia="仿宋_GB2312"/>
          <w:sz w:val="32"/>
          <w:szCs w:val="32"/>
        </w:rPr>
        <w:t>人，共计</w:t>
      </w:r>
      <w:r>
        <w:rPr>
          <w:rFonts w:eastAsia="仿宋_GB2312"/>
          <w:sz w:val="32"/>
          <w:szCs w:val="32"/>
        </w:rPr>
        <w:t>556.88</w:t>
      </w:r>
      <w:r>
        <w:rPr>
          <w:rFonts w:eastAsia="仿宋_GB2312"/>
          <w:sz w:val="32"/>
          <w:szCs w:val="32"/>
        </w:rPr>
        <w:t>万元。</w:t>
      </w:r>
    </w:p>
    <w:p w14:paraId="0385C4A2"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0E211288"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本项目的资金使用严格遵循了《关于印发</w:t>
      </w:r>
      <w:r>
        <w:rPr>
          <w:rFonts w:eastAsia="仿宋_GB2312"/>
          <w:sz w:val="32"/>
          <w:szCs w:val="32"/>
        </w:rPr>
        <w:t>&lt;</w:t>
      </w:r>
      <w:r>
        <w:rPr>
          <w:rFonts w:eastAsia="仿宋_GB2312"/>
          <w:sz w:val="32"/>
          <w:szCs w:val="32"/>
        </w:rPr>
        <w:t>新疆维吾尔自治区就业资金管理暂行办法</w:t>
      </w:r>
      <w:r>
        <w:rPr>
          <w:rFonts w:eastAsia="仿宋_GB2312"/>
          <w:sz w:val="32"/>
          <w:szCs w:val="32"/>
        </w:rPr>
        <w:t>&gt;</w:t>
      </w:r>
      <w:r>
        <w:rPr>
          <w:rFonts w:eastAsia="仿宋_GB2312"/>
          <w:sz w:val="32"/>
          <w:szCs w:val="32"/>
        </w:rPr>
        <w:t>的通知》</w:t>
      </w:r>
      <w:r>
        <w:rPr>
          <w:rFonts w:eastAsia="仿宋_GB2312" w:hint="eastAsia"/>
          <w:sz w:val="32"/>
          <w:szCs w:val="32"/>
        </w:rPr>
        <w:t>要求，</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57245DC5"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059FB51F"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w:t>
      </w:r>
      <w:r>
        <w:rPr>
          <w:rFonts w:eastAsia="仿宋_GB2312"/>
          <w:sz w:val="32"/>
          <w:szCs w:val="32"/>
        </w:rPr>
        <w:lastRenderedPageBreak/>
        <w:t>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19373898" w14:textId="77777777" w:rsidR="000E10A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组织实施</w:t>
      </w:r>
    </w:p>
    <w:p w14:paraId="4A626845"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126D3968"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本项目拥有一套完善、健全的管理制度体系</w:t>
      </w:r>
      <w:r>
        <w:rPr>
          <w:rFonts w:eastAsia="仿宋_GB2312" w:hint="eastAsia"/>
          <w:sz w:val="32"/>
          <w:szCs w:val="32"/>
        </w:rPr>
        <w:t>。《关于印发</w:t>
      </w:r>
      <w:r>
        <w:rPr>
          <w:rFonts w:eastAsia="仿宋_GB2312" w:hint="eastAsia"/>
          <w:sz w:val="32"/>
          <w:szCs w:val="32"/>
        </w:rPr>
        <w:t>&lt;</w:t>
      </w:r>
      <w:r>
        <w:rPr>
          <w:rFonts w:eastAsia="仿宋_GB2312" w:hint="eastAsia"/>
          <w:sz w:val="32"/>
          <w:szCs w:val="32"/>
        </w:rPr>
        <w:t>新疆维吾尔自治区就业资金管理暂行办法</w:t>
      </w:r>
      <w:r>
        <w:rPr>
          <w:rFonts w:eastAsia="仿宋_GB2312" w:hint="eastAsia"/>
          <w:sz w:val="32"/>
          <w:szCs w:val="32"/>
        </w:rPr>
        <w:t>&gt;</w:t>
      </w:r>
      <w:r>
        <w:rPr>
          <w:rFonts w:eastAsia="仿宋_GB2312" w:hint="eastAsia"/>
          <w:sz w:val="32"/>
          <w:szCs w:val="32"/>
        </w:rPr>
        <w:t>的通知》，</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5BECDDF3"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007F3D4"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2D3DA86"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428F02E"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）制度执行有效性</w:t>
      </w:r>
    </w:p>
    <w:p w14:paraId="02BAB8C0"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本项目在执行过程中，管理制度得到了全面、有效</w:t>
      </w:r>
      <w:r>
        <w:rPr>
          <w:rFonts w:eastAsia="仿宋_GB2312" w:hint="eastAsia"/>
          <w:sz w:val="32"/>
          <w:szCs w:val="32"/>
        </w:rPr>
        <w:t>地</w:t>
      </w:r>
      <w:r>
        <w:rPr>
          <w:rFonts w:eastAsia="仿宋_GB2312"/>
          <w:sz w:val="32"/>
          <w:szCs w:val="32"/>
        </w:rPr>
        <w:t>落实，为确保项目的顺利实施与目标实现提供了坚实的保障。项目单位重视制度执行的重要性，通过明确责任分工、制定详细执行计划、加强监督考核等措施，确保了各项管理制度能够得到有效执行。</w:t>
      </w:r>
    </w:p>
    <w:p w14:paraId="3739843C"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086019DD" w14:textId="77777777" w:rsidR="000E10A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160DEE19" w14:textId="77777777" w:rsidR="000E10A0" w:rsidRDefault="00000000">
      <w:pPr>
        <w:pStyle w:val="af0"/>
        <w:wordWrap w:val="0"/>
        <w:topLinePunct/>
        <w:spacing w:line="560" w:lineRule="exact"/>
        <w:ind w:firstLine="643"/>
        <w:rPr>
          <w:rFonts w:eastAsia="楷体_GB2312"/>
          <w:b/>
          <w:bCs/>
          <w:sz w:val="32"/>
          <w:szCs w:val="32"/>
        </w:rPr>
      </w:pPr>
      <w:r>
        <w:rPr>
          <w:rFonts w:eastAsia="楷体_GB2312" w:hint="eastAsia"/>
          <w:b/>
          <w:bCs/>
          <w:sz w:val="32"/>
          <w:szCs w:val="32"/>
        </w:rPr>
        <w:t>（三）</w:t>
      </w:r>
      <w:r>
        <w:rPr>
          <w:rFonts w:eastAsia="楷体_GB2312"/>
          <w:b/>
          <w:bCs/>
          <w:sz w:val="32"/>
          <w:szCs w:val="32"/>
        </w:rPr>
        <w:t>项目产出情况</w:t>
      </w:r>
    </w:p>
    <w:p w14:paraId="0F655E9A"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5E87EB1D"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61FBA2A"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：公益性岗位人数，指标值：</w:t>
      </w:r>
      <w:r>
        <w:rPr>
          <w:rFonts w:eastAsia="仿宋_GB2312"/>
          <w:sz w:val="32"/>
          <w:szCs w:val="32"/>
        </w:rPr>
        <w:t>=700</w:t>
      </w:r>
      <w:r>
        <w:rPr>
          <w:rFonts w:eastAsia="仿宋_GB2312"/>
          <w:sz w:val="32"/>
          <w:szCs w:val="32"/>
        </w:rPr>
        <w:t>人，实际完成值：</w:t>
      </w:r>
      <w:r>
        <w:rPr>
          <w:rFonts w:eastAsia="仿宋_GB2312"/>
          <w:sz w:val="32"/>
          <w:szCs w:val="32"/>
        </w:rPr>
        <w:t>700</w:t>
      </w:r>
      <w:r>
        <w:rPr>
          <w:rFonts w:eastAsia="仿宋_GB2312"/>
          <w:sz w:val="32"/>
          <w:szCs w:val="32"/>
        </w:rPr>
        <w:t>人，指标完成率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13" w:name="OLE_LINK13"/>
      <w:r>
        <w:rPr>
          <w:rFonts w:eastAsia="仿宋_GB2312" w:hint="eastAsia"/>
          <w:sz w:val="32"/>
          <w:szCs w:val="32"/>
        </w:rPr>
        <w:t>共计发放补贴人数</w:t>
      </w:r>
      <w:r>
        <w:rPr>
          <w:rFonts w:eastAsia="仿宋_GB2312" w:hint="eastAsia"/>
          <w:sz w:val="32"/>
          <w:szCs w:val="32"/>
        </w:rPr>
        <w:t>700</w:t>
      </w:r>
      <w:r>
        <w:rPr>
          <w:rFonts w:eastAsia="仿宋_GB2312" w:hint="eastAsia"/>
          <w:sz w:val="32"/>
          <w:szCs w:val="32"/>
        </w:rPr>
        <w:t>人，</w:t>
      </w:r>
      <w:bookmarkStart w:id="14" w:name="OLE_LINK19"/>
      <w:r>
        <w:rPr>
          <w:rFonts w:eastAsia="仿宋_GB2312" w:hint="eastAsia"/>
          <w:sz w:val="32"/>
          <w:szCs w:val="32"/>
        </w:rPr>
        <w:t>补贴</w:t>
      </w:r>
      <w:bookmarkEnd w:id="14"/>
      <w:r>
        <w:rPr>
          <w:rFonts w:eastAsia="仿宋_GB2312" w:hint="eastAsia"/>
          <w:sz w:val="32"/>
          <w:szCs w:val="32"/>
        </w:rPr>
        <w:t>发放范围为全区公益性岗位</w:t>
      </w:r>
      <w:r>
        <w:rPr>
          <w:rFonts w:eastAsia="仿宋_GB2312" w:hint="eastAsia"/>
          <w:sz w:val="32"/>
          <w:szCs w:val="32"/>
        </w:rPr>
        <w:t>700</w:t>
      </w:r>
      <w:r>
        <w:rPr>
          <w:rFonts w:eastAsia="仿宋_GB2312" w:hint="eastAsia"/>
          <w:sz w:val="32"/>
          <w:szCs w:val="32"/>
        </w:rPr>
        <w:t>人的岗位补贴和社保补贴，</w:t>
      </w:r>
      <w:proofErr w:type="gramStart"/>
      <w:r>
        <w:rPr>
          <w:rFonts w:eastAsia="仿宋_GB2312" w:hint="eastAsia"/>
          <w:sz w:val="32"/>
          <w:szCs w:val="32"/>
        </w:rPr>
        <w:t>补贴分</w:t>
      </w:r>
      <w:proofErr w:type="gramEnd"/>
      <w:r>
        <w:rPr>
          <w:rFonts w:eastAsia="仿宋_GB2312" w:hint="eastAsia"/>
          <w:sz w:val="32"/>
          <w:szCs w:val="32"/>
        </w:rPr>
        <w:t>6</w:t>
      </w:r>
      <w:r>
        <w:rPr>
          <w:rFonts w:eastAsia="仿宋_GB2312" w:hint="eastAsia"/>
          <w:sz w:val="32"/>
          <w:szCs w:val="32"/>
        </w:rPr>
        <w:t>次按月</w:t>
      </w:r>
      <w:bookmarkStart w:id="15" w:name="OLE_LINK12"/>
      <w:r>
        <w:rPr>
          <w:rFonts w:eastAsia="仿宋_GB2312" w:hint="eastAsia"/>
          <w:sz w:val="32"/>
          <w:szCs w:val="32"/>
        </w:rPr>
        <w:t>发放到位</w:t>
      </w:r>
      <w:bookmarkEnd w:id="15"/>
      <w:r>
        <w:rPr>
          <w:rFonts w:eastAsia="仿宋_GB2312" w:hint="eastAsia"/>
          <w:sz w:val="32"/>
          <w:szCs w:val="32"/>
        </w:rPr>
        <w:t>。</w:t>
      </w:r>
    </w:p>
    <w:bookmarkEnd w:id="13"/>
    <w:p w14:paraId="7AF55E40" w14:textId="77777777" w:rsidR="000E10A0" w:rsidRDefault="00000000">
      <w:pPr>
        <w:wordWrap w:val="0"/>
        <w:topLinePunct/>
        <w:spacing w:line="560" w:lineRule="exact"/>
        <w:ind w:firstLineChars="200" w:firstLine="640"/>
        <w:outlineLvl w:val="0"/>
        <w:rPr>
          <w:rFonts w:eastAsia="仿宋_GB2312"/>
          <w:color w:val="0000FF"/>
          <w:sz w:val="32"/>
          <w:szCs w:val="32"/>
        </w:rPr>
      </w:pPr>
      <w:r>
        <w:rPr>
          <w:rFonts w:eastAsia="仿宋_GB2312"/>
          <w:sz w:val="32"/>
          <w:szCs w:val="32"/>
        </w:rPr>
        <w:t>指标</w:t>
      </w:r>
      <w:r>
        <w:rPr>
          <w:rFonts w:eastAsia="仿宋_GB2312" w:hint="eastAsia"/>
          <w:sz w:val="32"/>
          <w:szCs w:val="32"/>
        </w:rPr>
        <w:t>2</w:t>
      </w:r>
      <w:r>
        <w:rPr>
          <w:rFonts w:eastAsia="仿宋_GB2312"/>
          <w:sz w:val="32"/>
          <w:szCs w:val="32"/>
        </w:rPr>
        <w:t>：企业社保补贴人数，指标值：</w:t>
      </w:r>
      <w:r>
        <w:rPr>
          <w:rFonts w:eastAsia="仿宋_GB2312"/>
          <w:sz w:val="32"/>
          <w:szCs w:val="32"/>
        </w:rPr>
        <w:t>&gt;=3000</w:t>
      </w:r>
      <w:r>
        <w:rPr>
          <w:rFonts w:eastAsia="仿宋_GB2312"/>
          <w:sz w:val="32"/>
          <w:szCs w:val="32"/>
        </w:rPr>
        <w:t>人，实际完成</w:t>
      </w:r>
      <w:r>
        <w:rPr>
          <w:rFonts w:eastAsia="仿宋_GB2312"/>
          <w:sz w:val="32"/>
          <w:szCs w:val="32"/>
        </w:rPr>
        <w:lastRenderedPageBreak/>
        <w:t>值：</w:t>
      </w:r>
      <w:r>
        <w:rPr>
          <w:rFonts w:eastAsia="仿宋_GB2312"/>
          <w:sz w:val="32"/>
          <w:szCs w:val="32"/>
        </w:rPr>
        <w:t>32</w:t>
      </w:r>
      <w:r>
        <w:rPr>
          <w:rFonts w:eastAsia="仿宋_GB2312" w:hint="eastAsia"/>
          <w:sz w:val="32"/>
          <w:szCs w:val="32"/>
        </w:rPr>
        <w:t>48</w:t>
      </w:r>
      <w:r>
        <w:rPr>
          <w:rFonts w:eastAsia="仿宋_GB2312"/>
          <w:sz w:val="32"/>
          <w:szCs w:val="32"/>
        </w:rPr>
        <w:t>人，指标完成率</w:t>
      </w:r>
      <w:r>
        <w:rPr>
          <w:rFonts w:eastAsia="仿宋_GB2312" w:hint="eastAsia"/>
          <w:sz w:val="32"/>
          <w:szCs w:val="32"/>
        </w:rPr>
        <w:t>108</w:t>
      </w:r>
      <w:r>
        <w:rPr>
          <w:rFonts w:eastAsia="仿宋_GB2312"/>
          <w:sz w:val="32"/>
          <w:szCs w:val="32"/>
        </w:rPr>
        <w:t>%</w:t>
      </w:r>
      <w:r>
        <w:rPr>
          <w:rFonts w:eastAsia="仿宋_GB2312" w:hint="eastAsia"/>
          <w:sz w:val="32"/>
          <w:szCs w:val="32"/>
        </w:rPr>
        <w:t>。</w:t>
      </w:r>
      <w:bookmarkStart w:id="16" w:name="OLE_LINK11"/>
      <w:r>
        <w:rPr>
          <w:rFonts w:eastAsia="仿宋_GB2312" w:hint="eastAsia"/>
          <w:sz w:val="32"/>
          <w:szCs w:val="32"/>
        </w:rPr>
        <w:t>补贴发放范围为符合企业社保补贴申请政策的</w:t>
      </w:r>
      <w:r>
        <w:rPr>
          <w:rFonts w:eastAsia="仿宋_GB2312" w:hint="eastAsia"/>
          <w:sz w:val="32"/>
          <w:szCs w:val="32"/>
        </w:rPr>
        <w:t>3248</w:t>
      </w:r>
      <w:r>
        <w:rPr>
          <w:rFonts w:eastAsia="仿宋_GB2312" w:hint="eastAsia"/>
          <w:sz w:val="32"/>
          <w:szCs w:val="32"/>
        </w:rPr>
        <w:t>人，补贴一次性发放到位。</w:t>
      </w:r>
      <w:bookmarkEnd w:id="16"/>
    </w:p>
    <w:p w14:paraId="3A89317D"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w:t>
      </w:r>
      <w:bookmarkStart w:id="17" w:name="OLE_LINK17"/>
      <w:r>
        <w:rPr>
          <w:rFonts w:eastAsia="仿宋_GB2312"/>
          <w:sz w:val="32"/>
          <w:szCs w:val="32"/>
        </w:rPr>
        <w:t>灵活就业补贴</w:t>
      </w:r>
      <w:bookmarkEnd w:id="17"/>
      <w:r>
        <w:rPr>
          <w:rFonts w:eastAsia="仿宋_GB2312"/>
          <w:sz w:val="32"/>
          <w:szCs w:val="32"/>
        </w:rPr>
        <w:t>人数，指标值：</w:t>
      </w:r>
      <w:r>
        <w:rPr>
          <w:rFonts w:eastAsia="仿宋_GB2312"/>
          <w:sz w:val="32"/>
          <w:szCs w:val="32"/>
        </w:rPr>
        <w:t>&gt;=3200</w:t>
      </w:r>
      <w:r>
        <w:rPr>
          <w:rFonts w:eastAsia="仿宋_GB2312"/>
          <w:sz w:val="32"/>
          <w:szCs w:val="32"/>
        </w:rPr>
        <w:t>人，实际完成值：</w:t>
      </w:r>
      <w:r>
        <w:rPr>
          <w:rFonts w:eastAsia="仿宋_GB2312" w:hint="eastAsia"/>
          <w:sz w:val="32"/>
          <w:szCs w:val="32"/>
        </w:rPr>
        <w:t>3209</w:t>
      </w:r>
      <w:r>
        <w:rPr>
          <w:rFonts w:eastAsia="仿宋_GB2312"/>
          <w:sz w:val="32"/>
          <w:szCs w:val="32"/>
        </w:rPr>
        <w:t>人，指标完成率</w:t>
      </w:r>
      <w:r>
        <w:rPr>
          <w:rFonts w:eastAsia="仿宋_GB2312" w:hint="eastAsia"/>
          <w:sz w:val="32"/>
          <w:szCs w:val="32"/>
        </w:rPr>
        <w:t>100.28</w:t>
      </w:r>
      <w:r>
        <w:rPr>
          <w:rFonts w:eastAsia="仿宋_GB2312"/>
          <w:sz w:val="32"/>
          <w:szCs w:val="32"/>
        </w:rPr>
        <w:t>%</w:t>
      </w:r>
      <w:r>
        <w:rPr>
          <w:rFonts w:eastAsia="仿宋_GB2312" w:hint="eastAsia"/>
          <w:sz w:val="32"/>
          <w:szCs w:val="32"/>
        </w:rPr>
        <w:t>。补贴发放范围为符合</w:t>
      </w:r>
      <w:r>
        <w:rPr>
          <w:rFonts w:eastAsia="仿宋_GB2312"/>
          <w:sz w:val="32"/>
          <w:szCs w:val="32"/>
        </w:rPr>
        <w:t>灵活就业补贴</w:t>
      </w:r>
      <w:r>
        <w:rPr>
          <w:rFonts w:eastAsia="仿宋_GB2312" w:hint="eastAsia"/>
          <w:sz w:val="32"/>
          <w:szCs w:val="32"/>
        </w:rPr>
        <w:t>申请政策的</w:t>
      </w:r>
      <w:r>
        <w:rPr>
          <w:rFonts w:eastAsia="仿宋_GB2312" w:hint="eastAsia"/>
          <w:sz w:val="32"/>
          <w:szCs w:val="32"/>
        </w:rPr>
        <w:t>3209</w:t>
      </w:r>
      <w:r>
        <w:rPr>
          <w:rFonts w:eastAsia="仿宋_GB2312" w:hint="eastAsia"/>
          <w:sz w:val="32"/>
          <w:szCs w:val="32"/>
        </w:rPr>
        <w:t>人。包含普通灵活就业补助、自主创业灵活就业补助、特困人员就业补助等</w:t>
      </w:r>
      <w:r>
        <w:rPr>
          <w:rFonts w:eastAsia="仿宋_GB2312" w:hint="eastAsia"/>
          <w:sz w:val="32"/>
          <w:szCs w:val="32"/>
        </w:rPr>
        <w:t>3</w:t>
      </w:r>
      <w:r>
        <w:rPr>
          <w:rFonts w:eastAsia="仿宋_GB2312" w:hint="eastAsia"/>
          <w:sz w:val="32"/>
          <w:szCs w:val="32"/>
        </w:rPr>
        <w:t>类补贴类别，补贴一次性发放到位。</w:t>
      </w:r>
    </w:p>
    <w:p w14:paraId="48D9C361"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29828101"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：资金按</w:t>
      </w:r>
      <w:proofErr w:type="gramStart"/>
      <w:r>
        <w:rPr>
          <w:rFonts w:eastAsia="仿宋_GB2312"/>
          <w:sz w:val="32"/>
          <w:szCs w:val="32"/>
        </w:rPr>
        <w:t>规</w:t>
      </w:r>
      <w:proofErr w:type="gramEnd"/>
      <w:r>
        <w:rPr>
          <w:rFonts w:eastAsia="仿宋_GB2312"/>
          <w:sz w:val="32"/>
          <w:szCs w:val="32"/>
        </w:rPr>
        <w:t>使用，指标值：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。本项目资金使用严格遵循了《关于印发</w:t>
      </w:r>
      <w:r>
        <w:rPr>
          <w:rFonts w:eastAsia="仿宋_GB2312" w:hint="eastAsia"/>
          <w:sz w:val="32"/>
          <w:szCs w:val="32"/>
        </w:rPr>
        <w:t>&lt;</w:t>
      </w:r>
      <w:r>
        <w:rPr>
          <w:rFonts w:eastAsia="仿宋_GB2312" w:hint="eastAsia"/>
          <w:sz w:val="32"/>
          <w:szCs w:val="32"/>
        </w:rPr>
        <w:t>新疆维吾尔自治区就业资金管理暂行办法</w:t>
      </w:r>
      <w:r>
        <w:rPr>
          <w:rFonts w:eastAsia="仿宋_GB2312" w:hint="eastAsia"/>
          <w:sz w:val="32"/>
          <w:szCs w:val="32"/>
        </w:rPr>
        <w:t>&gt;</w:t>
      </w:r>
      <w:r>
        <w:rPr>
          <w:rFonts w:eastAsia="仿宋_GB2312" w:hint="eastAsia"/>
          <w:sz w:val="32"/>
          <w:szCs w:val="32"/>
        </w:rPr>
        <w:t>的通知》要求，确保了资金的合</w:t>
      </w:r>
      <w:proofErr w:type="gramStart"/>
      <w:r>
        <w:rPr>
          <w:rFonts w:eastAsia="仿宋_GB2312" w:hint="eastAsia"/>
          <w:sz w:val="32"/>
          <w:szCs w:val="32"/>
        </w:rPr>
        <w:t>规</w:t>
      </w:r>
      <w:proofErr w:type="gramEnd"/>
      <w:r>
        <w:rPr>
          <w:rFonts w:eastAsia="仿宋_GB2312" w:hint="eastAsia"/>
          <w:sz w:val="32"/>
          <w:szCs w:val="32"/>
        </w:rPr>
        <w:t>性与安全性。</w:t>
      </w:r>
    </w:p>
    <w:p w14:paraId="543A08FE"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050C2683"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：资金发放及时率，指标值：</w:t>
      </w:r>
      <w:r>
        <w:rPr>
          <w:rFonts w:eastAsia="仿宋_GB2312"/>
          <w:sz w:val="32"/>
          <w:szCs w:val="32"/>
        </w:rPr>
        <w:t>&gt;=95%</w:t>
      </w:r>
      <w:r>
        <w:rPr>
          <w:rFonts w:eastAsia="仿宋_GB2312"/>
          <w:sz w:val="32"/>
          <w:szCs w:val="32"/>
        </w:rPr>
        <w:t>，实际完成值：</w:t>
      </w:r>
      <w:r>
        <w:rPr>
          <w:rFonts w:eastAsia="仿宋_GB2312"/>
          <w:sz w:val="32"/>
          <w:szCs w:val="32"/>
        </w:rPr>
        <w:t>95%</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bookmarkStart w:id="18" w:name="OLE_LINK18"/>
      <w:r>
        <w:rPr>
          <w:rFonts w:eastAsia="仿宋_GB2312" w:hint="eastAsia"/>
          <w:sz w:val="32"/>
          <w:szCs w:val="32"/>
        </w:rPr>
        <w:t>。</w:t>
      </w:r>
      <w:bookmarkEnd w:id="18"/>
      <w:r>
        <w:rPr>
          <w:rFonts w:eastAsia="仿宋_GB2312" w:hint="eastAsia"/>
          <w:sz w:val="32"/>
          <w:szCs w:val="32"/>
        </w:rPr>
        <w:t>我单位在资料审核完毕后，及时向主管单位和财政局申请相关款项，并于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月将资金委托新疆祥瑞劳务派遣有限责任公司、乌鲁木齐华民劳务派遣有限公司等</w:t>
      </w:r>
      <w:r>
        <w:rPr>
          <w:rFonts w:eastAsia="仿宋_GB2312" w:hint="eastAsia"/>
          <w:sz w:val="32"/>
          <w:szCs w:val="32"/>
        </w:rPr>
        <w:t>2</w:t>
      </w:r>
      <w:r>
        <w:rPr>
          <w:rFonts w:eastAsia="仿宋_GB2312" w:hint="eastAsia"/>
          <w:sz w:val="32"/>
          <w:szCs w:val="32"/>
        </w:rPr>
        <w:t>家劳务派遣公司对实际在岗的公益性岗位人员进行</w:t>
      </w:r>
      <w:proofErr w:type="gramStart"/>
      <w:r>
        <w:rPr>
          <w:rFonts w:eastAsia="仿宋_GB2312" w:hint="eastAsia"/>
          <w:sz w:val="32"/>
          <w:szCs w:val="32"/>
        </w:rPr>
        <w:t>工资岗贴代发</w:t>
      </w:r>
      <w:proofErr w:type="gramEnd"/>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proofErr w:type="gramStart"/>
      <w:r>
        <w:rPr>
          <w:rFonts w:eastAsia="仿宋_GB2312" w:hint="eastAsia"/>
          <w:sz w:val="32"/>
          <w:szCs w:val="32"/>
        </w:rPr>
        <w:t>月分</w:t>
      </w:r>
      <w:proofErr w:type="gramEnd"/>
      <w:r>
        <w:rPr>
          <w:rFonts w:eastAsia="仿宋_GB2312" w:hint="eastAsia"/>
          <w:sz w:val="32"/>
          <w:szCs w:val="32"/>
        </w:rPr>
        <w:t>2</w:t>
      </w:r>
      <w:r>
        <w:rPr>
          <w:rFonts w:eastAsia="仿宋_GB2312" w:hint="eastAsia"/>
          <w:sz w:val="32"/>
          <w:szCs w:val="32"/>
        </w:rPr>
        <w:t>次将灵活就业社保补贴、企业社保补贴发放到位。</w:t>
      </w:r>
    </w:p>
    <w:p w14:paraId="78B46159"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207E040A"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：岗位补贴标准，指标值：</w:t>
      </w:r>
      <w:r>
        <w:rPr>
          <w:rFonts w:eastAsia="仿宋_GB2312"/>
          <w:sz w:val="32"/>
          <w:szCs w:val="32"/>
        </w:rPr>
        <w:t>=500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月（区级配套），</w:t>
      </w:r>
      <w:r>
        <w:rPr>
          <w:rFonts w:eastAsia="仿宋_GB2312"/>
          <w:sz w:val="32"/>
          <w:szCs w:val="32"/>
        </w:rPr>
        <w:lastRenderedPageBreak/>
        <w:t>实际完成值：</w:t>
      </w:r>
      <w:r>
        <w:rPr>
          <w:rFonts w:eastAsia="仿宋_GB2312"/>
          <w:sz w:val="32"/>
          <w:szCs w:val="32"/>
        </w:rPr>
        <w:t>500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月（区级配套）</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。本项目按照《</w:t>
      </w:r>
      <w:r>
        <w:rPr>
          <w:rFonts w:eastAsia="方正仿宋_GBK"/>
          <w:sz w:val="32"/>
          <w:szCs w:val="32"/>
        </w:rPr>
        <w:t>关于印发</w:t>
      </w:r>
      <w:r>
        <w:rPr>
          <w:rFonts w:eastAsia="方正仿宋_GBK" w:hint="eastAsia"/>
          <w:sz w:val="32"/>
          <w:szCs w:val="32"/>
        </w:rPr>
        <w:t>&lt;</w:t>
      </w:r>
      <w:r>
        <w:rPr>
          <w:rFonts w:eastAsia="方正仿宋_GBK"/>
          <w:sz w:val="32"/>
          <w:szCs w:val="32"/>
        </w:rPr>
        <w:t>新疆维吾尔自治区就业资金管理暂行办法</w:t>
      </w:r>
      <w:r>
        <w:rPr>
          <w:rFonts w:eastAsia="方正仿宋_GBK" w:hint="eastAsia"/>
          <w:sz w:val="32"/>
          <w:szCs w:val="32"/>
        </w:rPr>
        <w:t>&gt;</w:t>
      </w:r>
      <w:r>
        <w:rPr>
          <w:rFonts w:eastAsia="方正仿宋_GBK"/>
          <w:sz w:val="32"/>
          <w:szCs w:val="32"/>
        </w:rPr>
        <w:t>的通知（新财社〔</w:t>
      </w:r>
      <w:r>
        <w:rPr>
          <w:rFonts w:eastAsia="方正仿宋_GBK"/>
          <w:sz w:val="32"/>
          <w:szCs w:val="32"/>
        </w:rPr>
        <w:t>2018</w:t>
      </w:r>
      <w:r>
        <w:rPr>
          <w:rFonts w:eastAsia="方正仿宋_GBK"/>
          <w:sz w:val="32"/>
          <w:szCs w:val="32"/>
        </w:rPr>
        <w:t>〕</w:t>
      </w:r>
      <w:r>
        <w:rPr>
          <w:rFonts w:eastAsia="方正仿宋_GBK"/>
          <w:sz w:val="32"/>
          <w:szCs w:val="32"/>
        </w:rPr>
        <w:t>241</w:t>
      </w:r>
      <w:r>
        <w:rPr>
          <w:rFonts w:eastAsia="方正仿宋_GBK"/>
          <w:sz w:val="32"/>
          <w:szCs w:val="32"/>
        </w:rPr>
        <w:t>号）</w:t>
      </w:r>
      <w:r>
        <w:rPr>
          <w:rFonts w:eastAsia="仿宋_GB2312" w:hint="eastAsia"/>
          <w:sz w:val="32"/>
          <w:szCs w:val="32"/>
        </w:rPr>
        <w:t>》文件要求制定补贴标准，项目无超支情况。</w:t>
      </w:r>
    </w:p>
    <w:p w14:paraId="1A801E55" w14:textId="77777777" w:rsidR="000E10A0" w:rsidRDefault="00000000">
      <w:pPr>
        <w:wordWrap w:val="0"/>
        <w:topLinePunct/>
        <w:spacing w:line="560" w:lineRule="exact"/>
        <w:ind w:firstLineChars="200" w:firstLine="640"/>
        <w:outlineLvl w:val="0"/>
        <w:rPr>
          <w:rFonts w:eastAsia="仿宋_GB2312"/>
          <w:color w:val="0000FF"/>
          <w:sz w:val="32"/>
          <w:szCs w:val="32"/>
        </w:rPr>
      </w:pPr>
      <w:r>
        <w:rPr>
          <w:rFonts w:eastAsia="仿宋_GB2312"/>
          <w:sz w:val="32"/>
          <w:szCs w:val="32"/>
        </w:rPr>
        <w:t>指标</w:t>
      </w:r>
      <w:r>
        <w:rPr>
          <w:rFonts w:eastAsia="仿宋_GB2312" w:hint="eastAsia"/>
          <w:sz w:val="32"/>
          <w:szCs w:val="32"/>
        </w:rPr>
        <w:t>2</w:t>
      </w:r>
      <w:r>
        <w:rPr>
          <w:rFonts w:eastAsia="仿宋_GB2312"/>
          <w:sz w:val="32"/>
          <w:szCs w:val="32"/>
        </w:rPr>
        <w:t>：社会保险补贴标准，指标值：</w:t>
      </w:r>
      <w:r>
        <w:rPr>
          <w:rFonts w:eastAsia="仿宋_GB2312"/>
          <w:sz w:val="32"/>
          <w:szCs w:val="32"/>
        </w:rPr>
        <w:t>&lt;=1700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月，实际完成值：</w:t>
      </w:r>
      <w:r>
        <w:rPr>
          <w:rFonts w:eastAsia="仿宋_GB2312"/>
          <w:sz w:val="32"/>
          <w:szCs w:val="32"/>
        </w:rPr>
        <w:t>1700</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。本项目按照《</w:t>
      </w:r>
      <w:r>
        <w:rPr>
          <w:rFonts w:eastAsia="方正仿宋_GBK"/>
          <w:sz w:val="32"/>
          <w:szCs w:val="32"/>
        </w:rPr>
        <w:t>关于印发</w:t>
      </w:r>
      <w:r>
        <w:rPr>
          <w:rFonts w:eastAsia="方正仿宋_GBK" w:hint="eastAsia"/>
          <w:sz w:val="32"/>
          <w:szCs w:val="32"/>
        </w:rPr>
        <w:t>&lt;</w:t>
      </w:r>
      <w:r>
        <w:rPr>
          <w:rFonts w:eastAsia="方正仿宋_GBK"/>
          <w:sz w:val="32"/>
          <w:szCs w:val="32"/>
        </w:rPr>
        <w:t>新疆维吾尔自治区就业资金管理暂行办法</w:t>
      </w:r>
      <w:r>
        <w:rPr>
          <w:rFonts w:eastAsia="方正仿宋_GBK" w:hint="eastAsia"/>
          <w:sz w:val="32"/>
          <w:szCs w:val="32"/>
        </w:rPr>
        <w:t>&gt;</w:t>
      </w:r>
      <w:r>
        <w:rPr>
          <w:rFonts w:eastAsia="方正仿宋_GBK"/>
          <w:sz w:val="32"/>
          <w:szCs w:val="32"/>
        </w:rPr>
        <w:t>的通知（新财社〔</w:t>
      </w:r>
      <w:r>
        <w:rPr>
          <w:rFonts w:eastAsia="方正仿宋_GBK"/>
          <w:sz w:val="32"/>
          <w:szCs w:val="32"/>
        </w:rPr>
        <w:t>2018</w:t>
      </w:r>
      <w:r>
        <w:rPr>
          <w:rFonts w:eastAsia="方正仿宋_GBK"/>
          <w:sz w:val="32"/>
          <w:szCs w:val="32"/>
        </w:rPr>
        <w:t>〕</w:t>
      </w:r>
      <w:r>
        <w:rPr>
          <w:rFonts w:eastAsia="方正仿宋_GBK"/>
          <w:sz w:val="32"/>
          <w:szCs w:val="32"/>
        </w:rPr>
        <w:t>241</w:t>
      </w:r>
      <w:r>
        <w:rPr>
          <w:rFonts w:eastAsia="方正仿宋_GBK"/>
          <w:sz w:val="32"/>
          <w:szCs w:val="32"/>
        </w:rPr>
        <w:t>号）</w:t>
      </w:r>
      <w:r>
        <w:rPr>
          <w:rFonts w:eastAsia="仿宋_GB2312" w:hint="eastAsia"/>
          <w:sz w:val="32"/>
          <w:szCs w:val="32"/>
        </w:rPr>
        <w:t>》文件要求制定补贴标准，项目无超支情况。</w:t>
      </w:r>
    </w:p>
    <w:p w14:paraId="09EDE745" w14:textId="77777777" w:rsidR="000E10A0" w:rsidRDefault="00000000">
      <w:pPr>
        <w:pStyle w:val="af0"/>
        <w:wordWrap w:val="0"/>
        <w:topLinePunct/>
        <w:spacing w:line="560" w:lineRule="exact"/>
        <w:ind w:firstLine="643"/>
        <w:rPr>
          <w:rFonts w:eastAsia="楷体_GB2312"/>
          <w:b/>
          <w:bCs/>
          <w:sz w:val="32"/>
          <w:szCs w:val="32"/>
        </w:rPr>
      </w:pPr>
      <w:r>
        <w:rPr>
          <w:rFonts w:eastAsia="楷体_GB2312" w:hint="eastAsia"/>
          <w:b/>
          <w:bCs/>
          <w:sz w:val="32"/>
          <w:szCs w:val="32"/>
        </w:rPr>
        <w:t>（四）</w:t>
      </w:r>
      <w:r>
        <w:rPr>
          <w:rFonts w:eastAsia="楷体_GB2312"/>
          <w:b/>
          <w:bCs/>
          <w:sz w:val="32"/>
          <w:szCs w:val="32"/>
        </w:rPr>
        <w:t>项目效益情况</w:t>
      </w:r>
    </w:p>
    <w:p w14:paraId="1B71F3D4"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63740509" w14:textId="77777777" w:rsidR="000E10A0" w:rsidRDefault="00000000">
      <w:pPr>
        <w:wordWrap w:val="0"/>
        <w:topLinePunct/>
        <w:spacing w:line="560" w:lineRule="exact"/>
        <w:ind w:firstLineChars="200" w:firstLine="643"/>
        <w:outlineLvl w:val="0"/>
        <w:rPr>
          <w:rFonts w:eastAsia="仿宋_GB2312"/>
          <w:b/>
          <w:bCs/>
          <w:sz w:val="32"/>
          <w:szCs w:val="32"/>
        </w:rPr>
      </w:pPr>
      <w:r>
        <w:rPr>
          <w:rFonts w:eastAsia="仿宋_GB2312"/>
          <w:b/>
          <w:bCs/>
          <w:sz w:val="32"/>
          <w:szCs w:val="32"/>
        </w:rPr>
        <w:t>1.</w:t>
      </w:r>
      <w:r>
        <w:rPr>
          <w:rFonts w:eastAsia="仿宋_GB2312"/>
          <w:b/>
          <w:bCs/>
          <w:sz w:val="32"/>
          <w:szCs w:val="32"/>
        </w:rPr>
        <w:t>实施效益</w:t>
      </w:r>
    </w:p>
    <w:p w14:paraId="54E11A07"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126D852D"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5CBC3C4B"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238EFC48"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：促进社会就业，提升社会公共服务，进一步促进社会稳定，指标值：逐步促进，实际完成值：完全达到预期</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。该指标落实了积极的就业政策，坚持劳动者自主择业、市场调节就业、政府促进就业的方针，多渠道扩大就业，促进社会就业，提升社会公共服务，进一步促进社会稳定。</w:t>
      </w:r>
    </w:p>
    <w:p w14:paraId="5294A5FC"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633EA2DF"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lastRenderedPageBreak/>
        <w:t>2024</w:t>
      </w:r>
      <w:r>
        <w:rPr>
          <w:rFonts w:eastAsia="仿宋_GB2312" w:hint="eastAsia"/>
          <w:sz w:val="32"/>
          <w:szCs w:val="32"/>
        </w:rPr>
        <w:t>年该项目未设置此条指标。</w:t>
      </w:r>
    </w:p>
    <w:p w14:paraId="767BD4EA" w14:textId="77777777" w:rsidR="000E10A0" w:rsidRDefault="00000000">
      <w:pPr>
        <w:wordWrap w:val="0"/>
        <w:topLinePunct/>
        <w:spacing w:line="560" w:lineRule="exact"/>
        <w:ind w:firstLineChars="200" w:firstLine="643"/>
        <w:outlineLvl w:val="0"/>
        <w:rPr>
          <w:rFonts w:eastAsia="仿宋_GB2312"/>
          <w:b/>
          <w:bCs/>
          <w:sz w:val="32"/>
          <w:szCs w:val="32"/>
        </w:rPr>
      </w:pPr>
      <w:r>
        <w:rPr>
          <w:rFonts w:eastAsia="仿宋_GB2312"/>
          <w:b/>
          <w:bCs/>
          <w:sz w:val="32"/>
          <w:szCs w:val="32"/>
        </w:rPr>
        <w:t>2.</w:t>
      </w:r>
      <w:r>
        <w:rPr>
          <w:rFonts w:eastAsia="仿宋_GB2312"/>
          <w:b/>
          <w:bCs/>
          <w:sz w:val="32"/>
          <w:szCs w:val="32"/>
        </w:rPr>
        <w:t>满意度</w:t>
      </w:r>
    </w:p>
    <w:p w14:paraId="303C7C8A"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bookmarkStart w:id="19" w:name="OLE_LINK10"/>
      <w:r>
        <w:rPr>
          <w:rFonts w:eastAsia="仿宋_GB2312"/>
          <w:sz w:val="32"/>
          <w:szCs w:val="32"/>
        </w:rPr>
        <w:t>市级公益性岗位人员满意率</w:t>
      </w:r>
      <w:bookmarkEnd w:id="19"/>
      <w:r>
        <w:rPr>
          <w:rFonts w:eastAsia="仿宋_GB2312"/>
          <w:sz w:val="32"/>
          <w:szCs w:val="32"/>
        </w:rPr>
        <w:t>，指标值：</w:t>
      </w:r>
      <w:r>
        <w:rPr>
          <w:rFonts w:eastAsia="仿宋_GB2312"/>
          <w:sz w:val="32"/>
          <w:szCs w:val="32"/>
        </w:rPr>
        <w:t>&gt;=95%</w:t>
      </w:r>
      <w:r>
        <w:rPr>
          <w:rFonts w:eastAsia="仿宋_GB2312"/>
          <w:sz w:val="32"/>
          <w:szCs w:val="32"/>
        </w:rPr>
        <w:t>，实际完成值：</w:t>
      </w:r>
      <w:r>
        <w:rPr>
          <w:rFonts w:eastAsia="仿宋_GB2312"/>
          <w:sz w:val="32"/>
          <w:szCs w:val="32"/>
        </w:rPr>
        <w:t>95%</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。通过对市级公益性岗位人员满意</w:t>
      </w:r>
      <w:proofErr w:type="gramStart"/>
      <w:r>
        <w:rPr>
          <w:rFonts w:eastAsia="仿宋_GB2312" w:hint="eastAsia"/>
          <w:sz w:val="32"/>
          <w:szCs w:val="32"/>
        </w:rPr>
        <w:t>度电话</w:t>
      </w:r>
      <w:proofErr w:type="gramEnd"/>
      <w:r>
        <w:rPr>
          <w:rFonts w:eastAsia="仿宋_GB2312" w:hint="eastAsia"/>
          <w:sz w:val="32"/>
          <w:szCs w:val="32"/>
        </w:rPr>
        <w:t>回访的方式进行考评评价，共计回访市级公益性岗位人员样本总量</w:t>
      </w:r>
      <w:r>
        <w:rPr>
          <w:rFonts w:eastAsia="仿宋_GB2312" w:hint="eastAsia"/>
          <w:sz w:val="32"/>
          <w:szCs w:val="32"/>
        </w:rPr>
        <w:t>100</w:t>
      </w:r>
      <w:r>
        <w:rPr>
          <w:rFonts w:eastAsia="仿宋_GB2312" w:hint="eastAsia"/>
          <w:sz w:val="32"/>
          <w:szCs w:val="32"/>
        </w:rPr>
        <w:t>人次，有效回访</w:t>
      </w:r>
      <w:r>
        <w:rPr>
          <w:rFonts w:eastAsia="仿宋_GB2312" w:hint="eastAsia"/>
          <w:sz w:val="32"/>
          <w:szCs w:val="32"/>
        </w:rPr>
        <w:t>86</w:t>
      </w:r>
      <w:r>
        <w:rPr>
          <w:rFonts w:eastAsia="仿宋_GB2312" w:hint="eastAsia"/>
          <w:sz w:val="32"/>
          <w:szCs w:val="32"/>
        </w:rPr>
        <w:t>人次。其中，统计“市级公益性岗位人员满意率”的平均值为</w:t>
      </w:r>
      <w:r>
        <w:rPr>
          <w:rFonts w:eastAsia="仿宋_GB2312"/>
          <w:sz w:val="32"/>
          <w:szCs w:val="32"/>
        </w:rPr>
        <w:t>95%</w:t>
      </w:r>
      <w:r>
        <w:rPr>
          <w:rFonts w:eastAsia="仿宋_GB2312" w:hint="eastAsia"/>
          <w:sz w:val="32"/>
          <w:szCs w:val="32"/>
        </w:rPr>
        <w:t>。</w:t>
      </w:r>
    </w:p>
    <w:p w14:paraId="7EE57915" w14:textId="77777777" w:rsidR="000E10A0" w:rsidRDefault="00000000">
      <w:pPr>
        <w:wordWrap w:val="0"/>
        <w:topLinePunct/>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46100581" w14:textId="77777777" w:rsidR="000E10A0" w:rsidRDefault="00000000">
      <w:pPr>
        <w:pStyle w:val="-"/>
        <w:wordWrap w:val="0"/>
        <w:topLinePunct/>
        <w:spacing w:line="560" w:lineRule="exact"/>
        <w:ind w:firstLine="640"/>
        <w:rPr>
          <w:rFonts w:eastAsia="仿宋_GB2312"/>
          <w:kern w:val="2"/>
          <w:sz w:val="32"/>
          <w:szCs w:val="32"/>
        </w:rPr>
      </w:pPr>
      <w:r>
        <w:rPr>
          <w:rFonts w:eastAsia="仿宋_GB2312"/>
          <w:kern w:val="2"/>
          <w:sz w:val="32"/>
          <w:szCs w:val="32"/>
        </w:rPr>
        <w:t>2024</w:t>
      </w:r>
      <w:r>
        <w:rPr>
          <w:rFonts w:eastAsia="仿宋_GB2312"/>
          <w:kern w:val="2"/>
          <w:sz w:val="32"/>
          <w:szCs w:val="32"/>
        </w:rPr>
        <w:t>年中央财政就业补助资金（直达资金）项目年初预算</w:t>
      </w:r>
      <w:r>
        <w:rPr>
          <w:rFonts w:eastAsia="仿宋_GB2312"/>
          <w:kern w:val="2"/>
          <w:sz w:val="32"/>
          <w:szCs w:val="32"/>
        </w:rPr>
        <w:t>4634.26</w:t>
      </w:r>
      <w:r>
        <w:rPr>
          <w:rFonts w:eastAsia="仿宋_GB2312"/>
          <w:kern w:val="2"/>
          <w:sz w:val="32"/>
          <w:szCs w:val="32"/>
        </w:rPr>
        <w:t>万元，全年预算</w:t>
      </w:r>
      <w:r>
        <w:rPr>
          <w:rFonts w:eastAsia="仿宋_GB2312"/>
          <w:kern w:val="2"/>
          <w:sz w:val="32"/>
          <w:szCs w:val="32"/>
        </w:rPr>
        <w:t>4634.26</w:t>
      </w:r>
      <w:r>
        <w:rPr>
          <w:rFonts w:eastAsia="仿宋_GB2312"/>
          <w:kern w:val="2"/>
          <w:sz w:val="32"/>
          <w:szCs w:val="32"/>
        </w:rPr>
        <w:t>万元，实际支出</w:t>
      </w:r>
      <w:r>
        <w:rPr>
          <w:rFonts w:eastAsia="仿宋_GB2312"/>
          <w:kern w:val="2"/>
          <w:sz w:val="32"/>
          <w:szCs w:val="32"/>
        </w:rPr>
        <w:t>4634.26</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w:t>
      </w:r>
      <w:r>
        <w:rPr>
          <w:rFonts w:eastAsia="仿宋_GB2312"/>
          <w:kern w:val="2"/>
          <w:sz w:val="32"/>
          <w:szCs w:val="32"/>
        </w:rPr>
        <w:t>%</w:t>
      </w:r>
      <w:r>
        <w:rPr>
          <w:rFonts w:eastAsia="仿宋_GB2312" w:hint="eastAsia"/>
          <w:kern w:val="2"/>
          <w:sz w:val="32"/>
          <w:szCs w:val="32"/>
        </w:rPr>
        <w:t>。</w:t>
      </w:r>
    </w:p>
    <w:p w14:paraId="27AD702F" w14:textId="77777777" w:rsidR="000E10A0" w:rsidRDefault="00000000">
      <w:pPr>
        <w:wordWrap w:val="0"/>
        <w:topLinePunct/>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C77AAA" w14:textId="77777777" w:rsidR="000E10A0" w:rsidRDefault="00000000">
      <w:pPr>
        <w:wordWrap w:val="0"/>
        <w:topLinePunct/>
        <w:spacing w:line="560" w:lineRule="exact"/>
        <w:ind w:firstLineChars="200" w:firstLine="627"/>
        <w:rPr>
          <w:rFonts w:eastAsia="楷体"/>
          <w:b/>
          <w:spacing w:val="-4"/>
          <w:sz w:val="32"/>
          <w:szCs w:val="32"/>
        </w:rPr>
      </w:pPr>
      <w:r>
        <w:rPr>
          <w:rFonts w:eastAsia="楷体"/>
          <w:b/>
          <w:spacing w:val="-4"/>
          <w:sz w:val="32"/>
          <w:szCs w:val="32"/>
        </w:rPr>
        <w:t>（一）主要经验及做法</w:t>
      </w:r>
    </w:p>
    <w:p w14:paraId="1EA565B5" w14:textId="77777777" w:rsidR="000E10A0" w:rsidRDefault="00000000">
      <w:pPr>
        <w:pStyle w:val="ad"/>
        <w:widowControl w:val="0"/>
        <w:wordWrap w:val="0"/>
        <w:topLinePunct/>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88A2693" w14:textId="77777777" w:rsidR="000E10A0" w:rsidRDefault="00000000">
      <w:pPr>
        <w:pStyle w:val="ad"/>
        <w:widowControl w:val="0"/>
        <w:wordWrap w:val="0"/>
        <w:topLinePunct/>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杜绝了资金被挤占和挪用现象的发生，跟踪检查到位。财政、纪检、监察等职能部门全面参与专项资金事前、事中和事后全过程的监管。在监督环节上，实行关口前移，从事后监督管理转向事前审核，事中监</w:t>
      </w:r>
      <w:r>
        <w:rPr>
          <w:rFonts w:ascii="Times New Roman" w:eastAsia="仿宋_GB2312" w:hAnsi="Times New Roman"/>
          <w:b w:val="0"/>
          <w:bCs w:val="0"/>
          <w:kern w:val="2"/>
        </w:rPr>
        <w:lastRenderedPageBreak/>
        <w:t>督和事后检查稽核相结合的监督制度上来，形成多环节全过程的监督管理格局，尽量早发现问题，早解决问题。</w:t>
      </w:r>
    </w:p>
    <w:p w14:paraId="29AC9058" w14:textId="77777777" w:rsidR="000E10A0" w:rsidRDefault="00000000">
      <w:pPr>
        <w:pStyle w:val="ad"/>
        <w:widowControl w:val="0"/>
        <w:wordWrap w:val="0"/>
        <w:topLinePunct/>
        <w:spacing w:before="0" w:after="0" w:line="560" w:lineRule="exact"/>
        <w:ind w:firstLineChars="200" w:firstLine="643"/>
        <w:jc w:val="left"/>
        <w:rPr>
          <w:rFonts w:ascii="Times New Roman" w:eastAsia="楷体_GB2312" w:hAnsi="Times New Roman"/>
        </w:rPr>
      </w:pPr>
      <w:r>
        <w:rPr>
          <w:rFonts w:ascii="Times New Roman" w:eastAsia="楷体_GB2312" w:hAnsi="Times New Roman" w:hint="eastAsia"/>
        </w:rPr>
        <w:t>（二）</w:t>
      </w:r>
      <w:r>
        <w:rPr>
          <w:rFonts w:ascii="Times New Roman" w:eastAsia="楷体_GB2312" w:hAnsi="Times New Roman"/>
        </w:rPr>
        <w:t>存在的问题及原因分析</w:t>
      </w:r>
    </w:p>
    <w:p w14:paraId="2C74EEF5" w14:textId="77777777" w:rsidR="000E10A0"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hint="eastAsia"/>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hint="eastAsia"/>
          <w:sz w:val="32"/>
          <w:szCs w:val="32"/>
        </w:rPr>
        <w:t>自评价</w:t>
      </w:r>
      <w:proofErr w:type="gramEnd"/>
      <w:r>
        <w:rPr>
          <w:rFonts w:eastAsia="仿宋_GB2312" w:hint="eastAsia"/>
          <w:sz w:val="32"/>
          <w:szCs w:val="32"/>
        </w:rPr>
        <w:t>工作还存在自我审定的局限性，影响评价质量。</w:t>
      </w:r>
    </w:p>
    <w:p w14:paraId="1FB0699D" w14:textId="77777777" w:rsidR="000E10A0" w:rsidRDefault="00000000">
      <w:pPr>
        <w:spacing w:line="600" w:lineRule="exact"/>
        <w:ind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因轮岗、调动等因素使我单位绩效工作人员流动频繁，造成工作衔接不到位的情况。</w:t>
      </w:r>
    </w:p>
    <w:p w14:paraId="40AB3755" w14:textId="77777777" w:rsidR="000E10A0" w:rsidRDefault="00000000">
      <w:pPr>
        <w:wordWrap w:val="0"/>
        <w:topLinePunct/>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3F4A769F"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w:t>
      </w:r>
      <w:proofErr w:type="gramStart"/>
      <w:r>
        <w:rPr>
          <w:rFonts w:eastAsia="仿宋_GB2312"/>
          <w:sz w:val="32"/>
          <w:szCs w:val="32"/>
        </w:rPr>
        <w:t>我</w:t>
      </w:r>
      <w:r>
        <w:rPr>
          <w:rFonts w:eastAsia="仿宋_GB2312" w:hint="eastAsia"/>
          <w:sz w:val="32"/>
          <w:szCs w:val="32"/>
        </w:rPr>
        <w:t>部门</w:t>
      </w:r>
      <w:proofErr w:type="gramEnd"/>
      <w:r>
        <w:rPr>
          <w:rFonts w:eastAsia="仿宋_GB2312"/>
          <w:sz w:val="32"/>
          <w:szCs w:val="32"/>
        </w:rPr>
        <w:t>绩效人员水平。</w:t>
      </w:r>
    </w:p>
    <w:p w14:paraId="0A4F4498"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4FE1E387"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358FC328"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w:t>
      </w:r>
      <w:r>
        <w:rPr>
          <w:rFonts w:eastAsia="仿宋_GB2312"/>
          <w:sz w:val="32"/>
          <w:szCs w:val="32"/>
        </w:rPr>
        <w:lastRenderedPageBreak/>
        <w:t>整理、收集、汇总，健全档案资料。项目后续管理有待进一步加强和跟踪。</w:t>
      </w:r>
    </w:p>
    <w:p w14:paraId="1F09D1A0" w14:textId="77777777" w:rsidR="000E10A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w:t>
      </w:r>
    </w:p>
    <w:p w14:paraId="69760382" w14:textId="77777777" w:rsidR="000E10A0" w:rsidRDefault="000E10A0">
      <w:pPr>
        <w:wordWrap w:val="0"/>
        <w:topLinePunct/>
        <w:spacing w:line="560" w:lineRule="exact"/>
        <w:ind w:firstLineChars="200" w:firstLine="640"/>
        <w:outlineLvl w:val="0"/>
        <w:rPr>
          <w:rFonts w:eastAsia="仿宋_GB2312"/>
          <w:sz w:val="32"/>
          <w:szCs w:val="32"/>
        </w:rPr>
      </w:pPr>
    </w:p>
    <w:p w14:paraId="69118602" w14:textId="77777777" w:rsidR="000E10A0" w:rsidRDefault="00000000">
      <w:pPr>
        <w:wordWrap w:val="0"/>
        <w:topLinePunct/>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20" w:name="page8"/>
      <w:bookmarkEnd w:id="20"/>
      <w:r>
        <w:rPr>
          <w:rFonts w:eastAsia="黑体"/>
          <w:sz w:val="32"/>
          <w:szCs w:val="32"/>
        </w:rPr>
        <w:t>明的问题</w:t>
      </w:r>
    </w:p>
    <w:p w14:paraId="400D3E82" w14:textId="77777777" w:rsidR="000E10A0" w:rsidRDefault="00000000">
      <w:pPr>
        <w:pStyle w:val="2"/>
        <w:wordWrap w:val="0"/>
        <w:topLinePunct/>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项目支出政策和路径设计科学，符合实际需要；</w:t>
      </w:r>
    </w:p>
    <w:p w14:paraId="127C1A7D" w14:textId="77777777" w:rsidR="000E10A0" w:rsidRDefault="00000000">
      <w:pPr>
        <w:pStyle w:val="2"/>
        <w:wordWrap w:val="0"/>
        <w:topLinePunct/>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项目安排准确，未发现背离项目立项初衷的情况；</w:t>
      </w:r>
    </w:p>
    <w:p w14:paraId="22A63DEB" w14:textId="77777777" w:rsidR="000E10A0" w:rsidRDefault="00000000">
      <w:pPr>
        <w:pStyle w:val="2"/>
        <w:wordWrap w:val="0"/>
        <w:topLinePunct/>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项目的申报、审核机制完善；</w:t>
      </w:r>
    </w:p>
    <w:p w14:paraId="153C4B25" w14:textId="77777777" w:rsidR="000E10A0" w:rsidRDefault="00000000">
      <w:pPr>
        <w:pStyle w:val="2"/>
        <w:wordWrap w:val="0"/>
        <w:topLinePunct/>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未发现虚假行为和骗取财政资金的问题。</w:t>
      </w:r>
    </w:p>
    <w:p w14:paraId="6F2F60A2" w14:textId="77777777" w:rsidR="000E10A0" w:rsidRDefault="000E10A0">
      <w:pPr>
        <w:pStyle w:val="2"/>
        <w:spacing w:after="0" w:line="560" w:lineRule="exact"/>
        <w:ind w:leftChars="0" w:left="0" w:firstLineChars="0" w:firstLine="0"/>
        <w:rPr>
          <w:rFonts w:ascii="Times New Roman" w:eastAsia="仿宋_GB2312" w:hAnsi="Times New Roman"/>
          <w:sz w:val="32"/>
          <w:szCs w:val="32"/>
        </w:rPr>
      </w:pPr>
    </w:p>
    <w:p w14:paraId="4E5D6026" w14:textId="77777777" w:rsidR="000E10A0" w:rsidRDefault="000E10A0">
      <w:pPr>
        <w:spacing w:line="600" w:lineRule="exact"/>
        <w:rPr>
          <w:rFonts w:eastAsia="黑体"/>
          <w:sz w:val="32"/>
          <w:szCs w:val="32"/>
        </w:rPr>
        <w:sectPr w:rsidR="000E10A0">
          <w:footerReference w:type="default" r:id="rId7"/>
          <w:pgSz w:w="11906" w:h="16838"/>
          <w:pgMar w:top="2098" w:right="1531" w:bottom="1984" w:left="1531" w:header="851" w:footer="992" w:gutter="0"/>
          <w:pgNumType w:start="1"/>
          <w:cols w:space="425"/>
          <w:docGrid w:type="lines" w:linePitch="312"/>
        </w:sectPr>
      </w:pPr>
    </w:p>
    <w:p w14:paraId="013C998F" w14:textId="77777777" w:rsidR="000E10A0" w:rsidRDefault="00000000">
      <w:pPr>
        <w:spacing w:line="600" w:lineRule="exact"/>
        <w:rPr>
          <w:rFonts w:ascii="仿宋_GB2312" w:eastAsia="仿宋_GB2312" w:hAnsi="仿宋_GB2312" w:cs="仿宋_GB2312" w:hint="eastAsia"/>
          <w:b/>
          <w:bCs/>
          <w:kern w:val="0"/>
          <w:sz w:val="28"/>
          <w:szCs w:val="40"/>
        </w:rPr>
      </w:pPr>
      <w:r>
        <w:rPr>
          <w:rFonts w:eastAsia="黑体" w:hint="eastAsia"/>
          <w:sz w:val="32"/>
          <w:szCs w:val="32"/>
        </w:rPr>
        <w:lastRenderedPageBreak/>
        <w:t>附件</w:t>
      </w:r>
      <w:r>
        <w:rPr>
          <w:rFonts w:eastAsia="黑体" w:hint="eastAsia"/>
          <w:sz w:val="32"/>
          <w:szCs w:val="32"/>
        </w:rPr>
        <w:t>1</w:t>
      </w:r>
    </w:p>
    <w:p w14:paraId="493284C6" w14:textId="77777777" w:rsidR="000E10A0" w:rsidRDefault="00000000">
      <w:pPr>
        <w:pStyle w:val="-"/>
        <w:ind w:firstLine="562"/>
        <w:jc w:val="center"/>
        <w:rPr>
          <w:rFonts w:ascii="仿宋_GB2312" w:eastAsia="仿宋_GB2312" w:hAnsi="仿宋_GB2312" w:cs="仿宋_GB2312" w:hint="eastAsia"/>
          <w:sz w:val="28"/>
          <w:szCs w:val="40"/>
        </w:rPr>
      </w:pPr>
      <w:bookmarkStart w:id="21" w:name="_Toc26499_WPSOffice_Level2"/>
      <w:bookmarkStart w:id="22" w:name="_Toc30064_WPSOffice_Level1"/>
      <w:r>
        <w:rPr>
          <w:rFonts w:ascii="仿宋_GB2312" w:eastAsia="仿宋_GB2312" w:hAnsi="仿宋_GB2312" w:cs="仿宋_GB2312" w:hint="eastAsia"/>
          <w:b/>
          <w:bCs/>
          <w:sz w:val="28"/>
          <w:szCs w:val="40"/>
        </w:rPr>
        <w:t>2024年中央财政就业补助资金（直达资金）项目绩效评价指标体系及综合评分表</w:t>
      </w:r>
      <w:bookmarkEnd w:id="21"/>
      <w:bookmarkEnd w:id="2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0E10A0" w14:paraId="1AD7622C" w14:textId="77777777">
        <w:trPr>
          <w:trHeight w:val="552"/>
          <w:tblHeader/>
          <w:jc w:val="center"/>
        </w:trPr>
        <w:tc>
          <w:tcPr>
            <w:tcW w:w="1002" w:type="dxa"/>
            <w:shd w:val="clear" w:color="auto" w:fill="FFFFFF"/>
            <w:vAlign w:val="center"/>
          </w:tcPr>
          <w:p w14:paraId="24624CBB"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1095CB1B"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55086C5A"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7ACA0907"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3A1C0C0E"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5ADA43F6"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2E9D8EBB"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0E10A0" w14:paraId="77C5F736" w14:textId="77777777">
        <w:trPr>
          <w:trHeight w:val="2919"/>
          <w:jc w:val="center"/>
        </w:trPr>
        <w:tc>
          <w:tcPr>
            <w:tcW w:w="1002" w:type="dxa"/>
            <w:vMerge w:val="restart"/>
            <w:shd w:val="clear" w:color="auto" w:fill="FFFFFF"/>
            <w:vAlign w:val="center"/>
          </w:tcPr>
          <w:p w14:paraId="5AA8F92F" w14:textId="77777777" w:rsidR="000E10A0" w:rsidRDefault="000E10A0">
            <w:pPr>
              <w:widowControl/>
              <w:spacing w:line="0" w:lineRule="atLeast"/>
              <w:jc w:val="center"/>
              <w:rPr>
                <w:rFonts w:eastAsia="仿宋_GB2312"/>
                <w:color w:val="000000"/>
                <w:kern w:val="0"/>
                <w:sz w:val="18"/>
                <w:szCs w:val="18"/>
              </w:rPr>
            </w:pPr>
          </w:p>
          <w:p w14:paraId="5B04BAA9" w14:textId="77777777" w:rsidR="000E10A0" w:rsidRDefault="000E10A0">
            <w:pPr>
              <w:widowControl/>
              <w:spacing w:line="0" w:lineRule="atLeast"/>
              <w:jc w:val="center"/>
              <w:rPr>
                <w:rFonts w:eastAsia="仿宋_GB2312"/>
                <w:color w:val="000000"/>
                <w:kern w:val="0"/>
                <w:sz w:val="18"/>
                <w:szCs w:val="18"/>
              </w:rPr>
            </w:pPr>
          </w:p>
          <w:p w14:paraId="7773CA1E" w14:textId="77777777" w:rsidR="000E10A0" w:rsidRDefault="000E10A0">
            <w:pPr>
              <w:widowControl/>
              <w:spacing w:line="0" w:lineRule="atLeast"/>
              <w:jc w:val="center"/>
              <w:rPr>
                <w:rFonts w:eastAsia="仿宋_GB2312"/>
                <w:color w:val="000000"/>
                <w:kern w:val="0"/>
                <w:sz w:val="18"/>
                <w:szCs w:val="18"/>
              </w:rPr>
            </w:pPr>
          </w:p>
          <w:p w14:paraId="4D0D6F84" w14:textId="77777777" w:rsidR="000E10A0" w:rsidRDefault="000E10A0">
            <w:pPr>
              <w:widowControl/>
              <w:spacing w:line="0" w:lineRule="atLeast"/>
              <w:jc w:val="center"/>
              <w:rPr>
                <w:rFonts w:eastAsia="仿宋_GB2312"/>
                <w:color w:val="000000"/>
                <w:kern w:val="0"/>
                <w:sz w:val="18"/>
                <w:szCs w:val="18"/>
              </w:rPr>
            </w:pPr>
          </w:p>
          <w:p w14:paraId="39FE991A" w14:textId="77777777" w:rsidR="000E10A0" w:rsidRDefault="000E10A0">
            <w:pPr>
              <w:widowControl/>
              <w:spacing w:line="0" w:lineRule="atLeast"/>
              <w:jc w:val="center"/>
              <w:rPr>
                <w:rFonts w:eastAsia="仿宋_GB2312"/>
                <w:color w:val="000000"/>
                <w:kern w:val="0"/>
                <w:sz w:val="18"/>
                <w:szCs w:val="18"/>
              </w:rPr>
            </w:pPr>
          </w:p>
          <w:p w14:paraId="37093B5F" w14:textId="77777777" w:rsidR="000E10A0" w:rsidRDefault="000E10A0">
            <w:pPr>
              <w:widowControl/>
              <w:spacing w:line="0" w:lineRule="atLeast"/>
              <w:jc w:val="center"/>
              <w:rPr>
                <w:rFonts w:eastAsia="仿宋_GB2312"/>
                <w:color w:val="000000"/>
                <w:kern w:val="0"/>
                <w:sz w:val="18"/>
                <w:szCs w:val="18"/>
              </w:rPr>
            </w:pPr>
          </w:p>
          <w:p w14:paraId="63DEE497"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2126C113"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4222D12F"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291266A7"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4CBBA81F"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3A7345B" w14:textId="77777777" w:rsidR="000E10A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5755BBC3"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038DD94A"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0E10A0" w14:paraId="066903A5" w14:textId="77777777">
        <w:trPr>
          <w:trHeight w:val="90"/>
          <w:jc w:val="center"/>
        </w:trPr>
        <w:tc>
          <w:tcPr>
            <w:tcW w:w="1002" w:type="dxa"/>
            <w:vMerge/>
            <w:shd w:val="clear" w:color="auto" w:fill="FFFFFF"/>
            <w:vAlign w:val="center"/>
          </w:tcPr>
          <w:p w14:paraId="583E8118" w14:textId="77777777" w:rsidR="000E10A0" w:rsidRDefault="000E10A0">
            <w:pPr>
              <w:spacing w:line="0" w:lineRule="atLeast"/>
              <w:jc w:val="center"/>
              <w:rPr>
                <w:rFonts w:eastAsia="仿宋_GB2312"/>
                <w:color w:val="000000"/>
                <w:kern w:val="0"/>
                <w:sz w:val="18"/>
                <w:szCs w:val="18"/>
              </w:rPr>
            </w:pPr>
          </w:p>
        </w:tc>
        <w:tc>
          <w:tcPr>
            <w:tcW w:w="1000" w:type="dxa"/>
            <w:vMerge/>
            <w:shd w:val="clear" w:color="auto" w:fill="FFFFFF"/>
            <w:vAlign w:val="center"/>
          </w:tcPr>
          <w:p w14:paraId="150DAEA2" w14:textId="77777777" w:rsidR="000E10A0" w:rsidRDefault="000E10A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87356CD"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3FCA9798"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4461B9D7"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0C4CE9B8" w14:textId="77777777" w:rsidR="000E10A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6A051BD4"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02A644D"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0E10A0" w14:paraId="0AFDF174" w14:textId="77777777">
        <w:trPr>
          <w:trHeight w:val="90"/>
          <w:jc w:val="center"/>
        </w:trPr>
        <w:tc>
          <w:tcPr>
            <w:tcW w:w="1002" w:type="dxa"/>
            <w:vMerge/>
            <w:shd w:val="clear" w:color="auto" w:fill="FFFFFF"/>
            <w:vAlign w:val="center"/>
          </w:tcPr>
          <w:p w14:paraId="48152D2A" w14:textId="77777777" w:rsidR="000E10A0" w:rsidRDefault="000E10A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C15138C"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59DD0EE5"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7796DF9B"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1081EC54"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7E7963C6" w14:textId="77777777" w:rsidR="000E10A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00EA32C" w14:textId="77777777" w:rsidR="000E10A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06FC78D3"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5C47D60D"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0E10A0" w14:paraId="5DBF564C" w14:textId="77777777">
        <w:trPr>
          <w:trHeight w:val="1464"/>
          <w:jc w:val="center"/>
        </w:trPr>
        <w:tc>
          <w:tcPr>
            <w:tcW w:w="1002" w:type="dxa"/>
            <w:vMerge/>
            <w:shd w:val="clear" w:color="auto" w:fill="FFFFFF"/>
            <w:vAlign w:val="center"/>
          </w:tcPr>
          <w:p w14:paraId="227A7AFA" w14:textId="77777777" w:rsidR="000E10A0" w:rsidRDefault="000E10A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181C56FD" w14:textId="77777777" w:rsidR="000E10A0" w:rsidRDefault="000E10A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45DD286"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AED4535"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66243F54"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30A26104"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6CFCCE16"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48B8D1BB"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0E10A0" w14:paraId="5A070D89" w14:textId="77777777">
        <w:trPr>
          <w:trHeight w:val="1942"/>
          <w:jc w:val="center"/>
        </w:trPr>
        <w:tc>
          <w:tcPr>
            <w:tcW w:w="1002" w:type="dxa"/>
            <w:vMerge/>
            <w:shd w:val="clear" w:color="auto" w:fill="FFFFFF"/>
            <w:vAlign w:val="center"/>
          </w:tcPr>
          <w:p w14:paraId="2BCF981F" w14:textId="77777777" w:rsidR="000E10A0" w:rsidRDefault="000E10A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31B6A57"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79DCC5B9" w14:textId="77777777" w:rsidR="000E10A0"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2813A3EB"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EAEB8F6"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6FF12C5B"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4678A00"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7DD1EF1A"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2B0E845C"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E10A0" w14:paraId="308BCCE4" w14:textId="77777777">
        <w:trPr>
          <w:trHeight w:val="1706"/>
          <w:jc w:val="center"/>
        </w:trPr>
        <w:tc>
          <w:tcPr>
            <w:tcW w:w="1002" w:type="dxa"/>
            <w:vMerge/>
            <w:shd w:val="clear" w:color="auto" w:fill="FFFFFF"/>
            <w:vAlign w:val="center"/>
          </w:tcPr>
          <w:p w14:paraId="51B22201" w14:textId="77777777" w:rsidR="000E10A0" w:rsidRDefault="000E10A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4C2F9C7" w14:textId="77777777" w:rsidR="000E10A0" w:rsidRDefault="000E10A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D2A4FCD"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5E02817B"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76DE6011"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793EF98"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2BB85D6D"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26C06243"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E10A0" w14:paraId="0EC3A7F1" w14:textId="77777777">
        <w:trPr>
          <w:trHeight w:val="1415"/>
          <w:jc w:val="center"/>
        </w:trPr>
        <w:tc>
          <w:tcPr>
            <w:tcW w:w="1002" w:type="dxa"/>
            <w:vMerge w:val="restart"/>
            <w:shd w:val="clear" w:color="auto" w:fill="FFFFFF"/>
            <w:vAlign w:val="center"/>
          </w:tcPr>
          <w:p w14:paraId="3BB46954" w14:textId="77777777" w:rsidR="000E10A0" w:rsidRDefault="000E10A0">
            <w:pPr>
              <w:spacing w:line="0" w:lineRule="atLeast"/>
              <w:jc w:val="center"/>
              <w:rPr>
                <w:rFonts w:eastAsia="仿宋_GB2312"/>
                <w:color w:val="000000"/>
                <w:kern w:val="0"/>
                <w:sz w:val="18"/>
                <w:szCs w:val="18"/>
              </w:rPr>
            </w:pPr>
          </w:p>
          <w:p w14:paraId="0FF30CB3" w14:textId="77777777" w:rsidR="000E10A0" w:rsidRDefault="000E10A0">
            <w:pPr>
              <w:spacing w:line="0" w:lineRule="atLeast"/>
              <w:jc w:val="center"/>
              <w:rPr>
                <w:rFonts w:eastAsia="仿宋_GB2312"/>
                <w:color w:val="000000"/>
                <w:kern w:val="0"/>
                <w:sz w:val="18"/>
                <w:szCs w:val="18"/>
              </w:rPr>
            </w:pPr>
          </w:p>
          <w:p w14:paraId="25516068" w14:textId="77777777" w:rsidR="000E10A0" w:rsidRDefault="000E10A0">
            <w:pPr>
              <w:spacing w:line="0" w:lineRule="atLeast"/>
              <w:jc w:val="center"/>
              <w:rPr>
                <w:rFonts w:eastAsia="仿宋_GB2312"/>
                <w:color w:val="000000"/>
                <w:kern w:val="0"/>
                <w:sz w:val="18"/>
                <w:szCs w:val="18"/>
              </w:rPr>
            </w:pPr>
          </w:p>
          <w:p w14:paraId="5A80F189" w14:textId="77777777" w:rsidR="000E10A0" w:rsidRDefault="000E10A0">
            <w:pPr>
              <w:spacing w:line="0" w:lineRule="atLeast"/>
              <w:jc w:val="center"/>
              <w:rPr>
                <w:rFonts w:eastAsia="仿宋_GB2312"/>
                <w:color w:val="000000"/>
                <w:kern w:val="0"/>
                <w:sz w:val="18"/>
                <w:szCs w:val="18"/>
              </w:rPr>
            </w:pPr>
          </w:p>
          <w:p w14:paraId="14D7EF2C" w14:textId="77777777" w:rsidR="000E10A0" w:rsidRDefault="000E10A0">
            <w:pPr>
              <w:spacing w:line="0" w:lineRule="atLeast"/>
              <w:jc w:val="center"/>
              <w:rPr>
                <w:rFonts w:eastAsia="仿宋_GB2312"/>
                <w:color w:val="000000"/>
                <w:kern w:val="0"/>
                <w:sz w:val="18"/>
                <w:szCs w:val="18"/>
              </w:rPr>
            </w:pPr>
          </w:p>
          <w:p w14:paraId="103248C0" w14:textId="77777777" w:rsidR="000E10A0" w:rsidRDefault="000E10A0">
            <w:pPr>
              <w:spacing w:line="0" w:lineRule="atLeast"/>
              <w:jc w:val="center"/>
              <w:rPr>
                <w:rFonts w:eastAsia="仿宋_GB2312"/>
                <w:color w:val="000000"/>
                <w:kern w:val="0"/>
                <w:sz w:val="18"/>
                <w:szCs w:val="18"/>
              </w:rPr>
            </w:pPr>
          </w:p>
          <w:p w14:paraId="53E4AF3C" w14:textId="77777777" w:rsidR="000E10A0" w:rsidRDefault="000E10A0">
            <w:pPr>
              <w:spacing w:line="0" w:lineRule="atLeast"/>
              <w:jc w:val="center"/>
              <w:rPr>
                <w:rFonts w:eastAsia="仿宋_GB2312"/>
                <w:color w:val="000000"/>
                <w:kern w:val="0"/>
                <w:sz w:val="18"/>
                <w:szCs w:val="18"/>
              </w:rPr>
            </w:pPr>
          </w:p>
          <w:p w14:paraId="667BD7DF" w14:textId="77777777" w:rsidR="000E10A0" w:rsidRDefault="000E10A0">
            <w:pPr>
              <w:spacing w:line="0" w:lineRule="atLeast"/>
              <w:jc w:val="center"/>
              <w:rPr>
                <w:rFonts w:eastAsia="仿宋_GB2312"/>
                <w:color w:val="000000"/>
                <w:kern w:val="0"/>
                <w:sz w:val="18"/>
                <w:szCs w:val="18"/>
              </w:rPr>
            </w:pPr>
          </w:p>
          <w:p w14:paraId="5FB8FAF9" w14:textId="77777777" w:rsidR="000E10A0" w:rsidRDefault="000E10A0">
            <w:pPr>
              <w:spacing w:line="0" w:lineRule="atLeast"/>
              <w:jc w:val="center"/>
              <w:rPr>
                <w:rFonts w:eastAsia="仿宋_GB2312"/>
                <w:color w:val="000000"/>
                <w:kern w:val="0"/>
                <w:sz w:val="18"/>
                <w:szCs w:val="18"/>
              </w:rPr>
            </w:pPr>
          </w:p>
          <w:p w14:paraId="32AFF81B" w14:textId="77777777" w:rsidR="000E10A0" w:rsidRDefault="000E10A0">
            <w:pPr>
              <w:spacing w:line="0" w:lineRule="atLeast"/>
              <w:jc w:val="center"/>
              <w:rPr>
                <w:rFonts w:eastAsia="仿宋_GB2312"/>
                <w:color w:val="000000"/>
                <w:kern w:val="0"/>
                <w:sz w:val="18"/>
                <w:szCs w:val="18"/>
              </w:rPr>
            </w:pPr>
          </w:p>
          <w:p w14:paraId="58D66B7F" w14:textId="77777777" w:rsidR="000E10A0" w:rsidRDefault="000E10A0">
            <w:pPr>
              <w:spacing w:line="0" w:lineRule="atLeast"/>
              <w:jc w:val="center"/>
              <w:rPr>
                <w:rFonts w:eastAsia="仿宋_GB2312"/>
                <w:color w:val="000000"/>
                <w:kern w:val="0"/>
                <w:sz w:val="18"/>
                <w:szCs w:val="18"/>
              </w:rPr>
            </w:pPr>
          </w:p>
          <w:p w14:paraId="34F9BBEF" w14:textId="77777777" w:rsidR="000E10A0" w:rsidRDefault="000E10A0">
            <w:pPr>
              <w:spacing w:line="0" w:lineRule="atLeast"/>
              <w:jc w:val="center"/>
              <w:rPr>
                <w:rFonts w:eastAsia="仿宋_GB2312"/>
                <w:color w:val="000000"/>
                <w:kern w:val="0"/>
                <w:sz w:val="18"/>
                <w:szCs w:val="18"/>
              </w:rPr>
            </w:pPr>
          </w:p>
          <w:p w14:paraId="7A121886" w14:textId="77777777" w:rsidR="000E10A0" w:rsidRDefault="000E10A0">
            <w:pPr>
              <w:spacing w:line="0" w:lineRule="atLeast"/>
              <w:jc w:val="center"/>
              <w:rPr>
                <w:rFonts w:eastAsia="仿宋_GB2312"/>
                <w:color w:val="000000"/>
                <w:kern w:val="0"/>
                <w:sz w:val="18"/>
                <w:szCs w:val="18"/>
              </w:rPr>
            </w:pPr>
          </w:p>
          <w:p w14:paraId="7C8398B2" w14:textId="77777777" w:rsidR="000E10A0" w:rsidRDefault="000E10A0">
            <w:pPr>
              <w:spacing w:line="0" w:lineRule="atLeast"/>
              <w:jc w:val="center"/>
              <w:rPr>
                <w:rFonts w:eastAsia="仿宋_GB2312"/>
                <w:color w:val="000000"/>
                <w:kern w:val="0"/>
                <w:sz w:val="18"/>
                <w:szCs w:val="18"/>
              </w:rPr>
            </w:pPr>
          </w:p>
          <w:p w14:paraId="048EBEEE" w14:textId="77777777" w:rsidR="000E10A0" w:rsidRDefault="000E10A0">
            <w:pPr>
              <w:spacing w:line="0" w:lineRule="atLeast"/>
              <w:jc w:val="center"/>
              <w:rPr>
                <w:rFonts w:eastAsia="仿宋_GB2312"/>
                <w:color w:val="000000"/>
                <w:kern w:val="0"/>
                <w:sz w:val="18"/>
                <w:szCs w:val="18"/>
              </w:rPr>
            </w:pPr>
          </w:p>
          <w:p w14:paraId="647DE0A5" w14:textId="77777777" w:rsidR="000E10A0"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5116A6A0"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66047912"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7F245A19"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05167103"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25C90496"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1F6FAEBE"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5814FB46"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1BAC73D7"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4ADC511"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E10A0" w14:paraId="1B9AFC76" w14:textId="77777777">
        <w:trPr>
          <w:trHeight w:val="1320"/>
          <w:jc w:val="center"/>
        </w:trPr>
        <w:tc>
          <w:tcPr>
            <w:tcW w:w="1002" w:type="dxa"/>
            <w:vMerge/>
            <w:shd w:val="clear" w:color="auto" w:fill="FFFFFF"/>
            <w:vAlign w:val="center"/>
          </w:tcPr>
          <w:p w14:paraId="5CB8DC1B" w14:textId="77777777" w:rsidR="000E10A0" w:rsidRDefault="000E10A0">
            <w:pPr>
              <w:spacing w:line="0" w:lineRule="atLeast"/>
              <w:jc w:val="center"/>
              <w:rPr>
                <w:rFonts w:eastAsia="仿宋_GB2312"/>
                <w:color w:val="000000"/>
                <w:kern w:val="0"/>
                <w:sz w:val="18"/>
                <w:szCs w:val="18"/>
              </w:rPr>
            </w:pPr>
          </w:p>
        </w:tc>
        <w:tc>
          <w:tcPr>
            <w:tcW w:w="1000" w:type="dxa"/>
            <w:vMerge/>
            <w:shd w:val="clear" w:color="auto" w:fill="FFFFFF"/>
            <w:vAlign w:val="center"/>
          </w:tcPr>
          <w:p w14:paraId="00E1CE13" w14:textId="77777777" w:rsidR="000E10A0" w:rsidRDefault="000E10A0">
            <w:pPr>
              <w:spacing w:line="0" w:lineRule="atLeast"/>
              <w:jc w:val="center"/>
              <w:rPr>
                <w:rFonts w:eastAsia="仿宋_GB2312"/>
                <w:color w:val="000000"/>
                <w:kern w:val="0"/>
                <w:sz w:val="18"/>
                <w:szCs w:val="18"/>
              </w:rPr>
            </w:pPr>
          </w:p>
        </w:tc>
        <w:tc>
          <w:tcPr>
            <w:tcW w:w="1071" w:type="dxa"/>
            <w:shd w:val="clear" w:color="auto" w:fill="FFFFFF"/>
            <w:vAlign w:val="center"/>
          </w:tcPr>
          <w:p w14:paraId="326393AE"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332BAD72"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1EC0A7B5"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6F829B09"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DF7594B"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E10A0" w14:paraId="4EAC4E47" w14:textId="77777777">
        <w:trPr>
          <w:trHeight w:val="2076"/>
          <w:jc w:val="center"/>
        </w:trPr>
        <w:tc>
          <w:tcPr>
            <w:tcW w:w="1002" w:type="dxa"/>
            <w:vMerge/>
            <w:shd w:val="clear" w:color="auto" w:fill="FFFFFF"/>
            <w:vAlign w:val="center"/>
          </w:tcPr>
          <w:p w14:paraId="6442D433" w14:textId="77777777" w:rsidR="000E10A0" w:rsidRDefault="000E10A0">
            <w:pPr>
              <w:spacing w:line="0" w:lineRule="atLeast"/>
              <w:jc w:val="center"/>
              <w:rPr>
                <w:rFonts w:eastAsia="仿宋_GB2312"/>
                <w:color w:val="000000"/>
                <w:kern w:val="0"/>
                <w:sz w:val="18"/>
                <w:szCs w:val="18"/>
              </w:rPr>
            </w:pPr>
          </w:p>
        </w:tc>
        <w:tc>
          <w:tcPr>
            <w:tcW w:w="1000" w:type="dxa"/>
            <w:shd w:val="clear" w:color="auto" w:fill="FFFFFF"/>
            <w:vAlign w:val="center"/>
          </w:tcPr>
          <w:p w14:paraId="7E057A7D"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12C520DC"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6186B3D5"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013D8AC5"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5E7B9F6"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5C11A957"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4C5CA921"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E10A0" w14:paraId="5953747C" w14:textId="77777777">
        <w:trPr>
          <w:trHeight w:val="1797"/>
          <w:jc w:val="center"/>
        </w:trPr>
        <w:tc>
          <w:tcPr>
            <w:tcW w:w="1002" w:type="dxa"/>
            <w:vMerge/>
            <w:shd w:val="clear" w:color="auto" w:fill="FFFFFF"/>
            <w:vAlign w:val="center"/>
          </w:tcPr>
          <w:p w14:paraId="6EEE0840" w14:textId="77777777" w:rsidR="000E10A0" w:rsidRDefault="000E10A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16A5124"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54BA352D" w14:textId="77777777" w:rsidR="000E10A0"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535D3E97"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49E8E2A7"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0DE063FA"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0F42E3EA"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2CC3ABDC"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2201ABD"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E10A0" w14:paraId="4BECABAD" w14:textId="77777777">
        <w:trPr>
          <w:trHeight w:val="1769"/>
          <w:jc w:val="center"/>
        </w:trPr>
        <w:tc>
          <w:tcPr>
            <w:tcW w:w="1002" w:type="dxa"/>
            <w:vMerge/>
            <w:shd w:val="clear" w:color="auto" w:fill="FFFFFF"/>
            <w:vAlign w:val="center"/>
          </w:tcPr>
          <w:p w14:paraId="0C688006" w14:textId="77777777" w:rsidR="000E10A0" w:rsidRDefault="000E10A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115C36D" w14:textId="77777777" w:rsidR="000E10A0" w:rsidRDefault="000E10A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B95139E"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0BF4BC7A"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6D7228EE"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2458FE9D"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153DA7FB"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ADCB454"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E10A0" w14:paraId="47AD862E" w14:textId="77777777">
        <w:trPr>
          <w:trHeight w:val="1917"/>
          <w:jc w:val="center"/>
        </w:trPr>
        <w:tc>
          <w:tcPr>
            <w:tcW w:w="1002" w:type="dxa"/>
            <w:vMerge w:val="restart"/>
            <w:shd w:val="clear" w:color="auto" w:fill="FFFFFF"/>
            <w:vAlign w:val="center"/>
          </w:tcPr>
          <w:p w14:paraId="5C40152C"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04C871A0"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664C012B"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08379911"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56C01C8C"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658E6E1C"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21B3716"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E10A0" w14:paraId="7E1EF55E" w14:textId="77777777">
        <w:trPr>
          <w:trHeight w:val="1773"/>
          <w:jc w:val="center"/>
        </w:trPr>
        <w:tc>
          <w:tcPr>
            <w:tcW w:w="1002" w:type="dxa"/>
            <w:vMerge/>
            <w:shd w:val="clear" w:color="auto" w:fill="FFFFFF"/>
            <w:vAlign w:val="center"/>
          </w:tcPr>
          <w:p w14:paraId="0C9FA4A2" w14:textId="77777777" w:rsidR="000E10A0" w:rsidRDefault="000E10A0">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20B50316"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1DD5F330"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54EBA9BB"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F6EE21B"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01FDC489"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3FD11597"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4CD0048C"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E10A0" w14:paraId="0E38C235" w14:textId="77777777">
        <w:trPr>
          <w:trHeight w:val="1506"/>
          <w:jc w:val="center"/>
        </w:trPr>
        <w:tc>
          <w:tcPr>
            <w:tcW w:w="1002" w:type="dxa"/>
            <w:vMerge/>
            <w:shd w:val="clear" w:color="auto" w:fill="FFFFFF"/>
            <w:vAlign w:val="center"/>
          </w:tcPr>
          <w:p w14:paraId="693B12F9" w14:textId="77777777" w:rsidR="000E10A0" w:rsidRDefault="000E10A0">
            <w:pPr>
              <w:spacing w:line="0" w:lineRule="atLeast"/>
              <w:jc w:val="center"/>
              <w:rPr>
                <w:rFonts w:eastAsia="仿宋_GB2312"/>
                <w:color w:val="000000"/>
                <w:kern w:val="0"/>
                <w:sz w:val="18"/>
                <w:szCs w:val="18"/>
              </w:rPr>
            </w:pPr>
          </w:p>
        </w:tc>
        <w:tc>
          <w:tcPr>
            <w:tcW w:w="1000" w:type="dxa"/>
            <w:shd w:val="clear" w:color="auto" w:fill="FFFFFF"/>
            <w:vAlign w:val="center"/>
          </w:tcPr>
          <w:p w14:paraId="5449A695" w14:textId="77777777" w:rsidR="000E10A0"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1EABABD0"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3239EE04"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28C8BD25"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30DA24AD"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F958C93"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E10A0" w14:paraId="0B48E994" w14:textId="77777777">
        <w:trPr>
          <w:trHeight w:val="2076"/>
          <w:jc w:val="center"/>
        </w:trPr>
        <w:tc>
          <w:tcPr>
            <w:tcW w:w="1002" w:type="dxa"/>
            <w:vMerge/>
            <w:shd w:val="clear" w:color="auto" w:fill="FFFFFF"/>
            <w:vAlign w:val="center"/>
          </w:tcPr>
          <w:p w14:paraId="7DD4DBDA" w14:textId="77777777" w:rsidR="000E10A0" w:rsidRDefault="000E10A0">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1F2D38B"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62B53EBB"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6D7D2CD3"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388CBE42"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6C4C98CB"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4B33E04"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E10A0" w14:paraId="41A9DF0F" w14:textId="77777777">
        <w:trPr>
          <w:trHeight w:val="889"/>
          <w:jc w:val="center"/>
        </w:trPr>
        <w:tc>
          <w:tcPr>
            <w:tcW w:w="1002" w:type="dxa"/>
            <w:vMerge w:val="restart"/>
            <w:shd w:val="clear" w:color="auto" w:fill="FFFFFF"/>
            <w:vAlign w:val="center"/>
          </w:tcPr>
          <w:p w14:paraId="1AF7AF2A"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4582437D"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145E97B9"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1DF554AA" w14:textId="77777777" w:rsidR="000E10A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2AAE53FD"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07FD3944"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08712057"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E10A0" w14:paraId="57B6C7FA" w14:textId="77777777">
        <w:trPr>
          <w:trHeight w:val="1137"/>
          <w:jc w:val="center"/>
        </w:trPr>
        <w:tc>
          <w:tcPr>
            <w:tcW w:w="1002" w:type="dxa"/>
            <w:vMerge/>
            <w:shd w:val="clear" w:color="auto" w:fill="FFFFFF"/>
            <w:vAlign w:val="center"/>
          </w:tcPr>
          <w:p w14:paraId="6EC10E06" w14:textId="77777777" w:rsidR="000E10A0" w:rsidRDefault="000E10A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71A390A" w14:textId="77777777" w:rsidR="000E10A0" w:rsidRDefault="000E10A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9D6ECA5" w14:textId="77777777" w:rsidR="000E10A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40E6D21C"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4E478415" w14:textId="77777777" w:rsidR="000E10A0"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35006A9F"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CE2FF1E"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E10A0" w14:paraId="73B41A8C" w14:textId="77777777">
        <w:trPr>
          <w:trHeight w:val="393"/>
          <w:jc w:val="center"/>
        </w:trPr>
        <w:tc>
          <w:tcPr>
            <w:tcW w:w="10019" w:type="dxa"/>
            <w:gridSpan w:val="5"/>
            <w:shd w:val="clear" w:color="auto" w:fill="FFFFFF"/>
            <w:vAlign w:val="center"/>
          </w:tcPr>
          <w:p w14:paraId="257F2929"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29A80EA1" w14:textId="77777777" w:rsidR="000E10A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1EB9134E" w14:textId="77777777" w:rsidR="000E10A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0D06674" w14:textId="77777777" w:rsidR="000E10A0" w:rsidRDefault="000E10A0">
      <w:pPr>
        <w:sectPr w:rsidR="000E10A0">
          <w:pgSz w:w="16838" w:h="11906" w:orient="landscape"/>
          <w:pgMar w:top="1800" w:right="1440" w:bottom="1558" w:left="1440" w:header="851" w:footer="992" w:gutter="0"/>
          <w:cols w:space="425"/>
          <w:docGrid w:type="lines" w:linePitch="312"/>
        </w:sectPr>
      </w:pPr>
    </w:p>
    <w:p w14:paraId="2B6303EF" w14:textId="77777777" w:rsidR="000E10A0"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746"/>
        <w:gridCol w:w="747"/>
        <w:gridCol w:w="1040"/>
        <w:gridCol w:w="1683"/>
        <w:gridCol w:w="3533"/>
        <w:gridCol w:w="1547"/>
        <w:gridCol w:w="1534"/>
        <w:gridCol w:w="272"/>
        <w:gridCol w:w="386"/>
        <w:gridCol w:w="361"/>
        <w:gridCol w:w="480"/>
        <w:gridCol w:w="618"/>
        <w:gridCol w:w="898"/>
      </w:tblGrid>
      <w:tr w:rsidR="000E10A0" w14:paraId="05DBDCBD" w14:textId="77777777">
        <w:trPr>
          <w:trHeight w:val="405"/>
        </w:trPr>
        <w:tc>
          <w:tcPr>
            <w:tcW w:w="13851" w:type="dxa"/>
            <w:gridSpan w:val="13"/>
            <w:tcBorders>
              <w:top w:val="nil"/>
              <w:left w:val="nil"/>
              <w:bottom w:val="nil"/>
              <w:right w:val="nil"/>
            </w:tcBorders>
            <w:vAlign w:val="center"/>
          </w:tcPr>
          <w:p w14:paraId="155AAFDC" w14:textId="77777777" w:rsidR="000E10A0"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0E10A0" w14:paraId="740BE094" w14:textId="77777777">
        <w:trPr>
          <w:trHeight w:val="270"/>
        </w:trPr>
        <w:tc>
          <w:tcPr>
            <w:tcW w:w="13851" w:type="dxa"/>
            <w:gridSpan w:val="13"/>
            <w:tcBorders>
              <w:top w:val="nil"/>
              <w:left w:val="nil"/>
              <w:bottom w:val="nil"/>
              <w:right w:val="nil"/>
            </w:tcBorders>
            <w:vAlign w:val="center"/>
          </w:tcPr>
          <w:p w14:paraId="6576A351"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0E10A0" w14:paraId="09970AB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79CBEA9"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089235EC"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2024年中央财政就业补助资金（直达资金）</w:t>
            </w:r>
          </w:p>
        </w:tc>
      </w:tr>
      <w:tr w:rsidR="000E10A0" w14:paraId="04806EB9"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4B479DA"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2A1106F6"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乌鲁木齐市沙依巴克区就业服务管理中心</w:t>
            </w:r>
          </w:p>
        </w:tc>
        <w:tc>
          <w:tcPr>
            <w:tcW w:w="2080" w:type="dxa"/>
            <w:tcBorders>
              <w:top w:val="single" w:sz="4" w:space="0" w:color="000000"/>
              <w:left w:val="single" w:sz="4" w:space="0" w:color="000000"/>
              <w:bottom w:val="single" w:sz="4" w:space="0" w:color="000000"/>
              <w:right w:val="single" w:sz="4" w:space="0" w:color="000000"/>
            </w:tcBorders>
            <w:vAlign w:val="center"/>
          </w:tcPr>
          <w:p w14:paraId="26431EC8"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BA5B3DD"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乌鲁木齐市沙依巴克区就业服务管理中心</w:t>
            </w:r>
          </w:p>
        </w:tc>
      </w:tr>
      <w:tr w:rsidR="000E10A0" w14:paraId="1E9BE8EA"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3392FE"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F1DFC24" w14:textId="77777777" w:rsidR="000E10A0" w:rsidRDefault="000E10A0">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2575AB7C"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BDDFDE7"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D51A2FC"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C0EEFD0"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4738B22"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6DC7F326"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0E10A0" w14:paraId="25106117"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C171B2F" w14:textId="77777777" w:rsidR="000E10A0" w:rsidRDefault="000E10A0">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055E531"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0162B0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4,634.26</w:t>
            </w:r>
          </w:p>
        </w:tc>
        <w:tc>
          <w:tcPr>
            <w:tcW w:w="2080" w:type="dxa"/>
            <w:tcBorders>
              <w:top w:val="single" w:sz="4" w:space="0" w:color="000000"/>
              <w:left w:val="single" w:sz="4" w:space="0" w:color="000000"/>
              <w:bottom w:val="single" w:sz="4" w:space="0" w:color="000000"/>
              <w:right w:val="single" w:sz="4" w:space="0" w:color="000000"/>
            </w:tcBorders>
            <w:vAlign w:val="center"/>
          </w:tcPr>
          <w:p w14:paraId="4F4A7A40"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4,634.26</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D18880C"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4,634.26</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59820B6"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FD67EF1"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8D27F21"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0E10A0" w14:paraId="0BCA691A"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6D8765C" w14:textId="77777777" w:rsidR="000E10A0" w:rsidRDefault="000E10A0">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91F5A32"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3F5CDAED"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4,634.26</w:t>
            </w:r>
          </w:p>
        </w:tc>
        <w:tc>
          <w:tcPr>
            <w:tcW w:w="2080" w:type="dxa"/>
            <w:tcBorders>
              <w:top w:val="single" w:sz="4" w:space="0" w:color="000000"/>
              <w:left w:val="single" w:sz="4" w:space="0" w:color="000000"/>
              <w:bottom w:val="single" w:sz="4" w:space="0" w:color="000000"/>
              <w:right w:val="single" w:sz="4" w:space="0" w:color="000000"/>
            </w:tcBorders>
            <w:vAlign w:val="center"/>
          </w:tcPr>
          <w:p w14:paraId="001AC4E7"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4,634.26</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0EFC9E6"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4,634.26</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BCA15D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F84D151"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0C81B99"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0E10A0" w14:paraId="31459707"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CB979EB" w14:textId="77777777" w:rsidR="000E10A0" w:rsidRDefault="000E10A0">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B53D37A"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5FE5B737"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671717B"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C955981"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C42831F"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EE2B38A"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7CCAD6E"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0E10A0" w14:paraId="68A1EFBC"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E9260B1"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199445C8"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16E06FD"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0E10A0" w14:paraId="4A7D946A"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F316D19" w14:textId="77777777" w:rsidR="000E10A0" w:rsidRDefault="000E10A0">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0819738D" w14:textId="77777777" w:rsidR="000E10A0"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保障就业群体就业需求，保证社会和谐，体现国家优厚待遇政策的落实。公益性岗位设置坚持优化合理、精简高效的原则，既要保证人员素质、满足工作需要，又要严格控制岗位数量，降低行政成本；灵活就业社会保险补贴，鼓励失业人员灵活就业人员自谋职业、自主创业，企业社保补贴，降低企业运行成本，为企业发展减负，同时安置失业人员就业。</w:t>
            </w:r>
          </w:p>
        </w:tc>
        <w:tc>
          <w:tcPr>
            <w:tcW w:w="5438" w:type="dxa"/>
            <w:gridSpan w:val="7"/>
            <w:tcBorders>
              <w:top w:val="single" w:sz="4" w:space="0" w:color="000000"/>
              <w:left w:val="single" w:sz="4" w:space="0" w:color="000000"/>
              <w:bottom w:val="single" w:sz="4" w:space="0" w:color="000000"/>
              <w:right w:val="single" w:sz="4" w:space="0" w:color="000000"/>
            </w:tcBorders>
          </w:tcPr>
          <w:p w14:paraId="7C250E4A" w14:textId="77777777" w:rsidR="000E10A0"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截至2024年底，我单位企业及灵活就业社保补贴我局已全部审批完毕，此项目金额用于支付以前年度已审批未拨付的社保补贴。灵活就业社会保险补贴鼓励了失业人员灵活就业人员自谋职业、自主创业，企业社保补贴，降低了企业运行成本，为企业发展减负，同时安置了失业人员就业。</w:t>
            </w:r>
          </w:p>
        </w:tc>
      </w:tr>
      <w:tr w:rsidR="000E10A0" w14:paraId="799634C4"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AC5681A" w14:textId="77777777" w:rsidR="000E10A0" w:rsidRDefault="000E10A0">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772A1CF"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5A62AF2"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4F00C0"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671BCB1F"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8959DE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D99FB2"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52D7F0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9112C7"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0E10A0" w14:paraId="0FC77F6C"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251ABC4" w14:textId="77777777" w:rsidR="000E10A0" w:rsidRDefault="000E10A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F2DAD58" w14:textId="77777777" w:rsidR="000E10A0" w:rsidRDefault="000E10A0">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23713CF" w14:textId="77777777" w:rsidR="000E10A0" w:rsidRDefault="000E10A0">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7F490E0F" w14:textId="77777777" w:rsidR="000E10A0" w:rsidRDefault="000E10A0">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C02C7E6" w14:textId="77777777" w:rsidR="000E10A0" w:rsidRDefault="000E10A0">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A4B55E9" w14:textId="77777777" w:rsidR="000E10A0" w:rsidRDefault="000E10A0">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DF12ABD" w14:textId="77777777" w:rsidR="000E10A0" w:rsidRDefault="000E10A0">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2B55FA85" w14:textId="77777777" w:rsidR="000E10A0" w:rsidRDefault="000E10A0">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5C629AA7" w14:textId="77777777" w:rsidR="000E10A0" w:rsidRDefault="000E10A0">
            <w:pPr>
              <w:jc w:val="center"/>
              <w:rPr>
                <w:rFonts w:ascii="宋体" w:hAnsi="宋体" w:cs="宋体" w:hint="eastAsia"/>
                <w:color w:val="000000"/>
                <w:sz w:val="20"/>
                <w:szCs w:val="20"/>
              </w:rPr>
            </w:pPr>
          </w:p>
        </w:tc>
      </w:tr>
      <w:tr w:rsidR="000E10A0" w14:paraId="30C6674A"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D21A2B8"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6C44D92"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2D15575"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AD97D9C"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公益性岗位人数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60B212D"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=700人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0A3ADFF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=700人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38974E"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30F52CA"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66DA74C" w14:textId="77777777" w:rsidR="000E10A0" w:rsidRDefault="000E10A0">
            <w:pPr>
              <w:jc w:val="center"/>
              <w:rPr>
                <w:rFonts w:ascii="宋体" w:hAnsi="宋体" w:cs="宋体" w:hint="eastAsia"/>
                <w:color w:val="000000"/>
                <w:sz w:val="20"/>
                <w:szCs w:val="20"/>
              </w:rPr>
            </w:pPr>
          </w:p>
        </w:tc>
      </w:tr>
      <w:tr w:rsidR="000E10A0" w14:paraId="25EBD3E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C17D02A" w14:textId="77777777" w:rsidR="000E10A0" w:rsidRDefault="000E10A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0A9EA40" w14:textId="77777777" w:rsidR="000E10A0" w:rsidRDefault="000E10A0">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B353527" w14:textId="77777777" w:rsidR="000E10A0" w:rsidRDefault="000E10A0">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947CD60"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企业社保补贴人数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BCDD4E6"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&gt;=3000人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022F3C50"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=3248人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AC9F15"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3197928"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33515D9"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社会保险补贴按季发放，每季度人次跟实际目标会有出入，无法做到完全一致。今后根据政策及辖区就业人员情况合理调整目标人数。</w:t>
            </w:r>
          </w:p>
        </w:tc>
      </w:tr>
      <w:tr w:rsidR="000E10A0" w14:paraId="1283951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CC1D920" w14:textId="77777777" w:rsidR="000E10A0" w:rsidRDefault="000E10A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C4216F6" w14:textId="77777777" w:rsidR="000E10A0" w:rsidRDefault="000E10A0">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38F3F26" w14:textId="77777777" w:rsidR="000E10A0" w:rsidRDefault="000E10A0">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3E2CDF6"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灵活就业补贴人数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53F52EC"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&gt;=3200人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3C01AF5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=3209人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FC2E355"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EC472BB"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1BAFDC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政策宣传因此享受人数</w:t>
            </w:r>
            <w:proofErr w:type="gramStart"/>
            <w:r>
              <w:rPr>
                <w:rFonts w:ascii="宋体" w:hAnsi="宋体" w:cs="宋体" w:hint="eastAsia"/>
                <w:color w:val="000000"/>
                <w:kern w:val="0"/>
                <w:sz w:val="20"/>
                <w:szCs w:val="20"/>
                <w:lang w:bidi="ar"/>
              </w:rPr>
              <w:t>比目标</w:t>
            </w:r>
            <w:proofErr w:type="gramEnd"/>
            <w:r>
              <w:rPr>
                <w:rFonts w:ascii="宋体" w:hAnsi="宋体" w:cs="宋体" w:hint="eastAsia"/>
                <w:color w:val="000000"/>
                <w:kern w:val="0"/>
                <w:sz w:val="20"/>
                <w:szCs w:val="20"/>
                <w:lang w:bidi="ar"/>
              </w:rPr>
              <w:t>大，今后编制精准预算。</w:t>
            </w:r>
          </w:p>
        </w:tc>
      </w:tr>
      <w:tr w:rsidR="000E10A0" w14:paraId="3C85AA6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9C836BC" w14:textId="77777777" w:rsidR="000E10A0" w:rsidRDefault="000E10A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470B786" w14:textId="77777777" w:rsidR="000E10A0" w:rsidRDefault="000E10A0">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26374C9"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4246516"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资金按</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使用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23F2659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957215F"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7EC11BB"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B5FF48C"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8F1B9F1" w14:textId="77777777" w:rsidR="000E10A0" w:rsidRDefault="000E10A0">
            <w:pPr>
              <w:jc w:val="center"/>
              <w:rPr>
                <w:rFonts w:ascii="宋体" w:hAnsi="宋体" w:cs="宋体" w:hint="eastAsia"/>
                <w:color w:val="000000"/>
                <w:sz w:val="20"/>
                <w:szCs w:val="20"/>
              </w:rPr>
            </w:pPr>
          </w:p>
        </w:tc>
      </w:tr>
      <w:tr w:rsidR="000E10A0" w14:paraId="663AD50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8D0FA9A" w14:textId="77777777" w:rsidR="000E10A0" w:rsidRDefault="000E10A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56288FC" w14:textId="77777777" w:rsidR="000E10A0" w:rsidRDefault="000E10A0">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4905C74D"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56CC8CD"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7FCD919"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52DCB012"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98AF21B"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A00B7B0"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EA502D8" w14:textId="77777777" w:rsidR="000E10A0" w:rsidRDefault="000E10A0">
            <w:pPr>
              <w:jc w:val="center"/>
              <w:rPr>
                <w:rFonts w:ascii="宋体" w:hAnsi="宋体" w:cs="宋体" w:hint="eastAsia"/>
                <w:color w:val="000000"/>
                <w:sz w:val="20"/>
                <w:szCs w:val="20"/>
              </w:rPr>
            </w:pPr>
          </w:p>
        </w:tc>
      </w:tr>
      <w:tr w:rsidR="000E10A0" w14:paraId="1154EBF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D7E4A1F" w14:textId="77777777" w:rsidR="000E10A0" w:rsidRDefault="000E10A0">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7E590D2"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B5DCC48"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6858CC5"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岗位补贴标准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33AF234A"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=500元/人/月（区级配套）</w:t>
            </w:r>
          </w:p>
        </w:tc>
        <w:tc>
          <w:tcPr>
            <w:tcW w:w="2080" w:type="dxa"/>
            <w:tcBorders>
              <w:top w:val="single" w:sz="4" w:space="0" w:color="000000"/>
              <w:left w:val="single" w:sz="4" w:space="0" w:color="000000"/>
              <w:bottom w:val="single" w:sz="4" w:space="0" w:color="000000"/>
              <w:right w:val="single" w:sz="4" w:space="0" w:color="000000"/>
            </w:tcBorders>
            <w:vAlign w:val="center"/>
          </w:tcPr>
          <w:p w14:paraId="7203AD41"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=500元/人/月（区级配套）</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FF57D95"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54BE6C0"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275222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社保基数调增导致比目标值大，今后根据政策及时调整目标。</w:t>
            </w:r>
          </w:p>
        </w:tc>
      </w:tr>
      <w:tr w:rsidR="000E10A0" w14:paraId="7B0ABF0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813625A" w14:textId="77777777" w:rsidR="000E10A0" w:rsidRDefault="000E10A0">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FAD34E9" w14:textId="77777777" w:rsidR="000E10A0" w:rsidRDefault="000E10A0">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8E2675F" w14:textId="77777777" w:rsidR="000E10A0" w:rsidRDefault="000E10A0">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370A57F"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社会保险补贴标准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19EF6364"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&lt;=1700元/人/月</w:t>
            </w:r>
          </w:p>
        </w:tc>
        <w:tc>
          <w:tcPr>
            <w:tcW w:w="2080" w:type="dxa"/>
            <w:tcBorders>
              <w:top w:val="single" w:sz="4" w:space="0" w:color="000000"/>
              <w:left w:val="single" w:sz="4" w:space="0" w:color="000000"/>
              <w:bottom w:val="single" w:sz="4" w:space="0" w:color="000000"/>
              <w:right w:val="single" w:sz="4" w:space="0" w:color="000000"/>
            </w:tcBorders>
            <w:vAlign w:val="center"/>
          </w:tcPr>
          <w:p w14:paraId="41D59B37"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=1700元/人/月</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F93E864"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F63837D"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569F354" w14:textId="77777777" w:rsidR="000E10A0" w:rsidRDefault="000E10A0">
            <w:pPr>
              <w:jc w:val="center"/>
              <w:rPr>
                <w:rFonts w:ascii="宋体" w:hAnsi="宋体" w:cs="宋体" w:hint="eastAsia"/>
                <w:color w:val="000000"/>
                <w:sz w:val="20"/>
                <w:szCs w:val="20"/>
              </w:rPr>
            </w:pPr>
          </w:p>
        </w:tc>
      </w:tr>
      <w:tr w:rsidR="000E10A0" w14:paraId="12B2415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A694065" w14:textId="77777777" w:rsidR="000E10A0" w:rsidRDefault="000E10A0">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1F7D4CD"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1FA69BA"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A24C2BB"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促进社会就业，提升社会公共服务，进一步促进社会稳定</w:t>
            </w:r>
          </w:p>
        </w:tc>
        <w:tc>
          <w:tcPr>
            <w:tcW w:w="2080" w:type="dxa"/>
            <w:tcBorders>
              <w:top w:val="single" w:sz="4" w:space="0" w:color="000000"/>
              <w:left w:val="single" w:sz="4" w:space="0" w:color="000000"/>
              <w:bottom w:val="single" w:sz="4" w:space="0" w:color="000000"/>
              <w:right w:val="single" w:sz="4" w:space="0" w:color="000000"/>
            </w:tcBorders>
            <w:vAlign w:val="center"/>
          </w:tcPr>
          <w:p w14:paraId="1FB1ED4A"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逐步促进</w:t>
            </w:r>
          </w:p>
        </w:tc>
        <w:tc>
          <w:tcPr>
            <w:tcW w:w="2080" w:type="dxa"/>
            <w:tcBorders>
              <w:top w:val="single" w:sz="4" w:space="0" w:color="000000"/>
              <w:left w:val="single" w:sz="4" w:space="0" w:color="000000"/>
              <w:bottom w:val="single" w:sz="4" w:space="0" w:color="000000"/>
              <w:right w:val="single" w:sz="4" w:space="0" w:color="000000"/>
            </w:tcBorders>
            <w:vAlign w:val="center"/>
          </w:tcPr>
          <w:p w14:paraId="285A05B5"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3A65796"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BF04C28"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A41DC58" w14:textId="77777777" w:rsidR="000E10A0" w:rsidRDefault="000E10A0">
            <w:pPr>
              <w:jc w:val="center"/>
              <w:rPr>
                <w:rFonts w:ascii="宋体" w:hAnsi="宋体" w:cs="宋体" w:hint="eastAsia"/>
                <w:color w:val="000000"/>
                <w:sz w:val="20"/>
                <w:szCs w:val="20"/>
              </w:rPr>
            </w:pPr>
          </w:p>
        </w:tc>
      </w:tr>
      <w:tr w:rsidR="000E10A0" w14:paraId="1A58556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F2197A7" w14:textId="77777777" w:rsidR="000E10A0" w:rsidRDefault="000E10A0">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406AC19"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6D4A998"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89707C8" w14:textId="77777777" w:rsidR="000E10A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市级公益性岗位人员满意率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D627BDA"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00AAAB9"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E63681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FD080D8"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AF7E184" w14:textId="77777777" w:rsidR="000E10A0" w:rsidRDefault="000E10A0">
            <w:pPr>
              <w:jc w:val="center"/>
              <w:rPr>
                <w:rFonts w:ascii="宋体" w:hAnsi="宋体" w:cs="宋体" w:hint="eastAsia"/>
                <w:color w:val="000000"/>
                <w:sz w:val="20"/>
                <w:szCs w:val="20"/>
              </w:rPr>
            </w:pPr>
          </w:p>
        </w:tc>
      </w:tr>
      <w:tr w:rsidR="000E10A0" w14:paraId="670D9A53"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C632887"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86D6E89"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5F33FB3" w14:textId="77777777" w:rsidR="000E10A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1E91A6A" w14:textId="77777777" w:rsidR="000E10A0" w:rsidRDefault="000E10A0">
            <w:pPr>
              <w:jc w:val="center"/>
              <w:rPr>
                <w:rFonts w:ascii="宋体" w:hAnsi="宋体" w:cs="宋体" w:hint="eastAsia"/>
                <w:color w:val="000000"/>
                <w:sz w:val="20"/>
                <w:szCs w:val="20"/>
              </w:rPr>
            </w:pPr>
          </w:p>
        </w:tc>
      </w:tr>
    </w:tbl>
    <w:p w14:paraId="19AD3E02" w14:textId="77777777" w:rsidR="000E10A0" w:rsidRDefault="000E10A0"/>
    <w:sectPr w:rsidR="000E10A0">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C1D4" w14:textId="77777777" w:rsidR="008C65A3" w:rsidRDefault="008C65A3">
      <w:r>
        <w:separator/>
      </w:r>
    </w:p>
  </w:endnote>
  <w:endnote w:type="continuationSeparator" w:id="0">
    <w:p w14:paraId="249C382F" w14:textId="77777777" w:rsidR="008C65A3" w:rsidRDefault="008C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02CF2F44" w14:textId="77777777" w:rsidR="000E10A0" w:rsidRDefault="00000000">
        <w:pPr>
          <w:pStyle w:val="a9"/>
          <w:jc w:val="center"/>
        </w:pPr>
        <w:r>
          <w:fldChar w:fldCharType="begin"/>
        </w:r>
        <w:r>
          <w:instrText>PAGE   \* MERGEFORMAT</w:instrText>
        </w:r>
        <w:r>
          <w:fldChar w:fldCharType="separate"/>
        </w:r>
        <w:r>
          <w:rPr>
            <w:lang w:val="zh-CN"/>
          </w:rPr>
          <w:t>13</w:t>
        </w:r>
        <w:r>
          <w:fldChar w:fldCharType="end"/>
        </w:r>
      </w:p>
    </w:sdtContent>
  </w:sdt>
  <w:p w14:paraId="2DFF8265" w14:textId="77777777" w:rsidR="000E10A0" w:rsidRDefault="000E10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6143" w14:textId="77777777" w:rsidR="008C65A3" w:rsidRDefault="008C65A3">
      <w:r>
        <w:separator/>
      </w:r>
    </w:p>
  </w:footnote>
  <w:footnote w:type="continuationSeparator" w:id="0">
    <w:p w14:paraId="59FE3D36" w14:textId="77777777" w:rsidR="008C65A3" w:rsidRDefault="008C6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num w:numId="1" w16cid:durableId="104644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034A82"/>
    <w:rsid w:val="000E10A0"/>
    <w:rsid w:val="00527CF0"/>
    <w:rsid w:val="006A40D2"/>
    <w:rsid w:val="006F7242"/>
    <w:rsid w:val="00706033"/>
    <w:rsid w:val="007B168A"/>
    <w:rsid w:val="008040B9"/>
    <w:rsid w:val="008B2CFE"/>
    <w:rsid w:val="008C65A3"/>
    <w:rsid w:val="00F26FF6"/>
    <w:rsid w:val="00F911EB"/>
    <w:rsid w:val="01610122"/>
    <w:rsid w:val="01EC2A7C"/>
    <w:rsid w:val="02510197"/>
    <w:rsid w:val="02AA19BE"/>
    <w:rsid w:val="02C848FD"/>
    <w:rsid w:val="02F97B00"/>
    <w:rsid w:val="030C3CBD"/>
    <w:rsid w:val="033C09BA"/>
    <w:rsid w:val="03520BCB"/>
    <w:rsid w:val="037951CB"/>
    <w:rsid w:val="03EC461B"/>
    <w:rsid w:val="054178CD"/>
    <w:rsid w:val="06FB75E3"/>
    <w:rsid w:val="07397B77"/>
    <w:rsid w:val="08731500"/>
    <w:rsid w:val="091E793B"/>
    <w:rsid w:val="0A000CB0"/>
    <w:rsid w:val="0AD007F3"/>
    <w:rsid w:val="0AD5611B"/>
    <w:rsid w:val="0CF07AAD"/>
    <w:rsid w:val="0D8421E5"/>
    <w:rsid w:val="0E3C619F"/>
    <w:rsid w:val="0E4F1797"/>
    <w:rsid w:val="0F6273CA"/>
    <w:rsid w:val="0F713335"/>
    <w:rsid w:val="0FE60563"/>
    <w:rsid w:val="100F38EC"/>
    <w:rsid w:val="10AF71BC"/>
    <w:rsid w:val="11170296"/>
    <w:rsid w:val="125C630B"/>
    <w:rsid w:val="12C66037"/>
    <w:rsid w:val="12CD1ABC"/>
    <w:rsid w:val="13471461"/>
    <w:rsid w:val="13B90F01"/>
    <w:rsid w:val="1415400D"/>
    <w:rsid w:val="148E2702"/>
    <w:rsid w:val="14F169E0"/>
    <w:rsid w:val="155E4C4D"/>
    <w:rsid w:val="15E6217A"/>
    <w:rsid w:val="1608120C"/>
    <w:rsid w:val="174E65ED"/>
    <w:rsid w:val="176367D3"/>
    <w:rsid w:val="181066D2"/>
    <w:rsid w:val="1A045E6B"/>
    <w:rsid w:val="1C671E73"/>
    <w:rsid w:val="1C7A627F"/>
    <w:rsid w:val="1CE60044"/>
    <w:rsid w:val="1CF216B6"/>
    <w:rsid w:val="1D322C47"/>
    <w:rsid w:val="1DC23E5D"/>
    <w:rsid w:val="1E4C05FE"/>
    <w:rsid w:val="1E567848"/>
    <w:rsid w:val="1F6425F2"/>
    <w:rsid w:val="1FB00BF7"/>
    <w:rsid w:val="21503990"/>
    <w:rsid w:val="21CE6F42"/>
    <w:rsid w:val="22517CCD"/>
    <w:rsid w:val="22F74D29"/>
    <w:rsid w:val="23616034"/>
    <w:rsid w:val="23696C97"/>
    <w:rsid w:val="24480FA2"/>
    <w:rsid w:val="2480223E"/>
    <w:rsid w:val="24A8670C"/>
    <w:rsid w:val="24C8414E"/>
    <w:rsid w:val="24D63297"/>
    <w:rsid w:val="25227A45"/>
    <w:rsid w:val="25F154F0"/>
    <w:rsid w:val="26AC3A6A"/>
    <w:rsid w:val="280B0D87"/>
    <w:rsid w:val="291434EE"/>
    <w:rsid w:val="29CA6637"/>
    <w:rsid w:val="2AB93896"/>
    <w:rsid w:val="2AD25DD7"/>
    <w:rsid w:val="2AD819E2"/>
    <w:rsid w:val="2B9A767D"/>
    <w:rsid w:val="2B9D7E25"/>
    <w:rsid w:val="2BA42EFC"/>
    <w:rsid w:val="2BAD1D0A"/>
    <w:rsid w:val="2BCD38A6"/>
    <w:rsid w:val="2BFD6A4C"/>
    <w:rsid w:val="2C7C7A3B"/>
    <w:rsid w:val="2CB25E58"/>
    <w:rsid w:val="2DD84089"/>
    <w:rsid w:val="2DEE3B8C"/>
    <w:rsid w:val="2F364819"/>
    <w:rsid w:val="2FBD7053"/>
    <w:rsid w:val="2FD63906"/>
    <w:rsid w:val="305E3DF8"/>
    <w:rsid w:val="30D66A85"/>
    <w:rsid w:val="34307CAB"/>
    <w:rsid w:val="34C57E6F"/>
    <w:rsid w:val="355C7E11"/>
    <w:rsid w:val="37215DAE"/>
    <w:rsid w:val="375E2C36"/>
    <w:rsid w:val="37C61948"/>
    <w:rsid w:val="384B03A8"/>
    <w:rsid w:val="38CA40DD"/>
    <w:rsid w:val="395F2B56"/>
    <w:rsid w:val="399601BB"/>
    <w:rsid w:val="3A27545B"/>
    <w:rsid w:val="3A9A759C"/>
    <w:rsid w:val="3AAC3E68"/>
    <w:rsid w:val="3B482032"/>
    <w:rsid w:val="3BA04C39"/>
    <w:rsid w:val="3BBA0580"/>
    <w:rsid w:val="3BECE841"/>
    <w:rsid w:val="3C244408"/>
    <w:rsid w:val="3CDE204C"/>
    <w:rsid w:val="3CFD77BB"/>
    <w:rsid w:val="3D363C36"/>
    <w:rsid w:val="3E0F4490"/>
    <w:rsid w:val="3E2B2E54"/>
    <w:rsid w:val="3E4D6C27"/>
    <w:rsid w:val="3E9C3F6D"/>
    <w:rsid w:val="3FF7797D"/>
    <w:rsid w:val="4066075F"/>
    <w:rsid w:val="40E8012B"/>
    <w:rsid w:val="42732C7E"/>
    <w:rsid w:val="427C61E3"/>
    <w:rsid w:val="4663133A"/>
    <w:rsid w:val="46690BD8"/>
    <w:rsid w:val="469C775A"/>
    <w:rsid w:val="4858194B"/>
    <w:rsid w:val="48823B34"/>
    <w:rsid w:val="48F6592B"/>
    <w:rsid w:val="49792371"/>
    <w:rsid w:val="49EC29B0"/>
    <w:rsid w:val="49F70BF1"/>
    <w:rsid w:val="4A0F38E4"/>
    <w:rsid w:val="4B4340EE"/>
    <w:rsid w:val="4BA03D7E"/>
    <w:rsid w:val="4D233900"/>
    <w:rsid w:val="4D314BA9"/>
    <w:rsid w:val="4D803117"/>
    <w:rsid w:val="4D8E1738"/>
    <w:rsid w:val="4EAA5036"/>
    <w:rsid w:val="4EB94A10"/>
    <w:rsid w:val="4FD427B8"/>
    <w:rsid w:val="50014995"/>
    <w:rsid w:val="503D507A"/>
    <w:rsid w:val="516C10B9"/>
    <w:rsid w:val="51942894"/>
    <w:rsid w:val="51E2395C"/>
    <w:rsid w:val="51FA74D0"/>
    <w:rsid w:val="52AA4A52"/>
    <w:rsid w:val="533269B7"/>
    <w:rsid w:val="53703D0C"/>
    <w:rsid w:val="539D3AD1"/>
    <w:rsid w:val="545F4107"/>
    <w:rsid w:val="54D32874"/>
    <w:rsid w:val="552D04EF"/>
    <w:rsid w:val="553D3A59"/>
    <w:rsid w:val="55BD10F6"/>
    <w:rsid w:val="56801AC1"/>
    <w:rsid w:val="568533FB"/>
    <w:rsid w:val="571F7DB9"/>
    <w:rsid w:val="575D28CA"/>
    <w:rsid w:val="57931C87"/>
    <w:rsid w:val="57D271A9"/>
    <w:rsid w:val="5886571D"/>
    <w:rsid w:val="588D4C64"/>
    <w:rsid w:val="59450550"/>
    <w:rsid w:val="59943D66"/>
    <w:rsid w:val="59AA2996"/>
    <w:rsid w:val="59E051FD"/>
    <w:rsid w:val="59E6355E"/>
    <w:rsid w:val="59FD3124"/>
    <w:rsid w:val="5B821531"/>
    <w:rsid w:val="5BEA28D4"/>
    <w:rsid w:val="5BFF6039"/>
    <w:rsid w:val="5C627AF1"/>
    <w:rsid w:val="5CCF2925"/>
    <w:rsid w:val="5D576C2F"/>
    <w:rsid w:val="5D76A616"/>
    <w:rsid w:val="5D7F20B9"/>
    <w:rsid w:val="5DAC7D0E"/>
    <w:rsid w:val="5E421F7F"/>
    <w:rsid w:val="5F14342C"/>
    <w:rsid w:val="5F92011E"/>
    <w:rsid w:val="5F98B5AF"/>
    <w:rsid w:val="5FFE8511"/>
    <w:rsid w:val="5FFEACE2"/>
    <w:rsid w:val="609D5BF6"/>
    <w:rsid w:val="61073070"/>
    <w:rsid w:val="610D7587"/>
    <w:rsid w:val="61B9080E"/>
    <w:rsid w:val="61DF3FED"/>
    <w:rsid w:val="62606CE8"/>
    <w:rsid w:val="62EE664D"/>
    <w:rsid w:val="6343302D"/>
    <w:rsid w:val="642B176B"/>
    <w:rsid w:val="643EE26D"/>
    <w:rsid w:val="646F6033"/>
    <w:rsid w:val="656019A0"/>
    <w:rsid w:val="65F242EE"/>
    <w:rsid w:val="65FC4E83"/>
    <w:rsid w:val="664E435F"/>
    <w:rsid w:val="666D7E19"/>
    <w:rsid w:val="66B14D3B"/>
    <w:rsid w:val="66ED22A0"/>
    <w:rsid w:val="68376930"/>
    <w:rsid w:val="6855246E"/>
    <w:rsid w:val="68805513"/>
    <w:rsid w:val="68F91E38"/>
    <w:rsid w:val="691B4FD8"/>
    <w:rsid w:val="69DF43D6"/>
    <w:rsid w:val="6A41477F"/>
    <w:rsid w:val="6B2D5ED3"/>
    <w:rsid w:val="6B3158B9"/>
    <w:rsid w:val="6B967208"/>
    <w:rsid w:val="6B9913B8"/>
    <w:rsid w:val="6BA02A3F"/>
    <w:rsid w:val="6C105349"/>
    <w:rsid w:val="6C1E5A53"/>
    <w:rsid w:val="6C3E1A7D"/>
    <w:rsid w:val="6C5230F1"/>
    <w:rsid w:val="6D5F5CCC"/>
    <w:rsid w:val="6D81779D"/>
    <w:rsid w:val="6DFF63D3"/>
    <w:rsid w:val="6F5C41AC"/>
    <w:rsid w:val="6FAF6C78"/>
    <w:rsid w:val="70886644"/>
    <w:rsid w:val="716167CC"/>
    <w:rsid w:val="718A7AD1"/>
    <w:rsid w:val="729F65F2"/>
    <w:rsid w:val="72A44BC2"/>
    <w:rsid w:val="72C27B6E"/>
    <w:rsid w:val="7317C656"/>
    <w:rsid w:val="734ED73F"/>
    <w:rsid w:val="735F49C4"/>
    <w:rsid w:val="73C82B32"/>
    <w:rsid w:val="73F918EE"/>
    <w:rsid w:val="73F94DAE"/>
    <w:rsid w:val="74220495"/>
    <w:rsid w:val="747D1B6F"/>
    <w:rsid w:val="749E5641"/>
    <w:rsid w:val="75700E4C"/>
    <w:rsid w:val="75DB51ED"/>
    <w:rsid w:val="75DF163D"/>
    <w:rsid w:val="76271066"/>
    <w:rsid w:val="77FD8BE9"/>
    <w:rsid w:val="78000AED"/>
    <w:rsid w:val="78036054"/>
    <w:rsid w:val="79747A08"/>
    <w:rsid w:val="79A9BD3F"/>
    <w:rsid w:val="7A1A4312"/>
    <w:rsid w:val="7A9C5A52"/>
    <w:rsid w:val="7AC5270E"/>
    <w:rsid w:val="7B776F12"/>
    <w:rsid w:val="7BE0613D"/>
    <w:rsid w:val="7BFFFDD0"/>
    <w:rsid w:val="7C336E5F"/>
    <w:rsid w:val="7C675335"/>
    <w:rsid w:val="7C8D4919"/>
    <w:rsid w:val="7CC425E9"/>
    <w:rsid w:val="7D7A5F86"/>
    <w:rsid w:val="7D861BDE"/>
    <w:rsid w:val="7E4B683A"/>
    <w:rsid w:val="7E5E656D"/>
    <w:rsid w:val="7E7F6EA4"/>
    <w:rsid w:val="7E8F2BCB"/>
    <w:rsid w:val="7F37BB4E"/>
    <w:rsid w:val="7F4D1C05"/>
    <w:rsid w:val="7F7F2EDD"/>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5319B"/>
  <w15:docId w15:val="{B244F4DE-5082-4787-93A2-DE1C70F5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7458</Words>
  <Characters>7758</Characters>
  <Application>Microsoft Office Word</Application>
  <DocSecurity>0</DocSecurity>
  <Lines>596</Lines>
  <Paragraphs>461</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2023-03-08T13:13:00Z</dcterms:created>
  <dcterms:modified xsi:type="dcterms:W3CDTF">2025-12-02T03:25:00Z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