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仿宋_GBK" w:eastAsia="方正仿宋_GBK"/>
          <w:sz w:val="32"/>
          <w:szCs w:val="32"/>
        </w:rPr>
      </w:pPr>
    </w:p>
    <w:p>
      <w:pPr>
        <w:jc w:val="center"/>
        <w:rPr>
          <w:rFonts w:ascii="方正小标宋_GBK" w:eastAsia="方正小标宋_GBK"/>
          <w:color w:val="000000"/>
        </w:rPr>
      </w:pPr>
      <w:r>
        <w:rPr>
          <w:rFonts w:ascii="方正小标宋_GBK" w:eastAsia="方正小标宋_GBK"/>
          <w:sz w:val="36"/>
          <w:szCs w:val="36"/>
        </w:rPr>
        <w:t>2017</w:t>
      </w:r>
      <w:r>
        <w:rPr>
          <w:rFonts w:hint="eastAsia" w:ascii="方正小标宋_GBK" w:eastAsia="方正小标宋_GBK"/>
          <w:sz w:val="36"/>
          <w:szCs w:val="36"/>
        </w:rPr>
        <w:t>年乌鲁木齐市</w:t>
      </w:r>
      <w:r>
        <w:rPr>
          <w:rFonts w:hint="eastAsia" w:ascii="方正小标宋_GBK" w:eastAsia="方正小标宋_GBK"/>
          <w:color w:val="000000"/>
          <w:sz w:val="36"/>
          <w:szCs w:val="44"/>
        </w:rPr>
        <w:t>项目支出绩效评价报告</w:t>
      </w:r>
    </w:p>
    <w:p>
      <w:pPr>
        <w:adjustRightInd w:val="0"/>
        <w:snapToGrid w:val="0"/>
        <w:spacing w:line="600" w:lineRule="exact"/>
        <w:jc w:val="center"/>
        <w:rPr>
          <w:rFonts w:ascii="方正仿宋_GBK" w:eastAsia="方正仿宋_GBK"/>
          <w:color w:val="000000"/>
          <w:sz w:val="32"/>
          <w:szCs w:val="32"/>
        </w:rPr>
      </w:pPr>
      <w:r>
        <w:rPr>
          <w:rFonts w:hint="eastAsia" w:ascii="方正仿宋_GBK" w:eastAsia="方正仿宋_GBK"/>
          <w:color w:val="000000"/>
          <w:sz w:val="32"/>
          <w:szCs w:val="32"/>
        </w:rPr>
        <w:t>八一街道办事处</w:t>
      </w:r>
    </w:p>
    <w:p>
      <w:pPr>
        <w:adjustRightInd w:val="0"/>
        <w:snapToGrid w:val="0"/>
        <w:spacing w:line="600" w:lineRule="exact"/>
        <w:ind w:firstLine="720"/>
        <w:rPr>
          <w:rFonts w:ascii="黑体" w:hAnsi="黑体" w:eastAsia="黑体"/>
          <w:sz w:val="32"/>
          <w:szCs w:val="32"/>
          <w:lang w:val="zh-CN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val="zh-CN"/>
        </w:rPr>
        <w:t>项目概况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（一）项目基本情况。</w:t>
      </w:r>
    </w:p>
    <w:p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  <w:lang w:val="zh-CN"/>
        </w:rPr>
      </w:pPr>
      <w:r>
        <w:rPr>
          <w:rFonts w:ascii="宋体" w:hAnsi="宋体"/>
          <w:sz w:val="30"/>
          <w:szCs w:val="30"/>
          <w:lang w:val="zh-CN"/>
        </w:rPr>
        <w:t>2017</w:t>
      </w:r>
      <w:r>
        <w:rPr>
          <w:rFonts w:hint="eastAsia" w:ascii="宋体" w:hAnsi="宋体"/>
          <w:sz w:val="30"/>
          <w:szCs w:val="30"/>
          <w:lang w:val="zh-CN"/>
        </w:rPr>
        <w:t>年办事处共收到为民办实事工作经费56.4万元，实际使用50.71万元。我单位严格按照预决算执行。</w:t>
      </w:r>
    </w:p>
    <w:p>
      <w:pPr>
        <w:adjustRightInd w:val="0"/>
        <w:snapToGrid w:val="0"/>
        <w:spacing w:line="600" w:lineRule="exact"/>
        <w:ind w:firstLine="72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二、项目资金申报及使用情况</w:t>
      </w:r>
      <w:r>
        <w:rPr>
          <w:rFonts w:ascii="黑体" w:hAnsi="黑体" w:eastAsia="黑体"/>
          <w:sz w:val="32"/>
          <w:szCs w:val="32"/>
        </w:rPr>
        <w:t xml:space="preserve"> 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（一）项目资金申报及批复情况。</w:t>
      </w:r>
    </w:p>
    <w:p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hint="eastAsia" w:ascii="宋体" w:hAnsi="宋体"/>
          <w:sz w:val="30"/>
          <w:szCs w:val="30"/>
          <w:lang w:val="zh-CN"/>
        </w:rPr>
        <w:t>资金申报：</w:t>
      </w:r>
      <w:r>
        <w:rPr>
          <w:rFonts w:ascii="宋体" w:hAnsi="宋体"/>
          <w:sz w:val="30"/>
          <w:szCs w:val="30"/>
          <w:lang w:val="zh-CN"/>
        </w:rPr>
        <w:t>2016</w:t>
      </w:r>
      <w:r>
        <w:rPr>
          <w:rFonts w:hint="eastAsia" w:ascii="宋体" w:hAnsi="宋体"/>
          <w:sz w:val="30"/>
          <w:szCs w:val="30"/>
          <w:lang w:val="zh-CN"/>
        </w:rPr>
        <w:t>年年底上报预算</w:t>
      </w:r>
    </w:p>
    <w:p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hint="eastAsia" w:ascii="宋体" w:hAnsi="宋体"/>
          <w:sz w:val="30"/>
          <w:szCs w:val="30"/>
          <w:lang w:val="zh-CN"/>
        </w:rPr>
        <w:t>资金批复：根据申请核实后财政局安排预算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（二）资金计划、到位及使用情况。</w:t>
      </w:r>
    </w:p>
    <w:p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hint="eastAsia" w:ascii="宋体" w:hAnsi="宋体"/>
          <w:sz w:val="30"/>
          <w:szCs w:val="30"/>
          <w:lang w:val="zh-CN"/>
        </w:rPr>
        <w:t>资金计划：</w:t>
      </w:r>
      <w:r>
        <w:rPr>
          <w:rFonts w:hint="eastAsia" w:ascii="宋体" w:hAnsi="宋体"/>
          <w:sz w:val="30"/>
          <w:szCs w:val="30"/>
        </w:rPr>
        <w:t>56.4</w:t>
      </w:r>
      <w:r>
        <w:rPr>
          <w:rFonts w:hint="eastAsia" w:ascii="宋体" w:hAnsi="宋体"/>
          <w:sz w:val="30"/>
          <w:szCs w:val="30"/>
          <w:lang w:val="zh-CN"/>
        </w:rPr>
        <w:t>万元</w:t>
      </w:r>
    </w:p>
    <w:p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hint="eastAsia" w:ascii="宋体" w:hAnsi="宋体"/>
          <w:sz w:val="30"/>
          <w:szCs w:val="30"/>
          <w:lang w:val="zh-CN"/>
        </w:rPr>
        <w:t>资金到位：</w:t>
      </w:r>
      <w:r>
        <w:rPr>
          <w:rFonts w:ascii="宋体" w:hAnsi="宋体"/>
          <w:sz w:val="30"/>
          <w:szCs w:val="30"/>
          <w:lang w:val="zh-CN"/>
        </w:rPr>
        <w:t>2017</w:t>
      </w:r>
      <w:r>
        <w:rPr>
          <w:rFonts w:hint="eastAsia" w:ascii="宋体" w:hAnsi="宋体"/>
          <w:sz w:val="30"/>
          <w:szCs w:val="30"/>
          <w:lang w:val="zh-CN"/>
        </w:rPr>
        <w:t>年年初一次性到位</w:t>
      </w:r>
    </w:p>
    <w:p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zh-CN"/>
        </w:rPr>
        <w:t>使用情况：使用</w:t>
      </w:r>
      <w:r>
        <w:rPr>
          <w:rFonts w:hint="eastAsia" w:ascii="宋体" w:hAnsi="宋体"/>
          <w:sz w:val="30"/>
          <w:szCs w:val="30"/>
        </w:rPr>
        <w:t>50.71万元.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（三）项目财务管理情况。</w:t>
      </w:r>
    </w:p>
    <w:p>
      <w:pPr>
        <w:adjustRightInd w:val="0"/>
        <w:snapToGrid w:val="0"/>
        <w:spacing w:line="600" w:lineRule="exact"/>
        <w:ind w:firstLine="720"/>
        <w:rPr>
          <w:rFonts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为民办实事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工作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zh-CN"/>
        </w:rPr>
        <w:t>经费年度预算审批通过，一次性拨付。按财务规定支付。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项目资金严格按照财务管理规定执行，大部分下拨及时，使用科目合理，程序合法，确保了项目的顺利完成。</w:t>
      </w:r>
    </w:p>
    <w:p>
      <w:pPr>
        <w:adjustRightInd w:val="0"/>
        <w:snapToGrid w:val="0"/>
        <w:spacing w:line="600" w:lineRule="exact"/>
        <w:ind w:firstLine="72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三、项目实施及管理情况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（一）项目管理情况</w:t>
      </w:r>
      <w:r>
        <w:rPr>
          <w:rFonts w:hint="eastAsia" w:ascii="方正仿宋_GBK" w:hAnsi="宋体" w:eastAsia="方正仿宋_GBK"/>
          <w:sz w:val="32"/>
          <w:szCs w:val="32"/>
          <w:lang w:val="zh-CN"/>
        </w:rPr>
        <w:t>。</w:t>
      </w:r>
    </w:p>
    <w:p>
      <w:pPr>
        <w:adjustRightInd w:val="0"/>
        <w:snapToGrid w:val="0"/>
        <w:spacing w:line="600" w:lineRule="exact"/>
        <w:ind w:firstLine="720"/>
        <w:rPr>
          <w:rFonts w:asciiTheme="minorEastAsia" w:hAnsiTheme="minorEastAsia" w:eastAsiaTheme="minorEastAsia" w:cstheme="minorEastAsia"/>
          <w:sz w:val="30"/>
          <w:szCs w:val="30"/>
          <w:lang w:val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zh-CN"/>
        </w:rPr>
        <w:t>用于各社区为民办实事工作队为民办实事、访贫问苦、宣传等工作，为辖区居民办好事、办实事。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（二）项目监管情况</w:t>
      </w:r>
      <w:r>
        <w:rPr>
          <w:rFonts w:hint="eastAsia" w:ascii="方正仿宋_GBK" w:hAnsi="宋体" w:eastAsia="方正仿宋_GBK"/>
          <w:sz w:val="32"/>
          <w:szCs w:val="32"/>
          <w:lang w:val="zh-CN"/>
        </w:rPr>
        <w:t>。</w:t>
      </w:r>
    </w:p>
    <w:p>
      <w:pPr>
        <w:adjustRightInd w:val="0"/>
        <w:snapToGrid w:val="0"/>
        <w:spacing w:line="600" w:lineRule="exact"/>
        <w:ind w:firstLine="720"/>
        <w:rPr>
          <w:rFonts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2018年乌鲁木齐市审计局、沙区审计局针对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为民办实事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专项经费及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为民办实事小组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成员补贴发放情况进行专项审计工作，对存在的各种问题及时整改。</w:t>
      </w:r>
    </w:p>
    <w:p>
      <w:pPr>
        <w:adjustRightInd w:val="0"/>
        <w:snapToGrid w:val="0"/>
        <w:spacing w:line="600" w:lineRule="exact"/>
        <w:ind w:firstLine="72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四、项目效果情况。</w:t>
      </w:r>
    </w:p>
    <w:p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eastAsia="zh-CN"/>
        </w:rPr>
        <w:t>为民办实事</w:t>
      </w:r>
      <w:r>
        <w:rPr>
          <w:rFonts w:hint="eastAsia" w:ascii="宋体" w:hAnsi="宋体"/>
          <w:sz w:val="30"/>
          <w:szCs w:val="30"/>
        </w:rPr>
        <w:t>工作经费为</w:t>
      </w:r>
      <w:r>
        <w:rPr>
          <w:rFonts w:hint="eastAsia" w:ascii="宋体" w:hAnsi="宋体"/>
          <w:sz w:val="30"/>
          <w:szCs w:val="30"/>
          <w:lang w:eastAsia="zh-CN"/>
        </w:rPr>
        <w:t>为民办实事</w:t>
      </w:r>
      <w:bookmarkStart w:id="0" w:name="_GoBack"/>
      <w:bookmarkEnd w:id="0"/>
      <w:r>
        <w:rPr>
          <w:rFonts w:hint="eastAsia" w:ascii="宋体" w:hAnsi="宋体"/>
          <w:sz w:val="30"/>
          <w:szCs w:val="30"/>
        </w:rPr>
        <w:t>工作队深入基层，想居民所想、急群众所难，办真正的实事好事提供了经费保障。</w:t>
      </w:r>
    </w:p>
    <w:p>
      <w:pPr>
        <w:adjustRightInd w:val="0"/>
        <w:snapToGrid w:val="0"/>
        <w:spacing w:line="600" w:lineRule="exact"/>
        <w:ind w:firstLine="72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五、评价结论及建议。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（一）评价结论。</w:t>
      </w:r>
    </w:p>
    <w:p>
      <w:pPr>
        <w:adjustRightInd w:val="0"/>
        <w:snapToGrid w:val="0"/>
        <w:spacing w:line="600" w:lineRule="exact"/>
        <w:ind w:firstLine="720"/>
        <w:rPr>
          <w:rFonts w:asciiTheme="minorEastAsia" w:hAnsiTheme="minorEastAsia" w:eastAsiaTheme="minorEastAsia" w:cstheme="minorEastAsia"/>
          <w:bCs/>
          <w:sz w:val="30"/>
          <w:szCs w:val="30"/>
          <w:lang w:val="zh-CN"/>
        </w:rPr>
      </w:pPr>
      <w:r>
        <w:rPr>
          <w:rFonts w:hint="eastAsia" w:asciiTheme="minorEastAsia" w:hAnsiTheme="minorEastAsia" w:eastAsiaTheme="minorEastAsia" w:cstheme="minorEastAsia"/>
          <w:bCs/>
          <w:sz w:val="30"/>
          <w:szCs w:val="30"/>
          <w:lang w:val="zh-CN"/>
        </w:rPr>
        <w:t>做好项目实施的跟踪检查工作。对立项实施的各种科技计划项目，定期不定期地对项目实施情况和经费使用情况进行跟踪检查，对能按合同要求组织实施，并实现预期绩效目标的项目予以充分肯定，对不能按合同要求组织实施，进展缓慢，预期绩效目标较差的项目，及时进行协调和提出整改措施，确保项目实施工作正常运行，达到预期绩效目标。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（二）存在的问题。</w:t>
      </w:r>
    </w:p>
    <w:p>
      <w:pPr>
        <w:adjustRightInd w:val="0"/>
        <w:snapToGrid w:val="0"/>
        <w:spacing w:line="600" w:lineRule="exact"/>
        <w:ind w:firstLine="900" w:firstLineChars="300"/>
        <w:rPr>
          <w:rFonts w:asciiTheme="minorEastAsia" w:hAnsiTheme="minorEastAsia" w:eastAsiaTheme="minorEastAsia" w:cstheme="minorEastAsia"/>
          <w:bCs/>
          <w:sz w:val="30"/>
          <w:szCs w:val="30"/>
          <w:lang w:val="zh-CN"/>
        </w:rPr>
      </w:pPr>
      <w:r>
        <w:rPr>
          <w:rFonts w:hint="eastAsia" w:asciiTheme="minorEastAsia" w:hAnsiTheme="minorEastAsia" w:eastAsiaTheme="minorEastAsia" w:cstheme="minorEastAsia"/>
          <w:bCs/>
          <w:sz w:val="30"/>
          <w:szCs w:val="30"/>
          <w:lang w:val="zh-CN"/>
        </w:rPr>
        <w:t>无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（三）相关建议。</w:t>
      </w:r>
    </w:p>
    <w:p>
      <w:pPr>
        <w:adjustRightInd w:val="0"/>
        <w:snapToGrid w:val="0"/>
        <w:spacing w:line="600" w:lineRule="exact"/>
        <w:ind w:firstLine="720"/>
        <w:rPr>
          <w:rFonts w:asciiTheme="minorEastAsia" w:hAnsiTheme="minorEastAsia" w:eastAsiaTheme="minorEastAsia" w:cstheme="minorEastAsia"/>
          <w:b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sz w:val="30"/>
          <w:szCs w:val="30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30"/>
          <w:szCs w:val="30"/>
        </w:rPr>
        <w:t>无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4D44"/>
    <w:rsid w:val="000156FC"/>
    <w:rsid w:val="000B4CF4"/>
    <w:rsid w:val="000C2DD2"/>
    <w:rsid w:val="00156867"/>
    <w:rsid w:val="001D1B79"/>
    <w:rsid w:val="002C506D"/>
    <w:rsid w:val="002C7741"/>
    <w:rsid w:val="002D0969"/>
    <w:rsid w:val="00327AE8"/>
    <w:rsid w:val="003717D1"/>
    <w:rsid w:val="003F4CB4"/>
    <w:rsid w:val="00406290"/>
    <w:rsid w:val="0041264A"/>
    <w:rsid w:val="00415E76"/>
    <w:rsid w:val="00456546"/>
    <w:rsid w:val="0058559F"/>
    <w:rsid w:val="006022EA"/>
    <w:rsid w:val="006E4F7E"/>
    <w:rsid w:val="00807534"/>
    <w:rsid w:val="00856134"/>
    <w:rsid w:val="008769F0"/>
    <w:rsid w:val="00984D44"/>
    <w:rsid w:val="009F267C"/>
    <w:rsid w:val="00A32C27"/>
    <w:rsid w:val="00A44F42"/>
    <w:rsid w:val="00AC4B67"/>
    <w:rsid w:val="00AF0BE7"/>
    <w:rsid w:val="00B32264"/>
    <w:rsid w:val="00B355CC"/>
    <w:rsid w:val="00B41CF2"/>
    <w:rsid w:val="00B44FE2"/>
    <w:rsid w:val="00B90399"/>
    <w:rsid w:val="00B905E8"/>
    <w:rsid w:val="00BA1783"/>
    <w:rsid w:val="00BB5F2A"/>
    <w:rsid w:val="00BE7F7D"/>
    <w:rsid w:val="00C5264D"/>
    <w:rsid w:val="00C832DA"/>
    <w:rsid w:val="00CB0A02"/>
    <w:rsid w:val="00D21EEC"/>
    <w:rsid w:val="00D43E0C"/>
    <w:rsid w:val="00DC3990"/>
    <w:rsid w:val="00E0277D"/>
    <w:rsid w:val="00E241AD"/>
    <w:rsid w:val="00EA5B5C"/>
    <w:rsid w:val="00EF11F4"/>
    <w:rsid w:val="00FC3324"/>
    <w:rsid w:val="00FF031F"/>
    <w:rsid w:val="2B510EB4"/>
    <w:rsid w:val="321A743A"/>
    <w:rsid w:val="60F825AE"/>
    <w:rsid w:val="6A850E8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apple-converted-space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107</Words>
  <Characters>611</Characters>
  <Lines>5</Lines>
  <Paragraphs>1</Paragraphs>
  <TotalTime>5</TotalTime>
  <ScaleCrop>false</ScaleCrop>
  <LinksUpToDate>false</LinksUpToDate>
  <CharactersWithSpaces>717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2016-09-26T11:47:00Z</dcterms:created>
  <dc:creator>刘群洋</dc:creator>
  <cp:lastModifiedBy>Administrator</cp:lastModifiedBy>
  <dcterms:modified xsi:type="dcterms:W3CDTF">2019-01-31T18:34:10Z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