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2017年乌鲁木齐市</w:t>
      </w:r>
      <w:r>
        <w:rPr>
          <w:rFonts w:hint="eastAsia" w:ascii="黑体" w:hAnsi="黑体" w:eastAsia="黑体" w:cs="黑体"/>
          <w:color w:val="000000"/>
          <w:sz w:val="36"/>
          <w:szCs w:val="36"/>
        </w:rPr>
        <w:t>项目支出绩效评价报告提纲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（乌鲁木齐市沙依巴克区环卫路片区管理委员会）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（一）项目基本情况。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进修及培训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36" w:line="520" w:lineRule="exact"/>
        <w:ind w:right="366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设立的政策依据：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年度预算审批通过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预算安排规模：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0.96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项目承担单位：环卫路片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  <w:lang w:eastAsia="zh-CN"/>
        </w:rPr>
        <w:t>区管理</w:t>
      </w: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委员会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3"/>
          <w:sz w:val="24"/>
          <w:szCs w:val="24"/>
        </w:rPr>
        <w:t>资金分配情况：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val="en-US" w:eastAsia="zh-CN"/>
        </w:rPr>
        <w:t>0.96</w:t>
      </w:r>
      <w:r>
        <w:rPr>
          <w:rFonts w:hint="eastAsia" w:asciiTheme="minorEastAsia" w:hAnsiTheme="minorEastAsia" w:eastAsiaTheme="minorEastAsia" w:cstheme="minorEastAsia"/>
          <w:spacing w:val="-1"/>
          <w:sz w:val="24"/>
          <w:szCs w:val="24"/>
          <w:lang w:eastAsia="zh-CN"/>
        </w:rPr>
        <w:t>万元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资金执行时间：2018 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二、项目资金申报及使用情况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（一）项目资金申报及批复情况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经费资金申报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0.96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万元。批复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0.96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司法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经费资金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计划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0.96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，到位0.96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万元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en-US" w:eastAsia="zh-CN"/>
        </w:rPr>
        <w:t>，使用0.96万元。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项目财务管理情况。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20" w:lineRule="exact"/>
        <w:ind w:firstLine="645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进修及培训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于年度预算审批通过，一次性拨付。按财务规定支付。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项目资金严格按照财务管理规定执行，大部分下拨及时，使用科目合理，程序合法，确保了项目的顺利完成。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（一）项目管理情况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进修及培训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支出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经费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用于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  <w:t>用于社区远程操作员补贴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项目的开展主要根据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  <w:t>区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政府的安排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绩效总目标和阶段性目标都已按照计划完成，未逾期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。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所有开支均按照我单位财务管理制度执行，资金的使用严格把关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；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整个项目的运行完全按照我局内部管理制度、市委市政府及财政的有关规定执行，在审计业务开展中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严格人员作风，单位内部不定期进行抽查</w:t>
      </w:r>
      <w:r>
        <w:rPr>
          <w:rFonts w:hint="eastAsia" w:asciiTheme="minorEastAsia" w:hAnsiTheme="minorEastAsia" w:eastAsiaTheme="minorEastAsia" w:cstheme="minorEastAsia"/>
          <w:color w:val="555555"/>
          <w:sz w:val="24"/>
          <w:szCs w:val="24"/>
          <w:shd w:val="clear" w:color="auto" w:fill="FFFFFF"/>
        </w:rPr>
        <w:t>，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不存在违规违法的问题。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（二）项目监管情况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四、项目效果情况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实施的跟踪检查工作。对立项实施的各种科技计划项目，定期不定期地对项目实施情况和经费使用情况进行跟踪检查，对能按合同要求组织实施，并实现预期绩效目标的项目予以充分肯定，对不能按合同要求组织实施，进展缓慢，预期绩效目标较差的项目，及时进行协调和提出整改措施，确保项目实施工作正常运行，达到预期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五、评价结论及建议。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做好项目的结题验收工作。严格按照项目合同指标要求和实施期限，凡到期结题验收的项目及时组织验收和成果鉴定，到期未能验收和鉴定的项目。实施管理工作做到有立项，有验收、有鉴定、有成果，力求善始善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存在的问题。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0" w:leftChars="0" w:firstLine="720" w:firstLine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  <w:t>相关建议。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lang w:val="zh-CN"/>
        </w:rPr>
        <w:t>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720" w:leftChars="0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乌鲁木齐市沙依巴克区环卫路片区管理委员会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2018年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27C4"/>
    <w:multiLevelType w:val="singleLevel"/>
    <w:tmpl w:val="066C27C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4A60C99"/>
    <w:multiLevelType w:val="singleLevel"/>
    <w:tmpl w:val="74A60C9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44"/>
    <w:rsid w:val="000156FC"/>
    <w:rsid w:val="000B4CF4"/>
    <w:rsid w:val="002D0969"/>
    <w:rsid w:val="00327AE8"/>
    <w:rsid w:val="003717D1"/>
    <w:rsid w:val="003F4CB4"/>
    <w:rsid w:val="00406290"/>
    <w:rsid w:val="00415E76"/>
    <w:rsid w:val="00456546"/>
    <w:rsid w:val="0058559F"/>
    <w:rsid w:val="00807534"/>
    <w:rsid w:val="00856134"/>
    <w:rsid w:val="008769F0"/>
    <w:rsid w:val="00984D44"/>
    <w:rsid w:val="00A32C27"/>
    <w:rsid w:val="00A44F42"/>
    <w:rsid w:val="00AC4B67"/>
    <w:rsid w:val="00B355CC"/>
    <w:rsid w:val="00B44FE2"/>
    <w:rsid w:val="00BA1783"/>
    <w:rsid w:val="00BB5F2A"/>
    <w:rsid w:val="00C5264D"/>
    <w:rsid w:val="00E241AD"/>
    <w:rsid w:val="00EA5B5C"/>
    <w:rsid w:val="00FC3324"/>
    <w:rsid w:val="00FF031F"/>
    <w:rsid w:val="09B92438"/>
    <w:rsid w:val="0C7E185E"/>
    <w:rsid w:val="0E4418B1"/>
    <w:rsid w:val="10003385"/>
    <w:rsid w:val="217D08EF"/>
    <w:rsid w:val="298E354F"/>
    <w:rsid w:val="34DF76CC"/>
    <w:rsid w:val="350B32E1"/>
    <w:rsid w:val="3AA04AA9"/>
    <w:rsid w:val="3C0E5BF4"/>
    <w:rsid w:val="493307D4"/>
    <w:rsid w:val="49BE63CA"/>
    <w:rsid w:val="4A760C53"/>
    <w:rsid w:val="4AB1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167</Characters>
  <Lines>1</Lines>
  <Paragraphs>1</Paragraphs>
  <TotalTime>0</TotalTime>
  <ScaleCrop>false</ScaleCrop>
  <LinksUpToDate>false</LinksUpToDate>
  <CharactersWithSpaces>195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2016-09-26T11:47:00Z</dcterms:created>
  <dc:creator>刘群洋</dc:creator>
  <cp:lastModifiedBy>提拉米苏 </cp:lastModifiedBy>
  <dcterms:modified xsi:type="dcterms:W3CDTF">2019-01-15T03:12:38Z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