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2D" w:rsidRDefault="00B06D31">
      <w:pPr>
        <w:rPr>
          <w:sz w:val="28"/>
          <w:szCs w:val="28"/>
        </w:rPr>
      </w:pPr>
      <w:r>
        <w:rPr>
          <w:rFonts w:hint="eastAsia"/>
          <w:sz w:val="28"/>
          <w:szCs w:val="28"/>
        </w:rPr>
        <w:t>附件</w:t>
      </w:r>
      <w:r>
        <w:rPr>
          <w:rFonts w:hint="eastAsia"/>
          <w:sz w:val="28"/>
          <w:szCs w:val="28"/>
        </w:rPr>
        <w:t>1</w:t>
      </w:r>
      <w:r>
        <w:rPr>
          <w:rFonts w:hint="eastAsia"/>
          <w:sz w:val="28"/>
          <w:szCs w:val="28"/>
        </w:rPr>
        <w:t>：</w:t>
      </w:r>
    </w:p>
    <w:p w:rsidR="00726C2D" w:rsidRDefault="00726C2D">
      <w:pPr>
        <w:rPr>
          <w:sz w:val="28"/>
          <w:szCs w:val="28"/>
        </w:rPr>
      </w:pPr>
    </w:p>
    <w:p w:rsidR="00726C2D" w:rsidRDefault="00B06D31">
      <w:pPr>
        <w:jc w:val="center"/>
        <w:rPr>
          <w:b/>
          <w:sz w:val="44"/>
          <w:szCs w:val="44"/>
        </w:rPr>
      </w:pPr>
      <w:r>
        <w:rPr>
          <w:rFonts w:hint="eastAsia"/>
          <w:b/>
          <w:sz w:val="44"/>
          <w:szCs w:val="44"/>
        </w:rPr>
        <w:t>2017</w:t>
      </w:r>
      <w:r>
        <w:rPr>
          <w:rFonts w:hint="eastAsia"/>
          <w:b/>
          <w:sz w:val="44"/>
          <w:szCs w:val="44"/>
        </w:rPr>
        <w:t>年度沙依巴克区司法局部门决算</w:t>
      </w:r>
    </w:p>
    <w:p w:rsidR="00726C2D" w:rsidRDefault="00B06D31">
      <w:pPr>
        <w:jc w:val="center"/>
        <w:rPr>
          <w:b/>
          <w:sz w:val="44"/>
          <w:szCs w:val="44"/>
        </w:rPr>
      </w:pPr>
      <w:r>
        <w:rPr>
          <w:rFonts w:hint="eastAsia"/>
          <w:b/>
          <w:sz w:val="44"/>
          <w:szCs w:val="44"/>
        </w:rPr>
        <w:t>公开说明</w:t>
      </w:r>
    </w:p>
    <w:p w:rsidR="00726C2D" w:rsidRDefault="00726C2D">
      <w:pPr>
        <w:rPr>
          <w:sz w:val="28"/>
          <w:szCs w:val="28"/>
        </w:rPr>
      </w:pPr>
    </w:p>
    <w:p w:rsidR="00726C2D" w:rsidRDefault="00B06D31">
      <w:pPr>
        <w:jc w:val="center"/>
        <w:rPr>
          <w:b/>
          <w:sz w:val="36"/>
          <w:szCs w:val="36"/>
        </w:rPr>
      </w:pPr>
      <w:r>
        <w:rPr>
          <w:rFonts w:hint="eastAsia"/>
          <w:b/>
          <w:sz w:val="36"/>
          <w:szCs w:val="36"/>
        </w:rPr>
        <w:t>目录</w:t>
      </w:r>
    </w:p>
    <w:p w:rsidR="00726C2D" w:rsidRDefault="00726C2D">
      <w:pPr>
        <w:jc w:val="center"/>
        <w:rPr>
          <w:b/>
          <w:sz w:val="36"/>
          <w:szCs w:val="36"/>
        </w:rPr>
      </w:pPr>
    </w:p>
    <w:p w:rsidR="00726C2D" w:rsidRDefault="00B06D31">
      <w:pPr>
        <w:ind w:firstLineChars="196" w:firstLine="630"/>
        <w:rPr>
          <w:b/>
          <w:sz w:val="32"/>
          <w:szCs w:val="32"/>
        </w:rPr>
      </w:pPr>
      <w:r>
        <w:rPr>
          <w:rFonts w:hint="eastAsia"/>
          <w:b/>
          <w:sz w:val="32"/>
          <w:szCs w:val="32"/>
        </w:rPr>
        <w:t>第一部分</w:t>
      </w:r>
      <w:r>
        <w:rPr>
          <w:rFonts w:hint="eastAsia"/>
          <w:b/>
          <w:sz w:val="32"/>
          <w:szCs w:val="32"/>
        </w:rPr>
        <w:t xml:space="preserve">  </w:t>
      </w:r>
      <w:r>
        <w:rPr>
          <w:rFonts w:hint="eastAsia"/>
          <w:b/>
          <w:sz w:val="32"/>
          <w:szCs w:val="32"/>
        </w:rPr>
        <w:t>沙依巴克区司法局部门单位概况</w:t>
      </w:r>
    </w:p>
    <w:p w:rsidR="00726C2D" w:rsidRDefault="00B06D31">
      <w:pPr>
        <w:ind w:firstLineChars="200" w:firstLine="560"/>
        <w:rPr>
          <w:sz w:val="28"/>
          <w:szCs w:val="28"/>
        </w:rPr>
      </w:pPr>
      <w:r>
        <w:rPr>
          <w:rFonts w:hint="eastAsia"/>
          <w:sz w:val="28"/>
          <w:szCs w:val="28"/>
        </w:rPr>
        <w:t>一、主要职能、机构设置及人员情况</w:t>
      </w:r>
    </w:p>
    <w:p w:rsidR="00726C2D" w:rsidRDefault="00B06D31">
      <w:pPr>
        <w:ind w:firstLineChars="200" w:firstLine="560"/>
        <w:rPr>
          <w:sz w:val="28"/>
          <w:szCs w:val="28"/>
        </w:rPr>
      </w:pPr>
      <w:r>
        <w:rPr>
          <w:rFonts w:hint="eastAsia"/>
          <w:sz w:val="28"/>
          <w:szCs w:val="28"/>
        </w:rPr>
        <w:t>二、部门决算单位构成</w:t>
      </w:r>
    </w:p>
    <w:p w:rsidR="00726C2D" w:rsidRDefault="00B06D31">
      <w:pPr>
        <w:ind w:firstLineChars="196" w:firstLine="630"/>
        <w:rPr>
          <w:b/>
          <w:sz w:val="32"/>
          <w:szCs w:val="32"/>
        </w:rPr>
      </w:pPr>
      <w:r>
        <w:rPr>
          <w:rFonts w:hint="eastAsia"/>
          <w:b/>
          <w:sz w:val="32"/>
          <w:szCs w:val="32"/>
        </w:rPr>
        <w:t>第二部分</w:t>
      </w:r>
      <w:r>
        <w:rPr>
          <w:rFonts w:hint="eastAsia"/>
          <w:b/>
          <w:sz w:val="32"/>
          <w:szCs w:val="32"/>
        </w:rPr>
        <w:t xml:space="preserve">  </w:t>
      </w:r>
      <w:r>
        <w:rPr>
          <w:rFonts w:hint="eastAsia"/>
          <w:b/>
          <w:sz w:val="32"/>
          <w:szCs w:val="32"/>
        </w:rPr>
        <w:t>部门决算情况说明</w:t>
      </w:r>
    </w:p>
    <w:p w:rsidR="00726C2D" w:rsidRDefault="00B06D31">
      <w:pPr>
        <w:ind w:firstLineChars="200" w:firstLine="560"/>
        <w:rPr>
          <w:sz w:val="28"/>
          <w:szCs w:val="28"/>
        </w:rPr>
      </w:pPr>
      <w:r>
        <w:rPr>
          <w:rFonts w:hint="eastAsia"/>
          <w:sz w:val="28"/>
          <w:szCs w:val="28"/>
        </w:rPr>
        <w:t>一、部门收支总体情况</w:t>
      </w:r>
    </w:p>
    <w:p w:rsidR="00726C2D" w:rsidRDefault="00B06D31">
      <w:pPr>
        <w:ind w:firstLineChars="200" w:firstLine="560"/>
        <w:rPr>
          <w:sz w:val="28"/>
          <w:szCs w:val="28"/>
        </w:rPr>
      </w:pPr>
      <w:r>
        <w:rPr>
          <w:rFonts w:hint="eastAsia"/>
          <w:sz w:val="28"/>
          <w:szCs w:val="28"/>
        </w:rPr>
        <w:t>（一）部门收入支出决算总体情况说明</w:t>
      </w:r>
    </w:p>
    <w:p w:rsidR="00726C2D" w:rsidRDefault="00B06D31">
      <w:pPr>
        <w:ind w:firstLineChars="200" w:firstLine="560"/>
        <w:rPr>
          <w:sz w:val="28"/>
          <w:szCs w:val="28"/>
        </w:rPr>
      </w:pPr>
      <w:r>
        <w:rPr>
          <w:rFonts w:hint="eastAsia"/>
          <w:sz w:val="28"/>
          <w:szCs w:val="28"/>
        </w:rPr>
        <w:t>（二）部门收入总体情况说明</w:t>
      </w:r>
    </w:p>
    <w:p w:rsidR="00726C2D" w:rsidRDefault="00B06D31">
      <w:pPr>
        <w:ind w:firstLineChars="200" w:firstLine="560"/>
        <w:rPr>
          <w:sz w:val="28"/>
          <w:szCs w:val="28"/>
        </w:rPr>
      </w:pPr>
      <w:r>
        <w:rPr>
          <w:rFonts w:hint="eastAsia"/>
          <w:sz w:val="28"/>
          <w:szCs w:val="28"/>
        </w:rPr>
        <w:t>（三）部门支出总体情况说明</w:t>
      </w:r>
    </w:p>
    <w:p w:rsidR="00726C2D" w:rsidRDefault="00B06D31">
      <w:pPr>
        <w:ind w:firstLineChars="200" w:firstLine="560"/>
        <w:rPr>
          <w:sz w:val="28"/>
          <w:szCs w:val="28"/>
        </w:rPr>
      </w:pPr>
      <w:r>
        <w:rPr>
          <w:rFonts w:hint="eastAsia"/>
          <w:sz w:val="28"/>
          <w:szCs w:val="28"/>
        </w:rPr>
        <w:t>二、部门财政拨款收支情况</w:t>
      </w:r>
    </w:p>
    <w:p w:rsidR="00726C2D" w:rsidRDefault="00B06D31">
      <w:pPr>
        <w:ind w:firstLineChars="200" w:firstLine="560"/>
        <w:rPr>
          <w:sz w:val="28"/>
          <w:szCs w:val="28"/>
        </w:rPr>
      </w:pPr>
      <w:r>
        <w:rPr>
          <w:rFonts w:hint="eastAsia"/>
          <w:sz w:val="28"/>
          <w:szCs w:val="28"/>
        </w:rPr>
        <w:t>（一）财政拨款收支总体情况说明</w:t>
      </w:r>
    </w:p>
    <w:p w:rsidR="00726C2D" w:rsidRDefault="00B06D31">
      <w:pPr>
        <w:ind w:firstLineChars="200" w:firstLine="560"/>
        <w:rPr>
          <w:sz w:val="28"/>
          <w:szCs w:val="28"/>
        </w:rPr>
      </w:pPr>
      <w:r>
        <w:rPr>
          <w:rFonts w:hint="eastAsia"/>
          <w:sz w:val="28"/>
          <w:szCs w:val="28"/>
        </w:rPr>
        <w:t>（二）一般公共预算支出决算情况说明</w:t>
      </w:r>
    </w:p>
    <w:p w:rsidR="00726C2D" w:rsidRDefault="00B06D31">
      <w:pPr>
        <w:ind w:firstLineChars="200" w:firstLine="560"/>
        <w:rPr>
          <w:sz w:val="28"/>
          <w:szCs w:val="28"/>
        </w:rPr>
      </w:pPr>
      <w:r>
        <w:rPr>
          <w:rFonts w:hint="eastAsia"/>
          <w:sz w:val="28"/>
          <w:szCs w:val="28"/>
        </w:rPr>
        <w:t>（三）政府性基金预算收支决算情况说明</w:t>
      </w:r>
    </w:p>
    <w:p w:rsidR="00726C2D" w:rsidRDefault="00B06D31">
      <w:pPr>
        <w:ind w:firstLineChars="200" w:firstLine="560"/>
        <w:rPr>
          <w:sz w:val="28"/>
          <w:szCs w:val="28"/>
        </w:rPr>
      </w:pPr>
      <w:r>
        <w:rPr>
          <w:rFonts w:hint="eastAsia"/>
          <w:sz w:val="28"/>
          <w:szCs w:val="28"/>
        </w:rPr>
        <w:t>（四）政府性基金预算支出决算情况说明</w:t>
      </w:r>
    </w:p>
    <w:p w:rsidR="00726C2D" w:rsidRDefault="00B06D31">
      <w:pPr>
        <w:ind w:firstLineChars="200" w:firstLine="560"/>
        <w:rPr>
          <w:sz w:val="28"/>
          <w:szCs w:val="28"/>
        </w:rPr>
      </w:pPr>
      <w:r>
        <w:rPr>
          <w:rFonts w:hint="eastAsia"/>
          <w:sz w:val="28"/>
          <w:szCs w:val="28"/>
        </w:rPr>
        <w:t>三、部门结转结余情况</w:t>
      </w:r>
    </w:p>
    <w:p w:rsidR="00726C2D" w:rsidRDefault="00B06D31">
      <w:pPr>
        <w:ind w:firstLineChars="200" w:firstLine="560"/>
        <w:rPr>
          <w:sz w:val="28"/>
          <w:szCs w:val="28"/>
        </w:rPr>
      </w:pPr>
      <w:r>
        <w:rPr>
          <w:rFonts w:hint="eastAsia"/>
          <w:sz w:val="28"/>
          <w:szCs w:val="28"/>
        </w:rPr>
        <w:t>四、一般公共预算“三公”经费支出情况</w:t>
      </w:r>
    </w:p>
    <w:p w:rsidR="00726C2D" w:rsidRDefault="00B06D31">
      <w:pPr>
        <w:ind w:firstLineChars="200" w:firstLine="560"/>
        <w:rPr>
          <w:sz w:val="28"/>
          <w:szCs w:val="28"/>
        </w:rPr>
      </w:pPr>
      <w:r>
        <w:rPr>
          <w:rFonts w:hint="eastAsia"/>
          <w:sz w:val="28"/>
          <w:szCs w:val="28"/>
        </w:rPr>
        <w:lastRenderedPageBreak/>
        <w:t>五、机关运行经费支出情况</w:t>
      </w:r>
    </w:p>
    <w:p w:rsidR="00726C2D" w:rsidRDefault="00B06D31">
      <w:pPr>
        <w:ind w:firstLineChars="200" w:firstLine="560"/>
        <w:rPr>
          <w:sz w:val="28"/>
          <w:szCs w:val="28"/>
        </w:rPr>
      </w:pPr>
      <w:r>
        <w:rPr>
          <w:rFonts w:hint="eastAsia"/>
          <w:sz w:val="28"/>
          <w:szCs w:val="28"/>
        </w:rPr>
        <w:t>六、政府采购情况</w:t>
      </w:r>
    </w:p>
    <w:p w:rsidR="00726C2D" w:rsidRDefault="00B06D31">
      <w:pPr>
        <w:ind w:firstLineChars="200" w:firstLine="560"/>
        <w:rPr>
          <w:sz w:val="28"/>
          <w:szCs w:val="28"/>
        </w:rPr>
      </w:pPr>
      <w:r>
        <w:rPr>
          <w:rFonts w:hint="eastAsia"/>
          <w:sz w:val="28"/>
          <w:szCs w:val="28"/>
        </w:rPr>
        <w:t>七、其他重要事项的情况</w:t>
      </w:r>
    </w:p>
    <w:p w:rsidR="00726C2D" w:rsidRDefault="00B06D31">
      <w:pPr>
        <w:ind w:firstLineChars="200" w:firstLine="560"/>
        <w:rPr>
          <w:sz w:val="28"/>
          <w:szCs w:val="28"/>
        </w:rPr>
      </w:pPr>
      <w:r>
        <w:rPr>
          <w:rFonts w:hint="eastAsia"/>
          <w:sz w:val="28"/>
          <w:szCs w:val="28"/>
        </w:rPr>
        <w:t>（一）国有资产占用情况说明</w:t>
      </w:r>
    </w:p>
    <w:p w:rsidR="00726C2D" w:rsidRDefault="00B06D31">
      <w:pPr>
        <w:ind w:firstLineChars="200" w:firstLine="560"/>
        <w:rPr>
          <w:sz w:val="28"/>
          <w:szCs w:val="28"/>
        </w:rPr>
      </w:pPr>
      <w:r>
        <w:rPr>
          <w:rFonts w:hint="eastAsia"/>
          <w:sz w:val="28"/>
          <w:szCs w:val="28"/>
        </w:rPr>
        <w:t>（二）国有资产收益征缴情况说明</w:t>
      </w:r>
    </w:p>
    <w:p w:rsidR="00726C2D" w:rsidRDefault="00B06D31">
      <w:pPr>
        <w:ind w:firstLineChars="200" w:firstLine="560"/>
        <w:rPr>
          <w:sz w:val="28"/>
          <w:szCs w:val="28"/>
        </w:rPr>
      </w:pPr>
      <w:r>
        <w:rPr>
          <w:rFonts w:hint="eastAsia"/>
          <w:sz w:val="28"/>
          <w:szCs w:val="28"/>
        </w:rPr>
        <w:t>（三）部门项目支出情况和项目绩效评价情况说明</w:t>
      </w:r>
    </w:p>
    <w:p w:rsidR="00726C2D" w:rsidRDefault="00B06D31">
      <w:pPr>
        <w:ind w:firstLineChars="196" w:firstLine="630"/>
        <w:rPr>
          <w:b/>
          <w:sz w:val="32"/>
          <w:szCs w:val="32"/>
        </w:rPr>
      </w:pPr>
      <w:r>
        <w:rPr>
          <w:rFonts w:hint="eastAsia"/>
          <w:b/>
          <w:sz w:val="32"/>
          <w:szCs w:val="32"/>
        </w:rPr>
        <w:t>第三部分专业名词解释</w:t>
      </w:r>
    </w:p>
    <w:p w:rsidR="00726C2D" w:rsidRDefault="00B06D31">
      <w:pPr>
        <w:ind w:firstLineChars="196" w:firstLine="630"/>
        <w:rPr>
          <w:b/>
          <w:sz w:val="32"/>
          <w:szCs w:val="32"/>
        </w:rPr>
      </w:pPr>
      <w:r>
        <w:rPr>
          <w:rFonts w:hint="eastAsia"/>
          <w:b/>
          <w:sz w:val="32"/>
          <w:szCs w:val="32"/>
        </w:rPr>
        <w:t>第四部分部门决算报表</w:t>
      </w:r>
    </w:p>
    <w:p w:rsidR="00726C2D" w:rsidRDefault="00B06D31">
      <w:pPr>
        <w:ind w:firstLineChars="200" w:firstLine="560"/>
        <w:rPr>
          <w:sz w:val="28"/>
          <w:szCs w:val="28"/>
        </w:rPr>
      </w:pPr>
      <w:r>
        <w:rPr>
          <w:rFonts w:hint="eastAsia"/>
          <w:sz w:val="28"/>
          <w:szCs w:val="28"/>
        </w:rPr>
        <w:t>一、报表封面</w:t>
      </w:r>
    </w:p>
    <w:p w:rsidR="00726C2D" w:rsidRDefault="00B06D31">
      <w:pPr>
        <w:ind w:firstLineChars="200" w:firstLine="560"/>
        <w:rPr>
          <w:sz w:val="28"/>
          <w:szCs w:val="28"/>
        </w:rPr>
      </w:pPr>
      <w:r>
        <w:rPr>
          <w:rFonts w:hint="eastAsia"/>
          <w:sz w:val="28"/>
          <w:szCs w:val="28"/>
        </w:rPr>
        <w:t>二、部门收支总体情况（</w:t>
      </w:r>
      <w:r>
        <w:rPr>
          <w:rFonts w:hint="eastAsia"/>
          <w:sz w:val="28"/>
          <w:szCs w:val="28"/>
        </w:rPr>
        <w:t>11</w:t>
      </w:r>
      <w:r>
        <w:rPr>
          <w:rFonts w:hint="eastAsia"/>
          <w:sz w:val="28"/>
          <w:szCs w:val="28"/>
        </w:rPr>
        <w:t>张）：</w:t>
      </w:r>
    </w:p>
    <w:p w:rsidR="00726C2D" w:rsidRDefault="00B06D31">
      <w:pPr>
        <w:ind w:firstLineChars="200" w:firstLine="560"/>
        <w:rPr>
          <w:sz w:val="28"/>
          <w:szCs w:val="28"/>
        </w:rPr>
      </w:pPr>
      <w:r>
        <w:rPr>
          <w:rFonts w:hint="eastAsia"/>
          <w:sz w:val="28"/>
          <w:szCs w:val="28"/>
        </w:rPr>
        <w:t>《收入支出决算总表》</w:t>
      </w:r>
    </w:p>
    <w:p w:rsidR="00726C2D" w:rsidRDefault="00B06D31">
      <w:pPr>
        <w:ind w:firstLineChars="200" w:firstLine="560"/>
        <w:rPr>
          <w:sz w:val="28"/>
          <w:szCs w:val="28"/>
        </w:rPr>
      </w:pPr>
      <w:r>
        <w:rPr>
          <w:rFonts w:hint="eastAsia"/>
          <w:sz w:val="28"/>
          <w:szCs w:val="28"/>
        </w:rPr>
        <w:t>《收入决算表》</w:t>
      </w:r>
    </w:p>
    <w:p w:rsidR="00726C2D" w:rsidRDefault="00B06D31">
      <w:pPr>
        <w:ind w:firstLineChars="200" w:firstLine="560"/>
        <w:rPr>
          <w:sz w:val="28"/>
          <w:szCs w:val="28"/>
        </w:rPr>
      </w:pPr>
      <w:r>
        <w:rPr>
          <w:rFonts w:hint="eastAsia"/>
          <w:sz w:val="28"/>
          <w:szCs w:val="28"/>
        </w:rPr>
        <w:t>《支出决算表》</w:t>
      </w:r>
    </w:p>
    <w:p w:rsidR="00726C2D" w:rsidRDefault="00B06D31">
      <w:pPr>
        <w:ind w:firstLineChars="200" w:firstLine="560"/>
        <w:rPr>
          <w:sz w:val="28"/>
          <w:szCs w:val="28"/>
        </w:rPr>
      </w:pPr>
      <w:r>
        <w:rPr>
          <w:rFonts w:hint="eastAsia"/>
          <w:sz w:val="28"/>
          <w:szCs w:val="28"/>
        </w:rPr>
        <w:t>《收入支出决算表》</w:t>
      </w:r>
    </w:p>
    <w:p w:rsidR="00726C2D" w:rsidRDefault="00B06D31">
      <w:pPr>
        <w:ind w:firstLineChars="200" w:firstLine="560"/>
        <w:rPr>
          <w:sz w:val="28"/>
          <w:szCs w:val="28"/>
        </w:rPr>
      </w:pPr>
      <w:r>
        <w:rPr>
          <w:rFonts w:hint="eastAsia"/>
          <w:sz w:val="28"/>
          <w:szCs w:val="28"/>
        </w:rPr>
        <w:t>《项目收入支出决算表》</w:t>
      </w:r>
    </w:p>
    <w:p w:rsidR="00726C2D" w:rsidRDefault="00B06D31">
      <w:pPr>
        <w:ind w:firstLineChars="200" w:firstLine="560"/>
        <w:rPr>
          <w:sz w:val="28"/>
          <w:szCs w:val="28"/>
        </w:rPr>
      </w:pPr>
      <w:r>
        <w:rPr>
          <w:rFonts w:hint="eastAsia"/>
          <w:sz w:val="28"/>
          <w:szCs w:val="28"/>
        </w:rPr>
        <w:t>《行政事业类项目收入支出决算表》</w:t>
      </w:r>
    </w:p>
    <w:p w:rsidR="00726C2D" w:rsidRDefault="00B06D31">
      <w:pPr>
        <w:ind w:firstLineChars="200" w:firstLine="560"/>
        <w:rPr>
          <w:sz w:val="28"/>
          <w:szCs w:val="28"/>
        </w:rPr>
      </w:pPr>
      <w:r>
        <w:rPr>
          <w:rFonts w:hint="eastAsia"/>
          <w:sz w:val="28"/>
          <w:szCs w:val="28"/>
        </w:rPr>
        <w:t>《基本建设类项目收入支出决算表》</w:t>
      </w:r>
    </w:p>
    <w:p w:rsidR="00726C2D" w:rsidRDefault="00B06D31">
      <w:pPr>
        <w:ind w:firstLineChars="200" w:firstLine="560"/>
        <w:rPr>
          <w:sz w:val="28"/>
          <w:szCs w:val="28"/>
        </w:rPr>
      </w:pPr>
      <w:r>
        <w:rPr>
          <w:rFonts w:hint="eastAsia"/>
          <w:sz w:val="28"/>
          <w:szCs w:val="28"/>
        </w:rPr>
        <w:t>《支出决算明细表》</w:t>
      </w:r>
    </w:p>
    <w:p w:rsidR="00726C2D" w:rsidRDefault="00B06D31">
      <w:pPr>
        <w:ind w:firstLineChars="200" w:firstLine="560"/>
        <w:rPr>
          <w:sz w:val="28"/>
          <w:szCs w:val="28"/>
        </w:rPr>
      </w:pPr>
      <w:r>
        <w:rPr>
          <w:rFonts w:hint="eastAsia"/>
          <w:sz w:val="28"/>
          <w:szCs w:val="28"/>
        </w:rPr>
        <w:t>《基本支出决算明细表》</w:t>
      </w:r>
    </w:p>
    <w:p w:rsidR="00726C2D" w:rsidRDefault="00B06D31">
      <w:pPr>
        <w:ind w:firstLineChars="200" w:firstLine="560"/>
        <w:rPr>
          <w:sz w:val="28"/>
          <w:szCs w:val="28"/>
        </w:rPr>
      </w:pPr>
      <w:r>
        <w:rPr>
          <w:rFonts w:hint="eastAsia"/>
          <w:sz w:val="28"/>
          <w:szCs w:val="28"/>
        </w:rPr>
        <w:t>《项目支出决算明细表》</w:t>
      </w:r>
    </w:p>
    <w:p w:rsidR="00726C2D" w:rsidRDefault="00B06D31">
      <w:pPr>
        <w:ind w:firstLineChars="200" w:firstLine="560"/>
        <w:rPr>
          <w:sz w:val="28"/>
          <w:szCs w:val="28"/>
        </w:rPr>
      </w:pPr>
      <w:r>
        <w:rPr>
          <w:rFonts w:hint="eastAsia"/>
          <w:sz w:val="28"/>
          <w:szCs w:val="28"/>
        </w:rPr>
        <w:t>《财政专户管理资金收入支出决算表》</w:t>
      </w:r>
    </w:p>
    <w:p w:rsidR="00726C2D" w:rsidRDefault="00B06D31">
      <w:pPr>
        <w:ind w:firstLineChars="200" w:firstLine="560"/>
        <w:rPr>
          <w:sz w:val="28"/>
          <w:szCs w:val="28"/>
        </w:rPr>
      </w:pPr>
      <w:r>
        <w:rPr>
          <w:rFonts w:hint="eastAsia"/>
          <w:sz w:val="28"/>
          <w:szCs w:val="28"/>
        </w:rPr>
        <w:t>三、财政拨款收支情况（</w:t>
      </w:r>
      <w:r>
        <w:rPr>
          <w:rFonts w:hint="eastAsia"/>
          <w:sz w:val="28"/>
          <w:szCs w:val="28"/>
        </w:rPr>
        <w:t>9</w:t>
      </w:r>
      <w:r>
        <w:rPr>
          <w:rFonts w:hint="eastAsia"/>
          <w:sz w:val="28"/>
          <w:szCs w:val="28"/>
        </w:rPr>
        <w:t>张）</w:t>
      </w:r>
    </w:p>
    <w:p w:rsidR="00726C2D" w:rsidRDefault="00B06D31">
      <w:pPr>
        <w:ind w:firstLineChars="200" w:firstLine="560"/>
        <w:rPr>
          <w:sz w:val="28"/>
          <w:szCs w:val="28"/>
        </w:rPr>
      </w:pPr>
      <w:r>
        <w:rPr>
          <w:rFonts w:hint="eastAsia"/>
          <w:sz w:val="28"/>
          <w:szCs w:val="28"/>
        </w:rPr>
        <w:lastRenderedPageBreak/>
        <w:t>《财政拨款收入支出决算总表》</w:t>
      </w:r>
    </w:p>
    <w:p w:rsidR="00726C2D" w:rsidRDefault="00B06D31">
      <w:pPr>
        <w:ind w:firstLineChars="200" w:firstLine="560"/>
        <w:rPr>
          <w:sz w:val="28"/>
          <w:szCs w:val="28"/>
        </w:rPr>
      </w:pPr>
      <w:r>
        <w:rPr>
          <w:rFonts w:hint="eastAsia"/>
          <w:sz w:val="28"/>
          <w:szCs w:val="28"/>
        </w:rPr>
        <w:t>《一般公共预算财政拨款收入支出决算表》</w:t>
      </w:r>
    </w:p>
    <w:p w:rsidR="00726C2D" w:rsidRDefault="00B06D31">
      <w:pPr>
        <w:ind w:firstLineChars="200" w:firstLine="560"/>
        <w:rPr>
          <w:sz w:val="28"/>
          <w:szCs w:val="28"/>
        </w:rPr>
      </w:pPr>
      <w:r>
        <w:rPr>
          <w:rFonts w:hint="eastAsia"/>
          <w:sz w:val="28"/>
          <w:szCs w:val="28"/>
        </w:rPr>
        <w:t>《一般公共预算财政拨款支出决算明细表》</w:t>
      </w:r>
    </w:p>
    <w:p w:rsidR="00726C2D" w:rsidRDefault="00B06D31">
      <w:pPr>
        <w:ind w:firstLineChars="200" w:firstLine="560"/>
        <w:rPr>
          <w:sz w:val="28"/>
          <w:szCs w:val="28"/>
        </w:rPr>
      </w:pPr>
      <w:r>
        <w:rPr>
          <w:rFonts w:hint="eastAsia"/>
          <w:sz w:val="28"/>
          <w:szCs w:val="28"/>
        </w:rPr>
        <w:t>《一般公共预算财政拨款基本支出决算明细表》</w:t>
      </w:r>
    </w:p>
    <w:p w:rsidR="00726C2D" w:rsidRDefault="00B06D31">
      <w:pPr>
        <w:ind w:firstLineChars="200" w:firstLine="560"/>
        <w:rPr>
          <w:sz w:val="28"/>
          <w:szCs w:val="28"/>
        </w:rPr>
      </w:pPr>
      <w:r>
        <w:rPr>
          <w:rFonts w:hint="eastAsia"/>
          <w:sz w:val="28"/>
          <w:szCs w:val="28"/>
        </w:rPr>
        <w:t>《一般公共预算财政拨款项目支出决算明细表》</w:t>
      </w:r>
    </w:p>
    <w:p w:rsidR="00726C2D" w:rsidRDefault="00B06D31">
      <w:pPr>
        <w:ind w:firstLineChars="200" w:firstLine="560"/>
        <w:rPr>
          <w:sz w:val="28"/>
          <w:szCs w:val="28"/>
        </w:rPr>
      </w:pPr>
      <w:r>
        <w:rPr>
          <w:rFonts w:hint="eastAsia"/>
          <w:sz w:val="28"/>
          <w:szCs w:val="28"/>
        </w:rPr>
        <w:t>《政府性基金预算财政拨款收入支出决算表》</w:t>
      </w:r>
    </w:p>
    <w:p w:rsidR="00726C2D" w:rsidRDefault="00B06D31">
      <w:pPr>
        <w:ind w:firstLineChars="200" w:firstLine="560"/>
        <w:rPr>
          <w:sz w:val="28"/>
          <w:szCs w:val="28"/>
        </w:rPr>
      </w:pPr>
      <w:r>
        <w:rPr>
          <w:rFonts w:hint="eastAsia"/>
          <w:sz w:val="28"/>
          <w:szCs w:val="28"/>
        </w:rPr>
        <w:t>《政府性基金预算财政拨款支出决算明细表》</w:t>
      </w:r>
    </w:p>
    <w:p w:rsidR="00726C2D" w:rsidRDefault="00B06D31">
      <w:pPr>
        <w:ind w:firstLineChars="200" w:firstLine="560"/>
        <w:rPr>
          <w:sz w:val="28"/>
          <w:szCs w:val="28"/>
        </w:rPr>
      </w:pPr>
      <w:r>
        <w:rPr>
          <w:rFonts w:hint="eastAsia"/>
          <w:sz w:val="28"/>
          <w:szCs w:val="28"/>
        </w:rPr>
        <w:t>《政府性基金预算财政拨款基本支出决算明细表》</w:t>
      </w:r>
    </w:p>
    <w:p w:rsidR="00726C2D" w:rsidRDefault="00B06D31">
      <w:pPr>
        <w:ind w:firstLineChars="200" w:firstLine="560"/>
        <w:rPr>
          <w:sz w:val="28"/>
          <w:szCs w:val="28"/>
        </w:rPr>
      </w:pPr>
      <w:r>
        <w:rPr>
          <w:rFonts w:hint="eastAsia"/>
          <w:sz w:val="28"/>
          <w:szCs w:val="28"/>
        </w:rPr>
        <w:t>《政府性基金预算财政拨款项目支出决算明细表》</w:t>
      </w:r>
    </w:p>
    <w:p w:rsidR="00726C2D" w:rsidRDefault="00B06D31">
      <w:pPr>
        <w:ind w:firstLineChars="200" w:firstLine="560"/>
        <w:rPr>
          <w:sz w:val="28"/>
          <w:szCs w:val="28"/>
        </w:rPr>
      </w:pPr>
      <w:r>
        <w:rPr>
          <w:rFonts w:hint="eastAsia"/>
          <w:sz w:val="28"/>
          <w:szCs w:val="28"/>
        </w:rPr>
        <w:t>四、单位资产负责情况（</w:t>
      </w:r>
      <w:r>
        <w:rPr>
          <w:rFonts w:hint="eastAsia"/>
          <w:sz w:val="28"/>
          <w:szCs w:val="28"/>
        </w:rPr>
        <w:t>1</w:t>
      </w:r>
      <w:r>
        <w:rPr>
          <w:rFonts w:hint="eastAsia"/>
          <w:sz w:val="28"/>
          <w:szCs w:val="28"/>
        </w:rPr>
        <w:t>张）：《资产负债简表》</w:t>
      </w:r>
    </w:p>
    <w:p w:rsidR="00726C2D" w:rsidRDefault="00B06D31">
      <w:pPr>
        <w:ind w:firstLineChars="200" w:firstLine="560"/>
        <w:rPr>
          <w:sz w:val="28"/>
          <w:szCs w:val="28"/>
        </w:rPr>
      </w:pPr>
      <w:r>
        <w:rPr>
          <w:rFonts w:hint="eastAsia"/>
          <w:sz w:val="28"/>
          <w:szCs w:val="28"/>
        </w:rPr>
        <w:t>五、部门决算附表（</w:t>
      </w:r>
      <w:r>
        <w:rPr>
          <w:rFonts w:hint="eastAsia"/>
          <w:sz w:val="28"/>
          <w:szCs w:val="28"/>
        </w:rPr>
        <w:t>5</w:t>
      </w:r>
      <w:r>
        <w:rPr>
          <w:rFonts w:hint="eastAsia"/>
          <w:sz w:val="28"/>
          <w:szCs w:val="28"/>
        </w:rPr>
        <w:t>张）</w:t>
      </w:r>
    </w:p>
    <w:p w:rsidR="00726C2D" w:rsidRDefault="00B06D31">
      <w:pPr>
        <w:ind w:firstLineChars="200" w:firstLine="560"/>
        <w:rPr>
          <w:sz w:val="28"/>
          <w:szCs w:val="28"/>
        </w:rPr>
      </w:pPr>
      <w:r>
        <w:rPr>
          <w:rFonts w:hint="eastAsia"/>
          <w:sz w:val="28"/>
          <w:szCs w:val="28"/>
        </w:rPr>
        <w:t>《资产情况表》</w:t>
      </w:r>
    </w:p>
    <w:p w:rsidR="00726C2D" w:rsidRDefault="00B06D31">
      <w:pPr>
        <w:ind w:firstLineChars="200" w:firstLine="560"/>
        <w:rPr>
          <w:sz w:val="28"/>
          <w:szCs w:val="28"/>
        </w:rPr>
      </w:pPr>
      <w:r>
        <w:rPr>
          <w:rFonts w:hint="eastAsia"/>
          <w:sz w:val="28"/>
          <w:szCs w:val="28"/>
        </w:rPr>
        <w:t>《国有资产收益征缴情况表》</w:t>
      </w:r>
    </w:p>
    <w:p w:rsidR="00726C2D" w:rsidRDefault="00B06D31">
      <w:pPr>
        <w:ind w:firstLineChars="200" w:firstLine="560"/>
        <w:rPr>
          <w:sz w:val="28"/>
          <w:szCs w:val="28"/>
        </w:rPr>
      </w:pPr>
      <w:r>
        <w:rPr>
          <w:rFonts w:hint="eastAsia"/>
          <w:sz w:val="28"/>
          <w:szCs w:val="28"/>
        </w:rPr>
        <w:t>《基本数字表》</w:t>
      </w:r>
    </w:p>
    <w:p w:rsidR="00726C2D" w:rsidRDefault="00B06D31">
      <w:pPr>
        <w:ind w:firstLineChars="200" w:firstLine="560"/>
        <w:rPr>
          <w:sz w:val="28"/>
          <w:szCs w:val="28"/>
        </w:rPr>
      </w:pPr>
      <w:r>
        <w:rPr>
          <w:rFonts w:hint="eastAsia"/>
          <w:sz w:val="28"/>
          <w:szCs w:val="28"/>
        </w:rPr>
        <w:t>《机构人员情况表》</w:t>
      </w:r>
    </w:p>
    <w:p w:rsidR="00726C2D" w:rsidRDefault="00B06D31">
      <w:pPr>
        <w:ind w:firstLineChars="200" w:firstLine="560"/>
        <w:rPr>
          <w:sz w:val="28"/>
          <w:szCs w:val="28"/>
        </w:rPr>
      </w:pPr>
      <w:r>
        <w:rPr>
          <w:rFonts w:hint="eastAsia"/>
          <w:sz w:val="28"/>
          <w:szCs w:val="28"/>
        </w:rPr>
        <w:t>《非税收入征缴情况表》</w:t>
      </w:r>
    </w:p>
    <w:p w:rsidR="00726C2D" w:rsidRDefault="00B06D31">
      <w:pPr>
        <w:ind w:firstLineChars="200" w:firstLine="560"/>
        <w:rPr>
          <w:sz w:val="28"/>
          <w:szCs w:val="28"/>
        </w:rPr>
      </w:pPr>
      <w:r>
        <w:rPr>
          <w:rFonts w:hint="eastAsia"/>
          <w:sz w:val="28"/>
          <w:szCs w:val="28"/>
        </w:rPr>
        <w:t>六、填报说明附表（</w:t>
      </w:r>
      <w:r>
        <w:rPr>
          <w:rFonts w:hint="eastAsia"/>
          <w:sz w:val="28"/>
          <w:szCs w:val="28"/>
        </w:rPr>
        <w:t>2</w:t>
      </w:r>
      <w:r>
        <w:rPr>
          <w:rFonts w:hint="eastAsia"/>
          <w:sz w:val="28"/>
          <w:szCs w:val="28"/>
        </w:rPr>
        <w:t>张）</w:t>
      </w:r>
    </w:p>
    <w:p w:rsidR="00726C2D" w:rsidRDefault="00B06D31">
      <w:pPr>
        <w:ind w:firstLineChars="200" w:firstLine="560"/>
        <w:rPr>
          <w:sz w:val="28"/>
          <w:szCs w:val="28"/>
        </w:rPr>
      </w:pPr>
      <w:r>
        <w:rPr>
          <w:rFonts w:hint="eastAsia"/>
          <w:sz w:val="28"/>
          <w:szCs w:val="28"/>
        </w:rPr>
        <w:t>《部门决算相关信息统计表》</w:t>
      </w:r>
    </w:p>
    <w:p w:rsidR="00726C2D" w:rsidRDefault="00B06D31">
      <w:pPr>
        <w:ind w:firstLineChars="200" w:firstLine="560"/>
        <w:rPr>
          <w:sz w:val="28"/>
          <w:szCs w:val="28"/>
        </w:rPr>
      </w:pPr>
      <w:r>
        <w:rPr>
          <w:rFonts w:hint="eastAsia"/>
          <w:sz w:val="28"/>
          <w:szCs w:val="28"/>
        </w:rPr>
        <w:t>《政府采购情况表》</w:t>
      </w:r>
    </w:p>
    <w:p w:rsidR="00726C2D" w:rsidRDefault="00B06D31">
      <w:pPr>
        <w:ind w:firstLineChars="200" w:firstLine="560"/>
        <w:rPr>
          <w:sz w:val="28"/>
          <w:szCs w:val="28"/>
        </w:rPr>
      </w:pPr>
      <w:r>
        <w:rPr>
          <w:rFonts w:hint="eastAsia"/>
          <w:sz w:val="28"/>
          <w:szCs w:val="28"/>
        </w:rPr>
        <w:t>七、“三公”经费支出情况</w:t>
      </w:r>
      <w:r>
        <w:rPr>
          <w:rFonts w:hint="eastAsia"/>
          <w:sz w:val="28"/>
          <w:szCs w:val="28"/>
        </w:rPr>
        <w:t>(1</w:t>
      </w:r>
      <w:r>
        <w:rPr>
          <w:rFonts w:hint="eastAsia"/>
          <w:sz w:val="28"/>
          <w:szCs w:val="28"/>
        </w:rPr>
        <w:t>张</w:t>
      </w:r>
      <w:r>
        <w:rPr>
          <w:rFonts w:hint="eastAsia"/>
          <w:sz w:val="28"/>
          <w:szCs w:val="28"/>
        </w:rPr>
        <w:t>)</w:t>
      </w:r>
    </w:p>
    <w:p w:rsidR="00726C2D" w:rsidRDefault="00B06D31">
      <w:pPr>
        <w:ind w:firstLineChars="200" w:firstLine="560"/>
        <w:rPr>
          <w:sz w:val="28"/>
          <w:szCs w:val="28"/>
        </w:rPr>
      </w:pPr>
      <w:r>
        <w:rPr>
          <w:rFonts w:hint="eastAsia"/>
          <w:sz w:val="28"/>
          <w:szCs w:val="28"/>
        </w:rPr>
        <w:t>《</w:t>
      </w:r>
      <w:r>
        <w:rPr>
          <w:rFonts w:hint="eastAsia"/>
          <w:sz w:val="28"/>
          <w:szCs w:val="28"/>
        </w:rPr>
        <w:t>2017</w:t>
      </w:r>
      <w:r>
        <w:rPr>
          <w:rFonts w:hint="eastAsia"/>
          <w:sz w:val="28"/>
          <w:szCs w:val="28"/>
        </w:rPr>
        <w:t>年度一般公共预算“三公”经费支出情况表》</w:t>
      </w:r>
    </w:p>
    <w:p w:rsidR="00726C2D" w:rsidRDefault="00726C2D">
      <w:pPr>
        <w:ind w:firstLineChars="200" w:firstLine="560"/>
        <w:rPr>
          <w:sz w:val="28"/>
          <w:szCs w:val="28"/>
        </w:rPr>
      </w:pPr>
    </w:p>
    <w:p w:rsidR="00726C2D" w:rsidRDefault="00B06D31">
      <w:pPr>
        <w:jc w:val="center"/>
        <w:rPr>
          <w:b/>
          <w:sz w:val="32"/>
          <w:szCs w:val="32"/>
        </w:rPr>
      </w:pPr>
      <w:r>
        <w:rPr>
          <w:rFonts w:hint="eastAsia"/>
          <w:b/>
          <w:sz w:val="32"/>
          <w:szCs w:val="32"/>
        </w:rPr>
        <w:lastRenderedPageBreak/>
        <w:t>第一部分部门单位概况</w:t>
      </w:r>
    </w:p>
    <w:p w:rsidR="00726C2D" w:rsidRDefault="00B06D31">
      <w:pPr>
        <w:ind w:firstLineChars="200" w:firstLine="560"/>
        <w:rPr>
          <w:sz w:val="28"/>
          <w:szCs w:val="28"/>
        </w:rPr>
      </w:pPr>
      <w:r>
        <w:rPr>
          <w:rFonts w:hint="eastAsia"/>
          <w:sz w:val="28"/>
          <w:szCs w:val="28"/>
        </w:rPr>
        <w:t>一、部门单位基本情况，包括：部门主要职能和机构设置情况、年末编制情况、实有人数情况等。</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（一）部门主要职能</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乌鲁木齐市沙依巴克区司法局为全额拨款行政单位，主要职能为普法依法治理、法律援助、人民调解、法律服务等多项职能。</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（二）机构设置情况</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设有沙依巴克区司法局本级机关，下设沙依巴克区法律援助中心。</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（三）人员情况</w:t>
      </w:r>
    </w:p>
    <w:p w:rsidR="00726C2D" w:rsidRDefault="00B06D31">
      <w:pPr>
        <w:ind w:firstLineChars="200" w:firstLine="560"/>
        <w:rPr>
          <w:rFonts w:asciiTheme="minorEastAsia" w:hAnsiTheme="minorEastAsia" w:cs="Segoe UI"/>
          <w:color w:val="333333"/>
          <w:sz w:val="28"/>
          <w:szCs w:val="28"/>
        </w:rPr>
      </w:pPr>
      <w:r>
        <w:rPr>
          <w:rFonts w:asciiTheme="minorEastAsia" w:hAnsiTheme="minorEastAsia" w:cs="Segoe UI" w:hint="eastAsia"/>
          <w:color w:val="333333"/>
          <w:sz w:val="28"/>
          <w:szCs w:val="28"/>
        </w:rPr>
        <w:t>乌鲁木齐市沙依巴克区司法局编制人数42人，其中：行政人员编制38人，全额拨款事业单位人员编制4人。实有在职人数33人，其中：行政在职29人，事业在职人员4人。</w:t>
      </w:r>
    </w:p>
    <w:p w:rsidR="00726C2D" w:rsidRDefault="00B06D31">
      <w:pPr>
        <w:ind w:firstLineChars="200" w:firstLine="560"/>
        <w:rPr>
          <w:sz w:val="28"/>
          <w:szCs w:val="28"/>
        </w:rPr>
      </w:pPr>
      <w:r>
        <w:rPr>
          <w:rFonts w:hint="eastAsia"/>
          <w:sz w:val="28"/>
          <w:szCs w:val="28"/>
        </w:rPr>
        <w:t>二、部门决算单位构成。</w:t>
      </w:r>
    </w:p>
    <w:p w:rsidR="00726C2D" w:rsidRDefault="00B06D31">
      <w:pPr>
        <w:ind w:firstLineChars="200" w:firstLine="560"/>
        <w:rPr>
          <w:sz w:val="28"/>
          <w:szCs w:val="28"/>
        </w:rPr>
      </w:pPr>
      <w:r>
        <w:rPr>
          <w:rFonts w:hint="eastAsia"/>
          <w:sz w:val="28"/>
          <w:szCs w:val="28"/>
        </w:rPr>
        <w:t>从决算单位构成看，沙依巴克区司法局部门决算包括：沙依巴克区司法局部门本级决算、及沙依巴克区法律援助中心决算。</w:t>
      </w:r>
    </w:p>
    <w:p w:rsidR="00726C2D" w:rsidRDefault="00B06D31">
      <w:pPr>
        <w:ind w:firstLineChars="200" w:firstLine="560"/>
        <w:rPr>
          <w:sz w:val="28"/>
          <w:szCs w:val="28"/>
        </w:rPr>
      </w:pPr>
      <w:r>
        <w:rPr>
          <w:rFonts w:hint="eastAsia"/>
          <w:sz w:val="28"/>
          <w:szCs w:val="28"/>
        </w:rPr>
        <w:t>纳入沙依巴克区司法局</w:t>
      </w:r>
      <w:r>
        <w:rPr>
          <w:rFonts w:hint="eastAsia"/>
          <w:sz w:val="28"/>
          <w:szCs w:val="28"/>
        </w:rPr>
        <w:t>2017</w:t>
      </w:r>
      <w:r>
        <w:rPr>
          <w:rFonts w:hint="eastAsia"/>
          <w:sz w:val="28"/>
          <w:szCs w:val="28"/>
        </w:rPr>
        <w:t>年部门决算编制范围的单位名单见下表：</w:t>
      </w:r>
    </w:p>
    <w:tbl>
      <w:tblPr>
        <w:tblW w:w="8379" w:type="dxa"/>
        <w:tblInd w:w="93" w:type="dxa"/>
        <w:tblLayout w:type="fixed"/>
        <w:tblLook w:val="04A0" w:firstRow="1" w:lastRow="0" w:firstColumn="1" w:lastColumn="0" w:noHBand="0" w:noVBand="1"/>
      </w:tblPr>
      <w:tblGrid>
        <w:gridCol w:w="2425"/>
        <w:gridCol w:w="4111"/>
        <w:gridCol w:w="1843"/>
      </w:tblGrid>
      <w:tr w:rsidR="00726C2D">
        <w:trPr>
          <w:trHeight w:val="49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726C2D" w:rsidRDefault="00B06D3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序号</w:t>
            </w:r>
          </w:p>
        </w:tc>
        <w:tc>
          <w:tcPr>
            <w:tcW w:w="4111" w:type="dxa"/>
            <w:tcBorders>
              <w:top w:val="single" w:sz="4" w:space="0" w:color="auto"/>
              <w:left w:val="nil"/>
              <w:bottom w:val="single" w:sz="4" w:space="0" w:color="auto"/>
              <w:right w:val="single" w:sz="4" w:space="0" w:color="auto"/>
            </w:tcBorders>
            <w:shd w:val="clear" w:color="auto" w:fill="auto"/>
            <w:vAlign w:val="center"/>
          </w:tcPr>
          <w:p w:rsidR="00726C2D" w:rsidRDefault="00B06D3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726C2D" w:rsidRDefault="00B06D3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备注</w:t>
            </w:r>
          </w:p>
        </w:tc>
      </w:tr>
      <w:tr w:rsidR="00726C2D">
        <w:trPr>
          <w:trHeight w:val="499"/>
        </w:trPr>
        <w:tc>
          <w:tcPr>
            <w:tcW w:w="2425" w:type="dxa"/>
            <w:tcBorders>
              <w:top w:val="nil"/>
              <w:left w:val="single" w:sz="4" w:space="0" w:color="auto"/>
              <w:bottom w:val="single" w:sz="4" w:space="0" w:color="auto"/>
              <w:right w:val="single" w:sz="4" w:space="0" w:color="auto"/>
            </w:tcBorders>
            <w:shd w:val="clear" w:color="auto" w:fill="auto"/>
            <w:vAlign w:val="center"/>
          </w:tcPr>
          <w:p w:rsidR="00726C2D" w:rsidRDefault="00B06D3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4111" w:type="dxa"/>
            <w:tcBorders>
              <w:top w:val="nil"/>
              <w:left w:val="nil"/>
              <w:bottom w:val="single" w:sz="4" w:space="0" w:color="auto"/>
              <w:right w:val="single" w:sz="4" w:space="0" w:color="auto"/>
            </w:tcBorders>
            <w:shd w:val="clear" w:color="auto" w:fill="auto"/>
            <w:vAlign w:val="center"/>
          </w:tcPr>
          <w:p w:rsidR="00726C2D" w:rsidRDefault="00B06D31">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沙依巴克区司法局本级</w:t>
            </w:r>
          </w:p>
        </w:tc>
        <w:tc>
          <w:tcPr>
            <w:tcW w:w="1843"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tc>
      </w:tr>
      <w:tr w:rsidR="00726C2D">
        <w:trPr>
          <w:trHeight w:val="499"/>
        </w:trPr>
        <w:tc>
          <w:tcPr>
            <w:tcW w:w="2425" w:type="dxa"/>
            <w:tcBorders>
              <w:top w:val="nil"/>
              <w:left w:val="single" w:sz="4" w:space="0" w:color="auto"/>
              <w:bottom w:val="single" w:sz="4" w:space="0" w:color="auto"/>
              <w:right w:val="single" w:sz="4" w:space="0" w:color="auto"/>
            </w:tcBorders>
            <w:shd w:val="clear" w:color="auto" w:fill="auto"/>
            <w:vAlign w:val="center"/>
          </w:tcPr>
          <w:p w:rsidR="00726C2D" w:rsidRDefault="00B06D3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4111" w:type="dxa"/>
            <w:tcBorders>
              <w:top w:val="nil"/>
              <w:left w:val="nil"/>
              <w:bottom w:val="single" w:sz="4" w:space="0" w:color="auto"/>
              <w:right w:val="single" w:sz="4" w:space="0" w:color="auto"/>
            </w:tcBorders>
            <w:shd w:val="clear" w:color="auto" w:fill="auto"/>
            <w:vAlign w:val="center"/>
          </w:tcPr>
          <w:p w:rsidR="00726C2D" w:rsidRDefault="00B06D31">
            <w:pPr>
              <w:widowControl/>
              <w:jc w:val="center"/>
              <w:rPr>
                <w:rFonts w:asciiTheme="minorEastAsia" w:hAnsiTheme="minorEastAsia" w:cs="宋体"/>
                <w:kern w:val="0"/>
                <w:sz w:val="24"/>
                <w:szCs w:val="24"/>
              </w:rPr>
            </w:pPr>
            <w:r>
              <w:rPr>
                <w:rFonts w:asciiTheme="minorEastAsia" w:hAnsiTheme="minorEastAsia" w:hint="eastAsia"/>
                <w:sz w:val="28"/>
                <w:szCs w:val="28"/>
              </w:rPr>
              <w:t>沙依巴克区法律援助中心</w:t>
            </w:r>
          </w:p>
        </w:tc>
        <w:tc>
          <w:tcPr>
            <w:tcW w:w="1843"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tc>
      </w:tr>
      <w:tr w:rsidR="00726C2D">
        <w:trPr>
          <w:trHeight w:val="499"/>
        </w:trPr>
        <w:tc>
          <w:tcPr>
            <w:tcW w:w="2425" w:type="dxa"/>
            <w:tcBorders>
              <w:top w:val="nil"/>
              <w:left w:val="single" w:sz="4" w:space="0" w:color="auto"/>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tc>
      </w:tr>
      <w:tr w:rsidR="00726C2D">
        <w:trPr>
          <w:trHeight w:val="499"/>
        </w:trPr>
        <w:tc>
          <w:tcPr>
            <w:tcW w:w="2425" w:type="dxa"/>
            <w:tcBorders>
              <w:top w:val="nil"/>
              <w:left w:val="single" w:sz="4" w:space="0" w:color="auto"/>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宋体" w:hAnsi="宋体"/>
                <w:sz w:val="24"/>
                <w:szCs w:val="24"/>
                <w:shd w:val="clear" w:color="auto" w:fill="FFFFFF"/>
              </w:rPr>
            </w:pPr>
          </w:p>
        </w:tc>
        <w:tc>
          <w:tcPr>
            <w:tcW w:w="1843"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tc>
      </w:tr>
      <w:tr w:rsidR="00726C2D">
        <w:trPr>
          <w:trHeight w:val="499"/>
        </w:trPr>
        <w:tc>
          <w:tcPr>
            <w:tcW w:w="2425" w:type="dxa"/>
            <w:tcBorders>
              <w:top w:val="nil"/>
              <w:left w:val="single" w:sz="4" w:space="0" w:color="auto"/>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726C2D" w:rsidRDefault="00726C2D">
            <w:pPr>
              <w:widowControl/>
              <w:jc w:val="center"/>
              <w:rPr>
                <w:rFonts w:asciiTheme="minorEastAsia" w:hAnsiTheme="minorEastAsia" w:cs="宋体"/>
                <w:color w:val="000000"/>
                <w:kern w:val="0"/>
                <w:sz w:val="24"/>
                <w:szCs w:val="24"/>
              </w:rPr>
            </w:pPr>
          </w:p>
          <w:p w:rsidR="00726C2D" w:rsidRDefault="00726C2D">
            <w:pPr>
              <w:widowControl/>
              <w:rPr>
                <w:rFonts w:asciiTheme="minorEastAsia" w:hAnsiTheme="minorEastAsia" w:cs="宋体"/>
                <w:color w:val="000000"/>
                <w:kern w:val="0"/>
                <w:sz w:val="24"/>
                <w:szCs w:val="24"/>
              </w:rPr>
            </w:pPr>
          </w:p>
        </w:tc>
      </w:tr>
    </w:tbl>
    <w:p w:rsidR="00726C2D" w:rsidRDefault="00726C2D">
      <w:pPr>
        <w:rPr>
          <w:b/>
          <w:sz w:val="32"/>
          <w:szCs w:val="32"/>
        </w:rPr>
      </w:pPr>
    </w:p>
    <w:p w:rsidR="00726C2D" w:rsidRDefault="00B06D31">
      <w:pPr>
        <w:jc w:val="center"/>
        <w:rPr>
          <w:b/>
          <w:sz w:val="32"/>
          <w:szCs w:val="32"/>
        </w:rPr>
      </w:pPr>
      <w:r>
        <w:rPr>
          <w:rFonts w:hint="eastAsia"/>
          <w:b/>
          <w:sz w:val="32"/>
          <w:szCs w:val="32"/>
        </w:rPr>
        <w:t>第二部分部门决算情况说明</w:t>
      </w:r>
    </w:p>
    <w:p w:rsidR="00726C2D" w:rsidRDefault="00B06D31" w:rsidP="00B06D31">
      <w:pPr>
        <w:ind w:firstLineChars="196" w:firstLine="549"/>
        <w:jc w:val="left"/>
        <w:rPr>
          <w:b/>
          <w:sz w:val="32"/>
          <w:szCs w:val="32"/>
        </w:rPr>
      </w:pPr>
      <w:r>
        <w:rPr>
          <w:rFonts w:hint="eastAsia"/>
          <w:sz w:val="28"/>
          <w:szCs w:val="28"/>
        </w:rPr>
        <w:t>一、部门收支总体情况</w:t>
      </w:r>
    </w:p>
    <w:p w:rsidR="00726C2D" w:rsidRDefault="00B06D31">
      <w:pPr>
        <w:ind w:firstLineChars="200" w:firstLine="560"/>
        <w:rPr>
          <w:sz w:val="28"/>
          <w:szCs w:val="28"/>
        </w:rPr>
      </w:pPr>
      <w:r>
        <w:rPr>
          <w:rFonts w:hint="eastAsia"/>
          <w:sz w:val="28"/>
          <w:szCs w:val="28"/>
        </w:rPr>
        <w:t>（一）部门收入支出决算总体情况说明</w:t>
      </w:r>
    </w:p>
    <w:p w:rsidR="00726C2D" w:rsidRDefault="00B06D31">
      <w:pPr>
        <w:ind w:firstLineChars="200" w:firstLine="560"/>
        <w:rPr>
          <w:rFonts w:asciiTheme="minorEastAsia" w:hAnsiTheme="minorEastAsia" w:cs="宋体"/>
          <w:color w:val="000000"/>
          <w:kern w:val="0"/>
          <w:sz w:val="28"/>
          <w:szCs w:val="28"/>
        </w:rPr>
      </w:pPr>
      <w:r>
        <w:rPr>
          <w:rFonts w:asciiTheme="minorEastAsia" w:hAnsiTheme="minorEastAsia" w:hint="eastAsia"/>
          <w:sz w:val="28"/>
          <w:szCs w:val="28"/>
        </w:rPr>
        <w:t>2017年度总收入9447155.47元，与上年相比，增加</w:t>
      </w:r>
      <w:r>
        <w:rPr>
          <w:rFonts w:asciiTheme="minorEastAsia" w:hAnsiTheme="minorEastAsia" w:cs="宋体" w:hint="eastAsia"/>
          <w:color w:val="000000"/>
          <w:kern w:val="0"/>
          <w:sz w:val="28"/>
          <w:szCs w:val="28"/>
        </w:rPr>
        <w:t>2364417.55</w:t>
      </w:r>
    </w:p>
    <w:p w:rsidR="00726C2D" w:rsidRDefault="00B06D31">
      <w:pPr>
        <w:rPr>
          <w:rFonts w:asciiTheme="minorEastAsia" w:hAnsiTheme="minorEastAsia" w:cs="宋体"/>
          <w:color w:val="000000"/>
          <w:kern w:val="0"/>
          <w:sz w:val="28"/>
          <w:szCs w:val="28"/>
        </w:rPr>
      </w:pPr>
      <w:r>
        <w:rPr>
          <w:rFonts w:asciiTheme="minorEastAsia" w:hAnsiTheme="minorEastAsia" w:hint="eastAsia"/>
          <w:sz w:val="28"/>
          <w:szCs w:val="28"/>
        </w:rPr>
        <w:t>元，增加33.38%，增加变化主要原因是：本年拨入经费增加。支出</w:t>
      </w:r>
      <w:r>
        <w:rPr>
          <w:rFonts w:asciiTheme="minorEastAsia" w:hAnsiTheme="minorEastAsia" w:cs="宋体" w:hint="eastAsia"/>
          <w:color w:val="000000"/>
          <w:kern w:val="0"/>
          <w:sz w:val="28"/>
          <w:szCs w:val="28"/>
        </w:rPr>
        <w:t>7856363.95</w:t>
      </w:r>
      <w:r>
        <w:rPr>
          <w:rFonts w:asciiTheme="minorEastAsia" w:hAnsiTheme="minorEastAsia" w:hint="eastAsia"/>
          <w:sz w:val="28"/>
          <w:szCs w:val="28"/>
        </w:rPr>
        <w:t>元，与上年相比，增加</w:t>
      </w:r>
      <w:r>
        <w:rPr>
          <w:rFonts w:asciiTheme="minorEastAsia" w:hAnsiTheme="minorEastAsia" w:cs="宋体" w:hint="eastAsia"/>
          <w:color w:val="000000"/>
          <w:kern w:val="0"/>
          <w:sz w:val="28"/>
          <w:szCs w:val="28"/>
        </w:rPr>
        <w:t>1385100.33</w:t>
      </w:r>
      <w:r>
        <w:rPr>
          <w:rFonts w:asciiTheme="minorEastAsia" w:hAnsiTheme="minorEastAsia" w:hint="eastAsia"/>
          <w:sz w:val="28"/>
          <w:szCs w:val="28"/>
        </w:rPr>
        <w:t>元，增加21.4%，增加变化主要原因是：本年专项经费支出增加。结余</w:t>
      </w:r>
      <w:r>
        <w:rPr>
          <w:rFonts w:asciiTheme="minorEastAsia" w:hAnsiTheme="minorEastAsia" w:cs="宋体" w:hint="eastAsia"/>
          <w:color w:val="000000"/>
          <w:kern w:val="0"/>
          <w:sz w:val="28"/>
          <w:szCs w:val="28"/>
        </w:rPr>
        <w:t>3166687.73</w:t>
      </w:r>
      <w:r>
        <w:rPr>
          <w:rFonts w:asciiTheme="minorEastAsia" w:hAnsiTheme="minorEastAsia" w:hint="eastAsia"/>
          <w:sz w:val="28"/>
          <w:szCs w:val="28"/>
        </w:rPr>
        <w:t>元，与上年相比，增加</w:t>
      </w:r>
      <w:r>
        <w:rPr>
          <w:rFonts w:asciiTheme="minorEastAsia" w:hAnsiTheme="minorEastAsia" w:cs="宋体" w:hint="eastAsia"/>
          <w:color w:val="000000"/>
          <w:kern w:val="0"/>
          <w:sz w:val="28"/>
          <w:szCs w:val="28"/>
        </w:rPr>
        <w:t>1468622.75</w:t>
      </w:r>
      <w:r>
        <w:rPr>
          <w:rFonts w:asciiTheme="minorEastAsia" w:hAnsiTheme="minorEastAsia" w:hint="eastAsia"/>
          <w:sz w:val="28"/>
          <w:szCs w:val="28"/>
        </w:rPr>
        <w:t>元，增加86.49%。增加变化主要原因是：本年拨入专项经费增加.</w:t>
      </w:r>
    </w:p>
    <w:p w:rsidR="00296A29" w:rsidRDefault="00B06D31">
      <w:pPr>
        <w:ind w:firstLineChars="200" w:firstLine="560"/>
        <w:rPr>
          <w:sz w:val="28"/>
          <w:szCs w:val="28"/>
        </w:rPr>
      </w:pPr>
      <w:r>
        <w:rPr>
          <w:rFonts w:hint="eastAsia"/>
          <w:sz w:val="28"/>
          <w:szCs w:val="28"/>
        </w:rPr>
        <w:t>与预算</w:t>
      </w:r>
      <w:r w:rsidR="00296A29">
        <w:rPr>
          <w:rFonts w:hint="eastAsia"/>
          <w:sz w:val="28"/>
          <w:szCs w:val="28"/>
        </w:rPr>
        <w:t>6950500</w:t>
      </w:r>
      <w:r w:rsidR="00296A29">
        <w:rPr>
          <w:rFonts w:hint="eastAsia"/>
          <w:sz w:val="28"/>
          <w:szCs w:val="28"/>
        </w:rPr>
        <w:t>元相比，增加</w:t>
      </w:r>
      <w:r w:rsidR="00296A29">
        <w:rPr>
          <w:rFonts w:hint="eastAsia"/>
          <w:sz w:val="28"/>
          <w:szCs w:val="28"/>
        </w:rPr>
        <w:t>2496655.47</w:t>
      </w:r>
      <w:r w:rsidR="00296A29">
        <w:rPr>
          <w:rFonts w:hint="eastAsia"/>
          <w:sz w:val="28"/>
          <w:szCs w:val="28"/>
        </w:rPr>
        <w:t>元，增加</w:t>
      </w:r>
      <w:r w:rsidR="00296A29">
        <w:rPr>
          <w:rFonts w:hint="eastAsia"/>
          <w:sz w:val="28"/>
          <w:szCs w:val="28"/>
        </w:rPr>
        <w:t>35.92%</w:t>
      </w:r>
      <w:r w:rsidR="00296A29">
        <w:rPr>
          <w:rFonts w:hint="eastAsia"/>
          <w:sz w:val="28"/>
          <w:szCs w:val="28"/>
        </w:rPr>
        <w:t>，原因是：本年司法专项业务增加，人员变动。</w:t>
      </w:r>
    </w:p>
    <w:p w:rsidR="00726C2D" w:rsidRDefault="00B06D31">
      <w:pPr>
        <w:ind w:firstLineChars="200" w:firstLine="560"/>
        <w:rPr>
          <w:sz w:val="28"/>
          <w:szCs w:val="28"/>
        </w:rPr>
      </w:pPr>
      <w:r>
        <w:rPr>
          <w:rFonts w:hint="eastAsia"/>
          <w:sz w:val="28"/>
          <w:szCs w:val="28"/>
        </w:rPr>
        <w:t>其他有关说明内容</w:t>
      </w:r>
      <w:r w:rsidR="00296A29">
        <w:rPr>
          <w:rFonts w:hint="eastAsia"/>
          <w:sz w:val="28"/>
          <w:szCs w:val="28"/>
        </w:rPr>
        <w:t>：无</w:t>
      </w:r>
      <w:r>
        <w:rPr>
          <w:rFonts w:hint="eastAsia"/>
          <w:sz w:val="28"/>
          <w:szCs w:val="28"/>
        </w:rPr>
        <w:t>。</w:t>
      </w:r>
    </w:p>
    <w:p w:rsidR="00726C2D" w:rsidRDefault="00B06D31">
      <w:pPr>
        <w:ind w:firstLineChars="200" w:firstLine="560"/>
        <w:rPr>
          <w:sz w:val="28"/>
          <w:szCs w:val="28"/>
        </w:rPr>
      </w:pPr>
      <w:r>
        <w:rPr>
          <w:rFonts w:hint="eastAsia"/>
          <w:sz w:val="28"/>
          <w:szCs w:val="28"/>
        </w:rPr>
        <w:t>（二）部门收入总体情况说明</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本年收入合计9447155.47元，其中：财政拨款收入</w:t>
      </w:r>
      <w:r>
        <w:rPr>
          <w:rFonts w:asciiTheme="minorEastAsia" w:hAnsiTheme="minorEastAsia" w:cs="Arial" w:hint="eastAsia"/>
          <w:color w:val="000000"/>
          <w:kern w:val="0"/>
          <w:sz w:val="28"/>
          <w:szCs w:val="28"/>
        </w:rPr>
        <w:t>9445060.99</w:t>
      </w:r>
      <w:r>
        <w:rPr>
          <w:rFonts w:asciiTheme="minorEastAsia" w:hAnsiTheme="minorEastAsia" w:hint="eastAsia"/>
          <w:sz w:val="28"/>
          <w:szCs w:val="28"/>
        </w:rPr>
        <w:t>元，占99.98%；上级补助收入0元，占0%；事业收入0元，占0%；经营收入0元，占0%；附属单位缴款0元，占0%；其他收入</w:t>
      </w:r>
      <w:r>
        <w:rPr>
          <w:rFonts w:asciiTheme="minorEastAsia" w:hAnsiTheme="minorEastAsia" w:cs="Arial" w:hint="eastAsia"/>
          <w:color w:val="000000"/>
          <w:kern w:val="0"/>
          <w:sz w:val="28"/>
          <w:szCs w:val="28"/>
        </w:rPr>
        <w:t>2094.48</w:t>
      </w:r>
      <w:r>
        <w:rPr>
          <w:rFonts w:asciiTheme="minorEastAsia" w:hAnsiTheme="minorEastAsia" w:hint="eastAsia"/>
          <w:sz w:val="28"/>
          <w:szCs w:val="28"/>
        </w:rPr>
        <w:t>元，占0.02%。增加变化的主要原因是：本年拨入专项经费增加。</w:t>
      </w:r>
    </w:p>
    <w:p w:rsidR="00296A29" w:rsidRDefault="00296A29" w:rsidP="00296A29">
      <w:pPr>
        <w:ind w:firstLineChars="200" w:firstLine="560"/>
        <w:rPr>
          <w:sz w:val="28"/>
          <w:szCs w:val="28"/>
        </w:rPr>
      </w:pPr>
      <w:r>
        <w:rPr>
          <w:rFonts w:hint="eastAsia"/>
          <w:sz w:val="28"/>
          <w:szCs w:val="28"/>
        </w:rPr>
        <w:t>与预算</w:t>
      </w:r>
      <w:r>
        <w:rPr>
          <w:rFonts w:hint="eastAsia"/>
          <w:sz w:val="28"/>
          <w:szCs w:val="28"/>
        </w:rPr>
        <w:t>6950500</w:t>
      </w:r>
      <w:r>
        <w:rPr>
          <w:rFonts w:hint="eastAsia"/>
          <w:sz w:val="28"/>
          <w:szCs w:val="28"/>
        </w:rPr>
        <w:t>元相比，增加</w:t>
      </w:r>
      <w:r>
        <w:rPr>
          <w:rFonts w:hint="eastAsia"/>
          <w:sz w:val="28"/>
          <w:szCs w:val="28"/>
        </w:rPr>
        <w:t>2496655.47</w:t>
      </w:r>
      <w:r>
        <w:rPr>
          <w:rFonts w:hint="eastAsia"/>
          <w:sz w:val="28"/>
          <w:szCs w:val="28"/>
        </w:rPr>
        <w:t>元，增加</w:t>
      </w:r>
      <w:r>
        <w:rPr>
          <w:rFonts w:hint="eastAsia"/>
          <w:sz w:val="28"/>
          <w:szCs w:val="28"/>
        </w:rPr>
        <w:t>35.92%</w:t>
      </w:r>
      <w:r>
        <w:rPr>
          <w:rFonts w:hint="eastAsia"/>
          <w:sz w:val="28"/>
          <w:szCs w:val="28"/>
        </w:rPr>
        <w:t>，原因是：本年司法专项业务增加，人员变动。</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无其他有关说明内容。</w:t>
      </w:r>
    </w:p>
    <w:p w:rsidR="00726C2D" w:rsidRDefault="00B06D31">
      <w:pPr>
        <w:ind w:firstLineChars="200" w:firstLine="560"/>
        <w:rPr>
          <w:sz w:val="28"/>
          <w:szCs w:val="28"/>
        </w:rPr>
      </w:pPr>
      <w:r>
        <w:rPr>
          <w:rFonts w:hint="eastAsia"/>
          <w:sz w:val="28"/>
          <w:szCs w:val="28"/>
        </w:rPr>
        <w:t>（三）部门支出总体情况说明</w:t>
      </w:r>
    </w:p>
    <w:p w:rsidR="00726C2D" w:rsidRDefault="00B06D31">
      <w:pPr>
        <w:ind w:firstLineChars="200" w:firstLine="560"/>
        <w:rPr>
          <w:rFonts w:ascii="宋体" w:eastAsia="宋体" w:hAnsi="宋体" w:cs="Arial"/>
          <w:color w:val="000000"/>
          <w:kern w:val="0"/>
          <w:sz w:val="22"/>
        </w:rPr>
      </w:pPr>
      <w:r>
        <w:rPr>
          <w:rFonts w:asciiTheme="minorEastAsia" w:hAnsiTheme="minorEastAsia" w:hint="eastAsia"/>
          <w:sz w:val="28"/>
          <w:szCs w:val="28"/>
        </w:rPr>
        <w:lastRenderedPageBreak/>
        <w:t>本年支出合计</w:t>
      </w:r>
      <w:r>
        <w:rPr>
          <w:rFonts w:asciiTheme="minorEastAsia" w:hAnsiTheme="minorEastAsia" w:cs="宋体" w:hint="eastAsia"/>
          <w:color w:val="000000"/>
          <w:kern w:val="0"/>
          <w:sz w:val="28"/>
          <w:szCs w:val="28"/>
        </w:rPr>
        <w:t>7856363.95</w:t>
      </w:r>
      <w:r>
        <w:rPr>
          <w:rFonts w:asciiTheme="minorEastAsia" w:hAnsiTheme="minorEastAsia" w:hint="eastAsia"/>
          <w:sz w:val="28"/>
          <w:szCs w:val="28"/>
        </w:rPr>
        <w:t>元，其中：基本支出</w:t>
      </w:r>
      <w:r>
        <w:rPr>
          <w:rFonts w:asciiTheme="minorEastAsia" w:hAnsiTheme="minorEastAsia" w:cs="Arial" w:hint="eastAsia"/>
          <w:color w:val="000000"/>
          <w:kern w:val="0"/>
          <w:sz w:val="28"/>
          <w:szCs w:val="28"/>
        </w:rPr>
        <w:t>6814285.48</w:t>
      </w:r>
      <w:r>
        <w:rPr>
          <w:rFonts w:asciiTheme="minorEastAsia" w:hAnsiTheme="minorEastAsia" w:hint="eastAsia"/>
          <w:sz w:val="28"/>
          <w:szCs w:val="28"/>
        </w:rPr>
        <w:t>元，占86.74%；项目支出</w:t>
      </w:r>
      <w:r>
        <w:rPr>
          <w:rFonts w:asciiTheme="minorEastAsia" w:hAnsiTheme="minorEastAsia" w:cs="Arial" w:hint="eastAsia"/>
          <w:color w:val="000000"/>
          <w:kern w:val="0"/>
          <w:sz w:val="28"/>
          <w:szCs w:val="28"/>
        </w:rPr>
        <w:t>1042078.47</w:t>
      </w:r>
      <w:r>
        <w:rPr>
          <w:rFonts w:asciiTheme="minorEastAsia" w:hAnsiTheme="minorEastAsia" w:hint="eastAsia"/>
          <w:sz w:val="28"/>
          <w:szCs w:val="28"/>
        </w:rPr>
        <w:t>元，占13.26%；上缴上级支出0万元，占0%；经营支出0万元，占0%；对附属单位补助支出0万</w:t>
      </w:r>
      <w:r>
        <w:rPr>
          <w:rFonts w:hint="eastAsia"/>
          <w:sz w:val="28"/>
          <w:szCs w:val="28"/>
        </w:rPr>
        <w:t>元，</w:t>
      </w:r>
      <w:r>
        <w:rPr>
          <w:rFonts w:asciiTheme="minorEastAsia" w:hAnsiTheme="minorEastAsia" w:hint="eastAsia"/>
          <w:sz w:val="28"/>
          <w:szCs w:val="28"/>
        </w:rPr>
        <w:t>占0%。增减变化的主要原因是：严格执行缩减开支的规定</w:t>
      </w:r>
      <w:r>
        <w:rPr>
          <w:rFonts w:hint="eastAsia"/>
          <w:sz w:val="28"/>
          <w:szCs w:val="28"/>
        </w:rPr>
        <w:t>。</w:t>
      </w:r>
    </w:p>
    <w:p w:rsidR="00726C2D" w:rsidRDefault="00B06D31">
      <w:pPr>
        <w:ind w:firstLineChars="200" w:firstLine="560"/>
        <w:rPr>
          <w:sz w:val="28"/>
          <w:szCs w:val="28"/>
        </w:rPr>
      </w:pPr>
      <w:r>
        <w:rPr>
          <w:rFonts w:hint="eastAsia"/>
          <w:sz w:val="28"/>
          <w:szCs w:val="28"/>
        </w:rPr>
        <w:t>与预算</w:t>
      </w:r>
      <w:r w:rsidR="00296A29">
        <w:rPr>
          <w:rFonts w:hint="eastAsia"/>
          <w:sz w:val="28"/>
          <w:szCs w:val="28"/>
        </w:rPr>
        <w:t>6950500</w:t>
      </w:r>
      <w:r w:rsidR="00296A29">
        <w:rPr>
          <w:rFonts w:hint="eastAsia"/>
          <w:sz w:val="28"/>
          <w:szCs w:val="28"/>
        </w:rPr>
        <w:t>元</w:t>
      </w:r>
      <w:r>
        <w:rPr>
          <w:rFonts w:hint="eastAsia"/>
          <w:sz w:val="28"/>
          <w:szCs w:val="28"/>
        </w:rPr>
        <w:t>相比</w:t>
      </w:r>
      <w:r w:rsidR="00296A29">
        <w:rPr>
          <w:rFonts w:hint="eastAsia"/>
          <w:sz w:val="28"/>
          <w:szCs w:val="28"/>
        </w:rPr>
        <w:t>，增加</w:t>
      </w:r>
      <w:r w:rsidR="00296A29">
        <w:rPr>
          <w:rFonts w:hint="eastAsia"/>
          <w:sz w:val="28"/>
          <w:szCs w:val="28"/>
        </w:rPr>
        <w:t>905863.95</w:t>
      </w:r>
      <w:r w:rsidR="00296A29">
        <w:rPr>
          <w:rFonts w:hint="eastAsia"/>
          <w:sz w:val="28"/>
          <w:szCs w:val="28"/>
        </w:rPr>
        <w:t>，增加</w:t>
      </w:r>
      <w:r w:rsidR="00296A29">
        <w:rPr>
          <w:rFonts w:hint="eastAsia"/>
          <w:sz w:val="28"/>
          <w:szCs w:val="28"/>
        </w:rPr>
        <w:t>13.03%</w:t>
      </w:r>
      <w:r w:rsidR="00296A29">
        <w:rPr>
          <w:rFonts w:hint="eastAsia"/>
          <w:sz w:val="28"/>
          <w:szCs w:val="28"/>
        </w:rPr>
        <w:t>，原因是：本年司法专项业务增加，人员变动。</w:t>
      </w:r>
    </w:p>
    <w:p w:rsidR="00726C2D" w:rsidRDefault="00B06D31">
      <w:pPr>
        <w:ind w:firstLineChars="200" w:firstLine="560"/>
        <w:rPr>
          <w:sz w:val="28"/>
          <w:szCs w:val="28"/>
        </w:rPr>
      </w:pPr>
      <w:r>
        <w:rPr>
          <w:rFonts w:hint="eastAsia"/>
          <w:sz w:val="28"/>
          <w:szCs w:val="28"/>
        </w:rPr>
        <w:t>无其他有关说明内容。</w:t>
      </w:r>
    </w:p>
    <w:p w:rsidR="00726C2D" w:rsidRDefault="00B06D31">
      <w:pPr>
        <w:ind w:firstLineChars="200" w:firstLine="560"/>
        <w:rPr>
          <w:sz w:val="28"/>
          <w:szCs w:val="28"/>
        </w:rPr>
      </w:pPr>
      <w:r>
        <w:rPr>
          <w:rFonts w:hint="eastAsia"/>
          <w:sz w:val="28"/>
          <w:szCs w:val="28"/>
        </w:rPr>
        <w:t>二、部门财政拨款收支情况</w:t>
      </w:r>
    </w:p>
    <w:p w:rsidR="00726C2D" w:rsidRDefault="00B06D31">
      <w:pPr>
        <w:ind w:firstLineChars="200" w:firstLine="560"/>
        <w:rPr>
          <w:sz w:val="28"/>
          <w:szCs w:val="28"/>
        </w:rPr>
      </w:pPr>
      <w:r>
        <w:rPr>
          <w:rFonts w:hint="eastAsia"/>
          <w:sz w:val="28"/>
          <w:szCs w:val="28"/>
        </w:rPr>
        <w:t>（一）财政拨款收支总体情况说明</w:t>
      </w:r>
    </w:p>
    <w:p w:rsidR="00294D15" w:rsidRDefault="00B06D31">
      <w:pPr>
        <w:ind w:firstLineChars="200" w:firstLine="560"/>
        <w:rPr>
          <w:rFonts w:asciiTheme="minorEastAsia" w:hAnsiTheme="minorEastAsia" w:hint="eastAsia"/>
          <w:sz w:val="28"/>
          <w:szCs w:val="28"/>
        </w:rPr>
      </w:pPr>
      <w:r>
        <w:rPr>
          <w:rFonts w:asciiTheme="minorEastAsia" w:hAnsiTheme="minorEastAsia" w:hint="eastAsia"/>
          <w:sz w:val="28"/>
          <w:szCs w:val="28"/>
        </w:rPr>
        <w:t>2017年度财政拨款收入</w:t>
      </w:r>
      <w:r>
        <w:rPr>
          <w:rFonts w:asciiTheme="minorEastAsia" w:hAnsiTheme="minorEastAsia" w:cs="Arial" w:hint="eastAsia"/>
          <w:color w:val="000000"/>
          <w:kern w:val="0"/>
          <w:sz w:val="28"/>
          <w:szCs w:val="28"/>
        </w:rPr>
        <w:t>9445060.99</w:t>
      </w:r>
      <w:r>
        <w:rPr>
          <w:rFonts w:asciiTheme="minorEastAsia" w:hAnsiTheme="minorEastAsia" w:hint="eastAsia"/>
          <w:sz w:val="28"/>
          <w:szCs w:val="28"/>
        </w:rPr>
        <w:t>元，与上年相比，增加</w:t>
      </w:r>
      <w:r>
        <w:rPr>
          <w:rFonts w:asciiTheme="minorEastAsia" w:hAnsiTheme="minorEastAsia" w:cs="宋体" w:hint="eastAsia"/>
          <w:color w:val="000000"/>
          <w:kern w:val="0"/>
          <w:sz w:val="28"/>
          <w:szCs w:val="28"/>
        </w:rPr>
        <w:t>2363565.03</w:t>
      </w:r>
      <w:r>
        <w:rPr>
          <w:rFonts w:asciiTheme="minorEastAsia" w:hAnsiTheme="minorEastAsia" w:hint="eastAsia"/>
          <w:sz w:val="28"/>
          <w:szCs w:val="28"/>
        </w:rPr>
        <w:t>元，增加</w:t>
      </w:r>
      <w:r>
        <w:rPr>
          <w:rFonts w:asciiTheme="minorEastAsia" w:hAnsiTheme="minorEastAsia"/>
          <w:sz w:val="28"/>
          <w:szCs w:val="28"/>
        </w:rPr>
        <w:t>3</w:t>
      </w:r>
      <w:r>
        <w:rPr>
          <w:rFonts w:asciiTheme="minorEastAsia" w:hAnsiTheme="minorEastAsia" w:hint="eastAsia"/>
          <w:sz w:val="28"/>
          <w:szCs w:val="28"/>
        </w:rPr>
        <w:t>3.38%。增加变化的主要原因是：本年拨入经费增加。本年度其他收入（利息收入）2094.48元，与上年相比，增加852.52元，增加68.64%，增加变化的主要原因是：本年拨入经费增加。2017年度总收入为9447155.47元，与上年相比，增加</w:t>
      </w:r>
      <w:r>
        <w:rPr>
          <w:rFonts w:asciiTheme="minorEastAsia" w:hAnsiTheme="minorEastAsia" w:cs="宋体" w:hint="eastAsia"/>
          <w:color w:val="000000"/>
          <w:kern w:val="0"/>
          <w:sz w:val="28"/>
          <w:szCs w:val="28"/>
        </w:rPr>
        <w:t>2364417.55</w:t>
      </w:r>
      <w:r>
        <w:rPr>
          <w:rFonts w:asciiTheme="minorEastAsia" w:hAnsiTheme="minorEastAsia" w:hint="eastAsia"/>
          <w:sz w:val="28"/>
          <w:szCs w:val="28"/>
        </w:rPr>
        <w:t>元，增加33.38%，增加变化主要原因是：本年拨入经费增加。财政拨款支出</w:t>
      </w:r>
      <w:r>
        <w:rPr>
          <w:rFonts w:asciiTheme="minorEastAsia" w:hAnsiTheme="minorEastAsia" w:cs="Arial" w:hint="eastAsia"/>
          <w:color w:val="000000"/>
          <w:kern w:val="0"/>
          <w:sz w:val="28"/>
          <w:szCs w:val="28"/>
        </w:rPr>
        <w:t>7856363.95</w:t>
      </w:r>
      <w:r>
        <w:rPr>
          <w:rFonts w:asciiTheme="minorEastAsia" w:hAnsiTheme="minorEastAsia" w:hint="eastAsia"/>
          <w:sz w:val="28"/>
          <w:szCs w:val="28"/>
        </w:rPr>
        <w:t>元，与上年相比，增加</w:t>
      </w:r>
      <w:r>
        <w:rPr>
          <w:rFonts w:asciiTheme="minorEastAsia" w:hAnsiTheme="minorEastAsia" w:cs="宋体" w:hint="eastAsia"/>
          <w:color w:val="000000"/>
          <w:kern w:val="0"/>
          <w:sz w:val="28"/>
          <w:szCs w:val="28"/>
        </w:rPr>
        <w:t>1385100.33</w:t>
      </w:r>
      <w:r>
        <w:rPr>
          <w:rFonts w:asciiTheme="minorEastAsia" w:hAnsiTheme="minorEastAsia" w:hint="eastAsia"/>
          <w:sz w:val="28"/>
          <w:szCs w:val="28"/>
        </w:rPr>
        <w:t>元，增加21.4%。其中：基本支出</w:t>
      </w:r>
      <w:r>
        <w:rPr>
          <w:rFonts w:asciiTheme="minorEastAsia" w:hAnsiTheme="minorEastAsia" w:cs="Arial" w:hint="eastAsia"/>
          <w:color w:val="000000"/>
          <w:kern w:val="0"/>
          <w:sz w:val="28"/>
          <w:szCs w:val="28"/>
        </w:rPr>
        <w:t>6814285.48</w:t>
      </w:r>
      <w:r>
        <w:rPr>
          <w:rFonts w:asciiTheme="minorEastAsia" w:hAnsiTheme="minorEastAsia" w:hint="eastAsia"/>
          <w:sz w:val="28"/>
          <w:szCs w:val="28"/>
        </w:rPr>
        <w:t>元，项目支出</w:t>
      </w:r>
      <w:r>
        <w:rPr>
          <w:rFonts w:asciiTheme="minorEastAsia" w:hAnsiTheme="minorEastAsia" w:cs="Arial" w:hint="eastAsia"/>
          <w:color w:val="000000"/>
          <w:kern w:val="0"/>
          <w:sz w:val="28"/>
          <w:szCs w:val="28"/>
        </w:rPr>
        <w:t>1042078.47</w:t>
      </w:r>
      <w:r>
        <w:rPr>
          <w:rFonts w:asciiTheme="minorEastAsia" w:hAnsiTheme="minorEastAsia" w:hint="eastAsia"/>
          <w:sz w:val="28"/>
          <w:szCs w:val="28"/>
        </w:rPr>
        <w:t>元。增加变化的主要原因是：本年度财政拨款增加。财政拨款结转结余</w:t>
      </w:r>
      <w:r>
        <w:rPr>
          <w:rFonts w:asciiTheme="minorEastAsia" w:hAnsiTheme="minorEastAsia" w:cs="Arial" w:hint="eastAsia"/>
          <w:color w:val="000000"/>
          <w:kern w:val="0"/>
          <w:sz w:val="28"/>
          <w:szCs w:val="28"/>
        </w:rPr>
        <w:t>3166687.73</w:t>
      </w:r>
      <w:r>
        <w:rPr>
          <w:rFonts w:asciiTheme="minorEastAsia" w:hAnsiTheme="minorEastAsia" w:hint="eastAsia"/>
          <w:sz w:val="28"/>
          <w:szCs w:val="28"/>
        </w:rPr>
        <w:t>元，与上年相比，增加1468622.75元，增加86.49%。增加变化的主要原因是：本年度财政拨款增加。</w:t>
      </w:r>
    </w:p>
    <w:p w:rsidR="00294D15" w:rsidRDefault="00B06D31" w:rsidP="00294D15">
      <w:pPr>
        <w:ind w:firstLineChars="200" w:firstLine="560"/>
        <w:rPr>
          <w:sz w:val="28"/>
          <w:szCs w:val="28"/>
        </w:rPr>
      </w:pPr>
      <w:r>
        <w:rPr>
          <w:rFonts w:hint="eastAsia"/>
          <w:sz w:val="28"/>
          <w:szCs w:val="28"/>
        </w:rPr>
        <w:t>与预算相比</w:t>
      </w:r>
      <w:bookmarkStart w:id="0" w:name="_GoBack"/>
      <w:bookmarkEnd w:id="0"/>
      <w:r w:rsidR="00294D15">
        <w:rPr>
          <w:rFonts w:hint="eastAsia"/>
          <w:sz w:val="28"/>
          <w:szCs w:val="28"/>
        </w:rPr>
        <w:t>与预算</w:t>
      </w:r>
      <w:r w:rsidR="00294D15">
        <w:rPr>
          <w:rFonts w:hint="eastAsia"/>
          <w:sz w:val="28"/>
          <w:szCs w:val="28"/>
        </w:rPr>
        <w:t>6950500</w:t>
      </w:r>
      <w:r w:rsidR="00294D15">
        <w:rPr>
          <w:rFonts w:hint="eastAsia"/>
          <w:sz w:val="28"/>
          <w:szCs w:val="28"/>
        </w:rPr>
        <w:t>元相比，增加</w:t>
      </w:r>
      <w:r w:rsidR="00294D15">
        <w:rPr>
          <w:rFonts w:hint="eastAsia"/>
          <w:sz w:val="28"/>
          <w:szCs w:val="28"/>
        </w:rPr>
        <w:t>2494560.99</w:t>
      </w:r>
      <w:r w:rsidR="00294D15">
        <w:rPr>
          <w:rFonts w:hint="eastAsia"/>
          <w:sz w:val="28"/>
          <w:szCs w:val="28"/>
        </w:rPr>
        <w:t>元，增加</w:t>
      </w:r>
      <w:r w:rsidR="00294D15">
        <w:rPr>
          <w:rFonts w:hint="eastAsia"/>
          <w:sz w:val="28"/>
          <w:szCs w:val="28"/>
        </w:rPr>
        <w:t>35.</w:t>
      </w:r>
      <w:r w:rsidR="00294D15">
        <w:rPr>
          <w:rFonts w:hint="eastAsia"/>
          <w:sz w:val="28"/>
          <w:szCs w:val="28"/>
        </w:rPr>
        <w:t>89</w:t>
      </w:r>
      <w:r w:rsidR="00294D15">
        <w:rPr>
          <w:rFonts w:hint="eastAsia"/>
          <w:sz w:val="28"/>
          <w:szCs w:val="28"/>
        </w:rPr>
        <w:t>%</w:t>
      </w:r>
      <w:r w:rsidR="00294D15">
        <w:rPr>
          <w:rFonts w:hint="eastAsia"/>
          <w:sz w:val="28"/>
          <w:szCs w:val="28"/>
        </w:rPr>
        <w:t>，原因是：本年司法专项业务增加，人员变动。</w:t>
      </w:r>
    </w:p>
    <w:p w:rsidR="00726C2D" w:rsidRDefault="00B06D31">
      <w:pPr>
        <w:ind w:firstLineChars="200" w:firstLine="560"/>
        <w:rPr>
          <w:sz w:val="28"/>
          <w:szCs w:val="28"/>
        </w:rPr>
      </w:pPr>
      <w:r>
        <w:rPr>
          <w:rFonts w:hint="eastAsia"/>
          <w:sz w:val="28"/>
          <w:szCs w:val="28"/>
        </w:rPr>
        <w:lastRenderedPageBreak/>
        <w:t>。</w:t>
      </w:r>
    </w:p>
    <w:p w:rsidR="00726C2D" w:rsidRDefault="00B06D31">
      <w:pPr>
        <w:ind w:firstLineChars="200" w:firstLine="560"/>
        <w:rPr>
          <w:sz w:val="28"/>
          <w:szCs w:val="28"/>
        </w:rPr>
      </w:pPr>
      <w:r>
        <w:rPr>
          <w:rFonts w:hint="eastAsia"/>
          <w:sz w:val="28"/>
          <w:szCs w:val="28"/>
        </w:rPr>
        <w:t>无其他有关说明内容。</w:t>
      </w:r>
    </w:p>
    <w:p w:rsidR="00726C2D" w:rsidRDefault="00B06D31">
      <w:pPr>
        <w:ind w:firstLineChars="250" w:firstLine="700"/>
        <w:rPr>
          <w:sz w:val="28"/>
          <w:szCs w:val="28"/>
        </w:rPr>
      </w:pPr>
      <w:r>
        <w:rPr>
          <w:rFonts w:hint="eastAsia"/>
          <w:sz w:val="28"/>
          <w:szCs w:val="28"/>
        </w:rPr>
        <w:t>（二）一般公共预算支出决算情况说明</w:t>
      </w:r>
    </w:p>
    <w:p w:rsidR="00726C2D" w:rsidRDefault="00B06D31">
      <w:pPr>
        <w:ind w:firstLineChars="200" w:firstLine="560"/>
        <w:rPr>
          <w:rFonts w:asciiTheme="minorEastAsia" w:hAnsiTheme="minorEastAsia" w:cs="Arial"/>
          <w:color w:val="000000"/>
          <w:kern w:val="0"/>
          <w:sz w:val="28"/>
          <w:szCs w:val="28"/>
        </w:rPr>
      </w:pPr>
      <w:r>
        <w:rPr>
          <w:rFonts w:asciiTheme="minorEastAsia" w:hAnsiTheme="minorEastAsia" w:hint="eastAsia"/>
          <w:sz w:val="28"/>
          <w:szCs w:val="28"/>
        </w:rPr>
        <w:t>2017年度一般公共预算财政拨款支出</w:t>
      </w:r>
      <w:r>
        <w:rPr>
          <w:rFonts w:asciiTheme="minorEastAsia" w:hAnsiTheme="minorEastAsia" w:cs="Arial" w:hint="eastAsia"/>
          <w:color w:val="000000"/>
          <w:kern w:val="0"/>
          <w:sz w:val="28"/>
          <w:szCs w:val="28"/>
        </w:rPr>
        <w:t>7856363.95</w:t>
      </w:r>
      <w:r>
        <w:rPr>
          <w:rFonts w:asciiTheme="minorEastAsia" w:hAnsiTheme="minorEastAsia" w:hint="eastAsia"/>
          <w:sz w:val="28"/>
          <w:szCs w:val="28"/>
        </w:rPr>
        <w:t>元。与上年相比，增加</w:t>
      </w:r>
      <w:r>
        <w:rPr>
          <w:rFonts w:asciiTheme="minorEastAsia" w:hAnsiTheme="minorEastAsia" w:cs="宋体" w:hint="eastAsia"/>
          <w:color w:val="000000"/>
          <w:kern w:val="0"/>
          <w:sz w:val="28"/>
          <w:szCs w:val="28"/>
        </w:rPr>
        <w:t>1385100.33</w:t>
      </w:r>
      <w:r>
        <w:rPr>
          <w:rFonts w:asciiTheme="minorEastAsia" w:hAnsiTheme="minorEastAsia" w:hint="eastAsia"/>
          <w:sz w:val="28"/>
          <w:szCs w:val="28"/>
        </w:rPr>
        <w:t>元，增加21.40%。增加变化的主要原因是：本年度财政拨款增加。其中：按功能分类科目，公共安全支出</w:t>
      </w:r>
      <w:r>
        <w:rPr>
          <w:rFonts w:asciiTheme="minorEastAsia" w:hAnsiTheme="minorEastAsia" w:cs="Arial" w:hint="eastAsia"/>
          <w:color w:val="000000"/>
          <w:kern w:val="0"/>
          <w:sz w:val="28"/>
          <w:szCs w:val="28"/>
        </w:rPr>
        <w:t>7051725.39</w:t>
      </w:r>
      <w:r>
        <w:rPr>
          <w:rFonts w:asciiTheme="minorEastAsia" w:hAnsiTheme="minorEastAsia" w:hint="eastAsia"/>
          <w:sz w:val="28"/>
          <w:szCs w:val="28"/>
        </w:rPr>
        <w:t>元，社会保障和就业支出</w:t>
      </w:r>
      <w:r>
        <w:rPr>
          <w:rFonts w:asciiTheme="minorEastAsia" w:hAnsiTheme="minorEastAsia" w:cs="Arial" w:hint="eastAsia"/>
          <w:color w:val="000000"/>
          <w:kern w:val="0"/>
          <w:sz w:val="28"/>
          <w:szCs w:val="28"/>
        </w:rPr>
        <w:t>802544.08</w:t>
      </w:r>
      <w:r>
        <w:rPr>
          <w:rFonts w:asciiTheme="minorEastAsia" w:hAnsiTheme="minorEastAsia" w:hint="eastAsia"/>
          <w:sz w:val="28"/>
          <w:szCs w:val="28"/>
        </w:rPr>
        <w:t>元，其他支出2094.48元。按经济分类科目，工资福利支出</w:t>
      </w:r>
      <w:r>
        <w:rPr>
          <w:rFonts w:asciiTheme="minorEastAsia" w:hAnsiTheme="minorEastAsia" w:cs="Arial" w:hint="eastAsia"/>
          <w:color w:val="000000"/>
          <w:kern w:val="0"/>
          <w:sz w:val="28"/>
          <w:szCs w:val="28"/>
        </w:rPr>
        <w:t>5960738.59</w:t>
      </w:r>
      <w:r>
        <w:rPr>
          <w:rFonts w:asciiTheme="minorEastAsia" w:hAnsiTheme="minorEastAsia" w:hint="eastAsia"/>
          <w:sz w:val="28"/>
          <w:szCs w:val="28"/>
        </w:rPr>
        <w:t>元，</w:t>
      </w:r>
      <w:r>
        <w:rPr>
          <w:rFonts w:asciiTheme="minorEastAsia" w:hAnsiTheme="minorEastAsia" w:cs="Arial" w:hint="eastAsia"/>
          <w:color w:val="000000"/>
          <w:kern w:val="0"/>
          <w:sz w:val="28"/>
          <w:szCs w:val="28"/>
        </w:rPr>
        <w:t>商品和服务支出1292454.36</w:t>
      </w:r>
      <w:r>
        <w:rPr>
          <w:rFonts w:asciiTheme="minorEastAsia" w:hAnsiTheme="minorEastAsia" w:hint="eastAsia"/>
          <w:sz w:val="28"/>
          <w:szCs w:val="28"/>
        </w:rPr>
        <w:t>元，</w:t>
      </w:r>
      <w:r>
        <w:rPr>
          <w:rFonts w:asciiTheme="minorEastAsia" w:hAnsiTheme="minorEastAsia" w:cs="Arial" w:hint="eastAsia"/>
          <w:color w:val="000000"/>
          <w:kern w:val="0"/>
          <w:sz w:val="28"/>
          <w:szCs w:val="28"/>
        </w:rPr>
        <w:t xml:space="preserve"> 对个人和家庭的补助支出518071元，其他资本性支出85100元。</w:t>
      </w:r>
    </w:p>
    <w:p w:rsidR="00296A29" w:rsidRDefault="00296A29" w:rsidP="00296A29">
      <w:pPr>
        <w:ind w:firstLineChars="200" w:firstLine="560"/>
        <w:rPr>
          <w:sz w:val="28"/>
          <w:szCs w:val="28"/>
        </w:rPr>
      </w:pPr>
      <w:r>
        <w:rPr>
          <w:rFonts w:hint="eastAsia"/>
          <w:sz w:val="28"/>
          <w:szCs w:val="28"/>
        </w:rPr>
        <w:t>与预算</w:t>
      </w:r>
      <w:r>
        <w:rPr>
          <w:rFonts w:hint="eastAsia"/>
          <w:sz w:val="28"/>
          <w:szCs w:val="28"/>
        </w:rPr>
        <w:t>6950500</w:t>
      </w:r>
      <w:r>
        <w:rPr>
          <w:rFonts w:hint="eastAsia"/>
          <w:sz w:val="28"/>
          <w:szCs w:val="28"/>
        </w:rPr>
        <w:t>元相比，增加</w:t>
      </w:r>
      <w:r>
        <w:rPr>
          <w:rFonts w:hint="eastAsia"/>
          <w:sz w:val="28"/>
          <w:szCs w:val="28"/>
        </w:rPr>
        <w:t>905863.95</w:t>
      </w:r>
      <w:r>
        <w:rPr>
          <w:rFonts w:hint="eastAsia"/>
          <w:sz w:val="28"/>
          <w:szCs w:val="28"/>
        </w:rPr>
        <w:t>，增加</w:t>
      </w:r>
      <w:r>
        <w:rPr>
          <w:rFonts w:hint="eastAsia"/>
          <w:sz w:val="28"/>
          <w:szCs w:val="28"/>
        </w:rPr>
        <w:t>13.03%</w:t>
      </w:r>
      <w:r>
        <w:rPr>
          <w:rFonts w:hint="eastAsia"/>
          <w:sz w:val="28"/>
          <w:szCs w:val="28"/>
        </w:rPr>
        <w:t>，原因是：本年司法专项业务增加，人员变动。</w:t>
      </w:r>
    </w:p>
    <w:p w:rsidR="00726C2D" w:rsidRDefault="00B06D31">
      <w:pPr>
        <w:ind w:firstLineChars="200" w:firstLine="560"/>
        <w:rPr>
          <w:sz w:val="28"/>
          <w:szCs w:val="28"/>
        </w:rPr>
      </w:pPr>
      <w:r>
        <w:rPr>
          <w:rFonts w:hint="eastAsia"/>
          <w:sz w:val="28"/>
          <w:szCs w:val="28"/>
        </w:rPr>
        <w:t>无其他有关说明内容。</w:t>
      </w:r>
    </w:p>
    <w:p w:rsidR="00726C2D" w:rsidRDefault="00B06D31">
      <w:pPr>
        <w:ind w:firstLineChars="200" w:firstLine="560"/>
        <w:rPr>
          <w:sz w:val="28"/>
          <w:szCs w:val="28"/>
        </w:rPr>
      </w:pPr>
      <w:r>
        <w:rPr>
          <w:rFonts w:hint="eastAsia"/>
          <w:sz w:val="28"/>
          <w:szCs w:val="28"/>
        </w:rPr>
        <w:t>（三）政府性基金预算收支决算情况说明</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2017年度政府性基金预算财政拨款收入0元，与上年相比，增加（减少）0元，增长（降低）0%。增减变化的主要原因是：无。政府性基金预算财政拨款支出0元，与上年相比，增加（减少）0元，增长（降低）0%。增减变化的主要原因是：无。</w:t>
      </w:r>
    </w:p>
    <w:p w:rsidR="00726C2D" w:rsidRDefault="00B06D31">
      <w:pPr>
        <w:ind w:firstLineChars="200" w:firstLine="560"/>
        <w:rPr>
          <w:sz w:val="28"/>
          <w:szCs w:val="28"/>
        </w:rPr>
      </w:pPr>
      <w:r>
        <w:rPr>
          <w:rFonts w:hint="eastAsia"/>
          <w:sz w:val="28"/>
          <w:szCs w:val="28"/>
        </w:rPr>
        <w:t>与预算相比</w:t>
      </w:r>
      <w:r w:rsidR="00296A29">
        <w:rPr>
          <w:rFonts w:hint="eastAsia"/>
          <w:sz w:val="28"/>
          <w:szCs w:val="28"/>
        </w:rPr>
        <w:t>：无</w:t>
      </w:r>
      <w:r>
        <w:rPr>
          <w:rFonts w:hint="eastAsia"/>
          <w:sz w:val="28"/>
          <w:szCs w:val="28"/>
        </w:rPr>
        <w:t>。</w:t>
      </w:r>
    </w:p>
    <w:p w:rsidR="00726C2D" w:rsidRDefault="00B06D31">
      <w:pPr>
        <w:ind w:firstLineChars="200" w:firstLine="560"/>
        <w:rPr>
          <w:sz w:val="28"/>
          <w:szCs w:val="28"/>
        </w:rPr>
      </w:pPr>
      <w:r>
        <w:rPr>
          <w:rFonts w:hint="eastAsia"/>
          <w:sz w:val="28"/>
          <w:szCs w:val="28"/>
        </w:rPr>
        <w:t>无其他有关说明内容。</w:t>
      </w:r>
    </w:p>
    <w:p w:rsidR="00726C2D" w:rsidRDefault="00B06D31">
      <w:pPr>
        <w:ind w:firstLineChars="200" w:firstLine="560"/>
        <w:rPr>
          <w:sz w:val="28"/>
          <w:szCs w:val="28"/>
        </w:rPr>
      </w:pPr>
      <w:r>
        <w:rPr>
          <w:rFonts w:hint="eastAsia"/>
          <w:sz w:val="28"/>
          <w:szCs w:val="28"/>
        </w:rPr>
        <w:t>（四）政府性基金预算支出决算情况说明</w:t>
      </w:r>
    </w:p>
    <w:p w:rsidR="00726C2D" w:rsidRDefault="00B06D31">
      <w:pPr>
        <w:ind w:firstLineChars="200" w:firstLine="560"/>
        <w:rPr>
          <w:sz w:val="28"/>
          <w:szCs w:val="28"/>
        </w:rPr>
      </w:pPr>
      <w:r>
        <w:rPr>
          <w:rFonts w:asciiTheme="minorEastAsia" w:hAnsiTheme="minorEastAsia" w:hint="eastAsia"/>
          <w:sz w:val="28"/>
          <w:szCs w:val="28"/>
        </w:rPr>
        <w:t>2017年度政府性基金预算支出0元。与上年相比，增加（减少）</w:t>
      </w:r>
      <w:r>
        <w:rPr>
          <w:rFonts w:asciiTheme="minorEastAsia" w:hAnsiTheme="minorEastAsia" w:hint="eastAsia"/>
          <w:sz w:val="28"/>
          <w:szCs w:val="28"/>
        </w:rPr>
        <w:lastRenderedPageBreak/>
        <w:t>0元，增长（降低）0%。增减变化的主要原因是：无。其中：按功能分类科目，无支出。按经济分类科目，无支出</w:t>
      </w:r>
      <w:r>
        <w:rPr>
          <w:rFonts w:hint="eastAsia"/>
          <w:sz w:val="28"/>
          <w:szCs w:val="28"/>
        </w:rPr>
        <w:t>。</w:t>
      </w:r>
    </w:p>
    <w:p w:rsidR="00726C2D" w:rsidRDefault="00B06D31">
      <w:pPr>
        <w:ind w:firstLineChars="200" w:firstLine="560"/>
        <w:rPr>
          <w:sz w:val="28"/>
          <w:szCs w:val="28"/>
        </w:rPr>
      </w:pPr>
      <w:r>
        <w:rPr>
          <w:rFonts w:hint="eastAsia"/>
          <w:sz w:val="28"/>
          <w:szCs w:val="28"/>
        </w:rPr>
        <w:t>与预算相比</w:t>
      </w:r>
      <w:r w:rsidR="00296A29">
        <w:rPr>
          <w:rFonts w:hint="eastAsia"/>
          <w:sz w:val="28"/>
          <w:szCs w:val="28"/>
        </w:rPr>
        <w:t>：无</w:t>
      </w:r>
      <w:r>
        <w:rPr>
          <w:rFonts w:hint="eastAsia"/>
          <w:sz w:val="28"/>
          <w:szCs w:val="28"/>
        </w:rPr>
        <w:t>。</w:t>
      </w:r>
    </w:p>
    <w:p w:rsidR="00726C2D" w:rsidRDefault="00B06D31">
      <w:pPr>
        <w:ind w:firstLineChars="200" w:firstLine="560"/>
        <w:rPr>
          <w:sz w:val="28"/>
          <w:szCs w:val="28"/>
        </w:rPr>
      </w:pPr>
      <w:r>
        <w:rPr>
          <w:rFonts w:hint="eastAsia"/>
          <w:sz w:val="28"/>
          <w:szCs w:val="28"/>
        </w:rPr>
        <w:t>无其他有关说明内容。</w:t>
      </w:r>
    </w:p>
    <w:p w:rsidR="00726C2D" w:rsidRDefault="00B06D31">
      <w:pPr>
        <w:ind w:firstLineChars="200" w:firstLine="560"/>
        <w:rPr>
          <w:sz w:val="28"/>
          <w:szCs w:val="28"/>
        </w:rPr>
      </w:pPr>
      <w:r>
        <w:rPr>
          <w:rFonts w:hint="eastAsia"/>
          <w:sz w:val="28"/>
          <w:szCs w:val="28"/>
        </w:rPr>
        <w:t>三、部门结转结余情况</w:t>
      </w:r>
    </w:p>
    <w:p w:rsidR="00726C2D" w:rsidRDefault="00B06D31">
      <w:pPr>
        <w:ind w:firstLineChars="200" w:firstLine="560"/>
        <w:rPr>
          <w:sz w:val="28"/>
          <w:szCs w:val="28"/>
        </w:rPr>
      </w:pPr>
      <w:r>
        <w:rPr>
          <w:rFonts w:asciiTheme="minorEastAsia" w:hAnsiTheme="minorEastAsia" w:hint="eastAsia"/>
          <w:sz w:val="28"/>
          <w:szCs w:val="28"/>
        </w:rPr>
        <w:t>年末结转结余</w:t>
      </w:r>
      <w:r>
        <w:rPr>
          <w:rFonts w:asciiTheme="minorEastAsia" w:hAnsiTheme="minorEastAsia" w:cs="Arial" w:hint="eastAsia"/>
          <w:color w:val="000000"/>
          <w:kern w:val="0"/>
          <w:sz w:val="28"/>
          <w:szCs w:val="28"/>
        </w:rPr>
        <w:t>3166687.73</w:t>
      </w:r>
      <w:r>
        <w:rPr>
          <w:rFonts w:asciiTheme="minorEastAsia" w:hAnsiTheme="minorEastAsia" w:hint="eastAsia"/>
          <w:sz w:val="28"/>
          <w:szCs w:val="28"/>
        </w:rPr>
        <w:t>元。与上年相比，增加</w:t>
      </w:r>
      <w:r>
        <w:rPr>
          <w:rFonts w:asciiTheme="minorEastAsia" w:hAnsiTheme="minorEastAsia" w:cs="宋体" w:hint="eastAsia"/>
          <w:color w:val="000000"/>
          <w:kern w:val="0"/>
          <w:sz w:val="28"/>
          <w:szCs w:val="28"/>
        </w:rPr>
        <w:t>1468622.75</w:t>
      </w:r>
      <w:r>
        <w:rPr>
          <w:rFonts w:asciiTheme="minorEastAsia" w:hAnsiTheme="minorEastAsia" w:hint="eastAsia"/>
          <w:sz w:val="28"/>
          <w:szCs w:val="28"/>
        </w:rPr>
        <w:t>元，增加86.49%。其中财政拨款结转结余</w:t>
      </w:r>
      <w:r>
        <w:rPr>
          <w:rFonts w:asciiTheme="minorEastAsia" w:hAnsiTheme="minorEastAsia" w:cs="Arial" w:hint="eastAsia"/>
          <w:color w:val="000000"/>
          <w:kern w:val="0"/>
          <w:sz w:val="28"/>
          <w:szCs w:val="28"/>
        </w:rPr>
        <w:t>3166687.73</w:t>
      </w:r>
      <w:r>
        <w:rPr>
          <w:rFonts w:asciiTheme="minorEastAsia" w:hAnsiTheme="minorEastAsia" w:hint="eastAsia"/>
          <w:sz w:val="28"/>
          <w:szCs w:val="28"/>
        </w:rPr>
        <w:t>元。与上年相比，增加</w:t>
      </w:r>
      <w:r>
        <w:rPr>
          <w:rFonts w:asciiTheme="minorEastAsia" w:hAnsiTheme="minorEastAsia" w:cs="宋体" w:hint="eastAsia"/>
          <w:color w:val="000000"/>
          <w:kern w:val="0"/>
          <w:sz w:val="28"/>
          <w:szCs w:val="28"/>
        </w:rPr>
        <w:t>1468622.75</w:t>
      </w:r>
      <w:r>
        <w:rPr>
          <w:rFonts w:asciiTheme="minorEastAsia" w:hAnsiTheme="minorEastAsia" w:hint="eastAsia"/>
          <w:sz w:val="28"/>
          <w:szCs w:val="28"/>
        </w:rPr>
        <w:t>元，增加86.49%。增加变化的主要原因是本年拨入专项经费增加</w:t>
      </w:r>
      <w:r>
        <w:rPr>
          <w:rFonts w:hint="eastAsia"/>
          <w:sz w:val="28"/>
          <w:szCs w:val="28"/>
        </w:rPr>
        <w:t>无其他有关说明内容。</w:t>
      </w:r>
    </w:p>
    <w:p w:rsidR="00726C2D" w:rsidRDefault="00B06D31">
      <w:pPr>
        <w:ind w:firstLineChars="200" w:firstLine="560"/>
        <w:rPr>
          <w:sz w:val="28"/>
          <w:szCs w:val="28"/>
        </w:rPr>
      </w:pPr>
      <w:r>
        <w:rPr>
          <w:rFonts w:hint="eastAsia"/>
          <w:sz w:val="28"/>
          <w:szCs w:val="28"/>
        </w:rPr>
        <w:t>四、一般公共预算“三公”经费支出情况</w:t>
      </w:r>
    </w:p>
    <w:p w:rsidR="00726C2D" w:rsidRDefault="00B06D31">
      <w:pPr>
        <w:ind w:firstLineChars="200" w:firstLine="560"/>
        <w:rPr>
          <w:rFonts w:asciiTheme="minorEastAsia" w:hAnsiTheme="minorEastAsia" w:cs="宋体"/>
          <w:color w:val="000000"/>
          <w:kern w:val="0"/>
          <w:sz w:val="28"/>
          <w:szCs w:val="28"/>
        </w:rPr>
      </w:pPr>
      <w:r>
        <w:rPr>
          <w:rFonts w:asciiTheme="minorEastAsia" w:hAnsiTheme="minorEastAsia" w:hint="eastAsia"/>
          <w:sz w:val="28"/>
          <w:szCs w:val="28"/>
        </w:rPr>
        <w:t>2017年度一般公共预算“三公”经费支出决算</w:t>
      </w:r>
      <w:r>
        <w:rPr>
          <w:rFonts w:asciiTheme="minorEastAsia" w:hAnsiTheme="minorEastAsia" w:cs="Arial" w:hint="eastAsia"/>
          <w:color w:val="000000"/>
          <w:kern w:val="0"/>
          <w:sz w:val="28"/>
          <w:szCs w:val="28"/>
        </w:rPr>
        <w:t>49550</w:t>
      </w:r>
      <w:r>
        <w:rPr>
          <w:rFonts w:asciiTheme="minorEastAsia" w:hAnsiTheme="minorEastAsia" w:hint="eastAsia"/>
          <w:sz w:val="28"/>
          <w:szCs w:val="28"/>
        </w:rPr>
        <w:t>元，比上年减少</w:t>
      </w:r>
      <w:r>
        <w:rPr>
          <w:rFonts w:asciiTheme="minorEastAsia" w:hAnsiTheme="minorEastAsia" w:cs="宋体" w:hint="eastAsia"/>
          <w:color w:val="000000"/>
          <w:kern w:val="0"/>
          <w:sz w:val="28"/>
          <w:szCs w:val="28"/>
        </w:rPr>
        <w:t>800</w:t>
      </w:r>
      <w:r>
        <w:rPr>
          <w:rFonts w:asciiTheme="minorEastAsia" w:hAnsiTheme="minorEastAsia" w:hint="eastAsia"/>
          <w:sz w:val="28"/>
          <w:szCs w:val="28"/>
        </w:rPr>
        <w:t>元，减少1.59%，减少原因是公务用车运行维护费支出减少。其中，因公出国（境）费支出0元，占0%，比上年增加（减少）0元，增长（降低）0%，增加（减少）原因是无；公务用车购置及运行维护费支49550元，占100%，比上年减少800元，减少1.59%，减少原因是公务用车运行维护费支出减少；公务接待费支出0元，占0%，比上年增加（减少）0元，增长（降低）0%，增加（减少）原因是无。具体情况如下：</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因公出国（境）费支出0元。沙依巴克区司法局单位全年使用一般公共预算财政拨款安排的出国（境）团组0个，累计0人次。开支内容包括：无。</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公务用车购置及运行维护费49550元，其中，公务用车购置0元，</w:t>
      </w:r>
      <w:r>
        <w:rPr>
          <w:rFonts w:asciiTheme="minorEastAsia" w:hAnsiTheme="minorEastAsia" w:hint="eastAsia"/>
          <w:sz w:val="28"/>
          <w:szCs w:val="28"/>
        </w:rPr>
        <w:lastRenderedPageBreak/>
        <w:t>公务用车运行维护费49550元。主要用于公务用车燃油费及修理费等。2017年，单位一般公共财政拨款安排的公务用车购置量0辆，保有量为13辆。</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公务接待费0元。具体是：国内公务接待支出0元，主要是无。沙依巴克区司法局单位国内公务接待0批次，0人次。</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与预算</w:t>
      </w:r>
      <w:r w:rsidR="00296A29">
        <w:rPr>
          <w:rFonts w:asciiTheme="minorEastAsia" w:hAnsiTheme="minorEastAsia" w:hint="eastAsia"/>
          <w:sz w:val="28"/>
          <w:szCs w:val="28"/>
        </w:rPr>
        <w:t>49550元相比，增加0元，增加0%，原因是：严格控制三公经费</w:t>
      </w:r>
      <w:r>
        <w:rPr>
          <w:rFonts w:asciiTheme="minorEastAsia" w:hAnsiTheme="minorEastAsia" w:hint="eastAsia"/>
          <w:sz w:val="28"/>
          <w:szCs w:val="28"/>
        </w:rPr>
        <w:t>。</w:t>
      </w:r>
    </w:p>
    <w:p w:rsidR="00726C2D" w:rsidRPr="00296A29" w:rsidRDefault="00B06D31" w:rsidP="00296A29">
      <w:pPr>
        <w:ind w:firstLineChars="200" w:firstLine="560"/>
        <w:rPr>
          <w:rFonts w:asciiTheme="minorEastAsia" w:hAnsiTheme="minorEastAsia"/>
          <w:sz w:val="28"/>
          <w:szCs w:val="28"/>
        </w:rPr>
      </w:pPr>
      <w:r>
        <w:rPr>
          <w:rFonts w:asciiTheme="minorEastAsia" w:hAnsiTheme="minorEastAsia" w:hint="eastAsia"/>
          <w:sz w:val="28"/>
          <w:szCs w:val="28"/>
        </w:rPr>
        <w:t>无其他有关说明内容。</w:t>
      </w:r>
    </w:p>
    <w:p w:rsidR="00726C2D" w:rsidRDefault="00B06D31">
      <w:pPr>
        <w:ind w:firstLineChars="200" w:firstLine="560"/>
        <w:rPr>
          <w:sz w:val="28"/>
          <w:szCs w:val="28"/>
        </w:rPr>
      </w:pPr>
      <w:r>
        <w:rPr>
          <w:rFonts w:hint="eastAsia"/>
          <w:sz w:val="28"/>
          <w:szCs w:val="28"/>
        </w:rPr>
        <w:t>五、机关运行经费支出情况</w:t>
      </w:r>
    </w:p>
    <w:p w:rsidR="00726C2D" w:rsidRDefault="00B06D31">
      <w:pPr>
        <w:ind w:firstLineChars="200" w:firstLine="560"/>
        <w:rPr>
          <w:sz w:val="28"/>
          <w:szCs w:val="28"/>
        </w:rPr>
      </w:pPr>
      <w:r>
        <w:rPr>
          <w:rFonts w:asciiTheme="minorEastAsia" w:hAnsiTheme="minorEastAsia" w:hint="eastAsia"/>
          <w:sz w:val="28"/>
          <w:szCs w:val="28"/>
        </w:rPr>
        <w:t>2017年度沙依巴克区司法局单位机关运行经费支出</w:t>
      </w:r>
      <w:r>
        <w:rPr>
          <w:rFonts w:asciiTheme="minorEastAsia" w:hAnsiTheme="minorEastAsia" w:cs="Arial" w:hint="eastAsia"/>
          <w:color w:val="000000"/>
          <w:kern w:val="0"/>
          <w:sz w:val="28"/>
          <w:szCs w:val="28"/>
        </w:rPr>
        <w:t>396143.89</w:t>
      </w:r>
      <w:r>
        <w:rPr>
          <w:rFonts w:asciiTheme="minorEastAsia" w:hAnsiTheme="minorEastAsia" w:hint="eastAsia"/>
          <w:sz w:val="28"/>
          <w:szCs w:val="28"/>
        </w:rPr>
        <w:t>元，比上年增加</w:t>
      </w:r>
      <w:r>
        <w:rPr>
          <w:rFonts w:asciiTheme="minorEastAsia" w:hAnsiTheme="minorEastAsia" w:cs="宋体" w:hint="eastAsia"/>
          <w:color w:val="000000"/>
          <w:kern w:val="0"/>
          <w:sz w:val="28"/>
          <w:szCs w:val="28"/>
        </w:rPr>
        <w:t>117661.46</w:t>
      </w:r>
      <w:r>
        <w:rPr>
          <w:rFonts w:asciiTheme="minorEastAsia" w:hAnsiTheme="minorEastAsia" w:hint="eastAsia"/>
          <w:sz w:val="28"/>
          <w:szCs w:val="28"/>
        </w:rPr>
        <w:t>元，增长42.25%，主要原因是本年拨入专项经费增加。</w:t>
      </w:r>
      <w:r>
        <w:rPr>
          <w:rFonts w:hint="eastAsia"/>
          <w:sz w:val="28"/>
          <w:szCs w:val="28"/>
        </w:rPr>
        <w:t>无其他有关说明内容。</w:t>
      </w:r>
    </w:p>
    <w:p w:rsidR="00726C2D" w:rsidRDefault="00B06D31">
      <w:pPr>
        <w:ind w:firstLineChars="200" w:firstLine="560"/>
        <w:rPr>
          <w:sz w:val="28"/>
          <w:szCs w:val="28"/>
        </w:rPr>
      </w:pPr>
      <w:r>
        <w:rPr>
          <w:rFonts w:hint="eastAsia"/>
          <w:sz w:val="28"/>
          <w:szCs w:val="28"/>
        </w:rPr>
        <w:t>六、政府采购情况</w:t>
      </w:r>
    </w:p>
    <w:p w:rsidR="00726C2D" w:rsidRDefault="00B06D31">
      <w:pPr>
        <w:ind w:firstLineChars="200" w:firstLine="560"/>
        <w:rPr>
          <w:rFonts w:asciiTheme="minorEastAsia" w:hAnsiTheme="minorEastAsia" w:cs="Arial"/>
          <w:color w:val="000000"/>
          <w:kern w:val="0"/>
          <w:sz w:val="28"/>
          <w:szCs w:val="28"/>
        </w:rPr>
      </w:pPr>
      <w:r>
        <w:rPr>
          <w:rFonts w:asciiTheme="minorEastAsia" w:hAnsiTheme="minorEastAsia" w:hint="eastAsia"/>
          <w:sz w:val="28"/>
          <w:szCs w:val="28"/>
        </w:rPr>
        <w:t>沙依巴克区司法局单位政府采购计划</w:t>
      </w:r>
      <w:r>
        <w:rPr>
          <w:rFonts w:asciiTheme="minorEastAsia" w:hAnsiTheme="minorEastAsia" w:cs="Arial" w:hint="eastAsia"/>
          <w:color w:val="000000"/>
          <w:kern w:val="0"/>
          <w:sz w:val="28"/>
          <w:szCs w:val="28"/>
        </w:rPr>
        <w:t>0</w:t>
      </w:r>
      <w:r>
        <w:rPr>
          <w:rFonts w:asciiTheme="minorEastAsia" w:hAnsiTheme="minorEastAsia" w:hint="eastAsia"/>
          <w:sz w:val="28"/>
          <w:szCs w:val="28"/>
        </w:rPr>
        <w:t>元，其中：政府采购货物支出</w:t>
      </w:r>
      <w:r>
        <w:rPr>
          <w:rFonts w:asciiTheme="minorEastAsia" w:hAnsiTheme="minorEastAsia" w:cs="Arial" w:hint="eastAsia"/>
          <w:color w:val="000000"/>
          <w:kern w:val="0"/>
          <w:sz w:val="28"/>
          <w:szCs w:val="28"/>
        </w:rPr>
        <w:t>0</w:t>
      </w:r>
      <w:r>
        <w:rPr>
          <w:rFonts w:asciiTheme="minorEastAsia" w:hAnsiTheme="minorEastAsia" w:hint="eastAsia"/>
          <w:sz w:val="28"/>
          <w:szCs w:val="28"/>
        </w:rPr>
        <w:t>元、政府采购工程支出</w:t>
      </w:r>
      <w:r>
        <w:rPr>
          <w:rFonts w:asciiTheme="minorEastAsia" w:hAnsiTheme="minorEastAsia" w:cs="Arial" w:hint="eastAsia"/>
          <w:color w:val="000000"/>
          <w:kern w:val="0"/>
          <w:sz w:val="28"/>
          <w:szCs w:val="28"/>
        </w:rPr>
        <w:t>0</w:t>
      </w:r>
      <w:r>
        <w:rPr>
          <w:rFonts w:asciiTheme="minorEastAsia" w:hAnsiTheme="minorEastAsia" w:hint="eastAsia"/>
          <w:sz w:val="28"/>
          <w:szCs w:val="28"/>
        </w:rPr>
        <w:t>元、政府采购服务支出</w:t>
      </w:r>
      <w:r>
        <w:rPr>
          <w:rFonts w:asciiTheme="minorEastAsia" w:hAnsiTheme="minorEastAsia" w:cs="Arial" w:hint="eastAsia"/>
          <w:color w:val="000000"/>
          <w:kern w:val="0"/>
          <w:sz w:val="28"/>
          <w:szCs w:val="28"/>
        </w:rPr>
        <w:t>0</w:t>
      </w:r>
      <w:r>
        <w:rPr>
          <w:rFonts w:asciiTheme="minorEastAsia" w:hAnsiTheme="minorEastAsia" w:hint="eastAsia"/>
          <w:sz w:val="28"/>
          <w:szCs w:val="28"/>
        </w:rPr>
        <w:t>元；实际采购</w:t>
      </w:r>
      <w:r>
        <w:rPr>
          <w:rFonts w:asciiTheme="minorEastAsia" w:hAnsiTheme="minorEastAsia" w:cs="Arial" w:hint="eastAsia"/>
          <w:color w:val="000000"/>
          <w:kern w:val="0"/>
          <w:sz w:val="28"/>
          <w:szCs w:val="28"/>
        </w:rPr>
        <w:t>0</w:t>
      </w:r>
      <w:r>
        <w:rPr>
          <w:rFonts w:asciiTheme="minorEastAsia" w:hAnsiTheme="minorEastAsia" w:hint="eastAsia"/>
          <w:sz w:val="28"/>
          <w:szCs w:val="28"/>
        </w:rPr>
        <w:t>元，其中：政府采购货物支出</w:t>
      </w:r>
      <w:r>
        <w:rPr>
          <w:rFonts w:asciiTheme="minorEastAsia" w:hAnsiTheme="minorEastAsia" w:cs="Arial" w:hint="eastAsia"/>
          <w:color w:val="000000"/>
          <w:kern w:val="0"/>
          <w:sz w:val="28"/>
          <w:szCs w:val="28"/>
        </w:rPr>
        <w:t>0</w:t>
      </w:r>
      <w:r>
        <w:rPr>
          <w:rFonts w:asciiTheme="minorEastAsia" w:hAnsiTheme="minorEastAsia" w:hint="eastAsia"/>
          <w:sz w:val="28"/>
          <w:szCs w:val="28"/>
        </w:rPr>
        <w:t>元、政府采购工程支出</w:t>
      </w:r>
      <w:r>
        <w:rPr>
          <w:rFonts w:asciiTheme="minorEastAsia" w:hAnsiTheme="minorEastAsia" w:cs="Arial" w:hint="eastAsia"/>
          <w:color w:val="000000"/>
          <w:kern w:val="0"/>
          <w:sz w:val="28"/>
          <w:szCs w:val="28"/>
        </w:rPr>
        <w:t>0</w:t>
      </w:r>
      <w:r>
        <w:rPr>
          <w:rFonts w:asciiTheme="minorEastAsia" w:hAnsiTheme="minorEastAsia" w:hint="eastAsia"/>
          <w:sz w:val="28"/>
          <w:szCs w:val="28"/>
        </w:rPr>
        <w:t>元、政府采购服务支出</w:t>
      </w:r>
      <w:r>
        <w:rPr>
          <w:rFonts w:asciiTheme="minorEastAsia" w:hAnsiTheme="minorEastAsia" w:cs="Arial" w:hint="eastAsia"/>
          <w:color w:val="000000"/>
          <w:kern w:val="0"/>
          <w:sz w:val="28"/>
          <w:szCs w:val="28"/>
        </w:rPr>
        <w:t>0</w:t>
      </w:r>
      <w:r>
        <w:rPr>
          <w:rFonts w:asciiTheme="minorEastAsia" w:hAnsiTheme="minorEastAsia" w:hint="eastAsia"/>
          <w:sz w:val="28"/>
          <w:szCs w:val="28"/>
        </w:rPr>
        <w:t>元。无其他有关说明内容。</w:t>
      </w:r>
    </w:p>
    <w:p w:rsidR="00726C2D" w:rsidRDefault="00B06D31">
      <w:pPr>
        <w:ind w:firstLineChars="200" w:firstLine="560"/>
        <w:rPr>
          <w:sz w:val="28"/>
          <w:szCs w:val="28"/>
        </w:rPr>
      </w:pPr>
      <w:r>
        <w:rPr>
          <w:rFonts w:hint="eastAsia"/>
          <w:sz w:val="28"/>
          <w:szCs w:val="28"/>
        </w:rPr>
        <w:t>七、其他重要事项的情况</w:t>
      </w:r>
    </w:p>
    <w:p w:rsidR="00726C2D" w:rsidRDefault="00B06D31">
      <w:pPr>
        <w:ind w:firstLineChars="200" w:firstLine="560"/>
        <w:rPr>
          <w:sz w:val="28"/>
          <w:szCs w:val="28"/>
        </w:rPr>
      </w:pPr>
      <w:r>
        <w:rPr>
          <w:rFonts w:hint="eastAsia"/>
          <w:sz w:val="28"/>
          <w:szCs w:val="28"/>
        </w:rPr>
        <w:t>（一）国有资产占用情况说明</w:t>
      </w:r>
    </w:p>
    <w:p w:rsidR="00726C2D" w:rsidRDefault="00B06D31">
      <w:pPr>
        <w:ind w:firstLineChars="200" w:firstLine="560"/>
        <w:rPr>
          <w:rFonts w:asciiTheme="minorEastAsia" w:hAnsiTheme="minorEastAsia" w:cs="Arial"/>
          <w:color w:val="000000"/>
          <w:kern w:val="0"/>
          <w:sz w:val="28"/>
          <w:szCs w:val="28"/>
        </w:rPr>
      </w:pPr>
      <w:r>
        <w:rPr>
          <w:rFonts w:asciiTheme="minorEastAsia" w:hAnsiTheme="minorEastAsia" w:hint="eastAsia"/>
          <w:sz w:val="28"/>
          <w:szCs w:val="28"/>
        </w:rPr>
        <w:t>截至2017年12月31日，资产总计</w:t>
      </w:r>
      <w:r>
        <w:rPr>
          <w:rFonts w:asciiTheme="minorEastAsia" w:hAnsiTheme="minorEastAsia" w:cs="Arial" w:hint="eastAsia"/>
          <w:color w:val="000000"/>
          <w:kern w:val="0"/>
          <w:sz w:val="28"/>
          <w:szCs w:val="28"/>
        </w:rPr>
        <w:t>4969715.31</w:t>
      </w:r>
      <w:r>
        <w:rPr>
          <w:rFonts w:asciiTheme="minorEastAsia" w:hAnsiTheme="minorEastAsia" w:hint="eastAsia"/>
          <w:sz w:val="28"/>
          <w:szCs w:val="28"/>
        </w:rPr>
        <w:t>元，其中：流动资产</w:t>
      </w:r>
      <w:r>
        <w:rPr>
          <w:rFonts w:asciiTheme="minorEastAsia" w:hAnsiTheme="minorEastAsia" w:cs="Arial" w:hint="eastAsia"/>
          <w:color w:val="000000"/>
          <w:kern w:val="0"/>
          <w:sz w:val="28"/>
          <w:szCs w:val="28"/>
        </w:rPr>
        <w:t>3275975.31</w:t>
      </w:r>
      <w:r>
        <w:rPr>
          <w:rFonts w:asciiTheme="minorEastAsia" w:hAnsiTheme="minorEastAsia" w:hint="eastAsia"/>
          <w:sz w:val="28"/>
          <w:szCs w:val="28"/>
        </w:rPr>
        <w:t>元，固定资产</w:t>
      </w:r>
      <w:r>
        <w:rPr>
          <w:rFonts w:asciiTheme="minorEastAsia" w:hAnsiTheme="minorEastAsia" w:cs="Arial" w:hint="eastAsia"/>
          <w:color w:val="000000"/>
          <w:kern w:val="0"/>
          <w:sz w:val="28"/>
          <w:szCs w:val="28"/>
        </w:rPr>
        <w:t>1693740</w:t>
      </w:r>
      <w:r>
        <w:rPr>
          <w:rFonts w:asciiTheme="minorEastAsia" w:hAnsiTheme="minorEastAsia" w:hint="eastAsia"/>
          <w:sz w:val="28"/>
          <w:szCs w:val="28"/>
        </w:rPr>
        <w:t>元，其中：房屋0（平方米），价值</w:t>
      </w:r>
      <w:r>
        <w:rPr>
          <w:rFonts w:asciiTheme="minorEastAsia" w:hAnsiTheme="minorEastAsia" w:cs="Arial" w:hint="eastAsia"/>
          <w:color w:val="000000"/>
          <w:kern w:val="0"/>
          <w:sz w:val="28"/>
          <w:szCs w:val="28"/>
        </w:rPr>
        <w:t>0</w:t>
      </w:r>
      <w:r>
        <w:rPr>
          <w:rFonts w:asciiTheme="minorEastAsia" w:hAnsiTheme="minorEastAsia" w:hint="eastAsia"/>
          <w:sz w:val="28"/>
          <w:szCs w:val="28"/>
        </w:rPr>
        <w:t>元，共有车辆13辆，价值</w:t>
      </w:r>
      <w:r>
        <w:rPr>
          <w:rFonts w:asciiTheme="minorEastAsia" w:hAnsiTheme="minorEastAsia" w:cs="Arial" w:hint="eastAsia"/>
          <w:color w:val="000000"/>
          <w:kern w:val="0"/>
          <w:sz w:val="28"/>
          <w:szCs w:val="28"/>
        </w:rPr>
        <w:t>1054900</w:t>
      </w:r>
      <w:r>
        <w:rPr>
          <w:rFonts w:asciiTheme="minorEastAsia" w:hAnsiTheme="minorEastAsia" w:hint="eastAsia"/>
          <w:sz w:val="28"/>
          <w:szCs w:val="28"/>
        </w:rPr>
        <w:t>元，其中：部级领导干部</w:t>
      </w:r>
      <w:r>
        <w:rPr>
          <w:rFonts w:asciiTheme="minorEastAsia" w:hAnsiTheme="minorEastAsia" w:hint="eastAsia"/>
          <w:sz w:val="28"/>
          <w:szCs w:val="28"/>
        </w:rPr>
        <w:lastRenderedPageBreak/>
        <w:t>用车0辆、一般公务用车13辆、一般执法执勤用车0辆、特种专业技术用车0辆、其他用车1辆（其他用车主要是：小型载客汽车）；单位价值50万元以上通用设备0台（套）、单位价值100万元以上专用设备0台（套），其他固定资产价值</w:t>
      </w:r>
      <w:r>
        <w:rPr>
          <w:rFonts w:asciiTheme="minorEastAsia" w:hAnsiTheme="minorEastAsia" w:cs="Arial" w:hint="eastAsia"/>
          <w:color w:val="000000"/>
          <w:kern w:val="0"/>
          <w:sz w:val="28"/>
          <w:szCs w:val="28"/>
        </w:rPr>
        <w:t>638840</w:t>
      </w:r>
      <w:r>
        <w:rPr>
          <w:rFonts w:asciiTheme="minorEastAsia" w:hAnsiTheme="minorEastAsia" w:hint="eastAsia"/>
          <w:sz w:val="28"/>
          <w:szCs w:val="28"/>
        </w:rPr>
        <w:t>元。</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无其他有关说明内容。</w:t>
      </w:r>
    </w:p>
    <w:p w:rsidR="00726C2D" w:rsidRDefault="00B06D31">
      <w:pPr>
        <w:ind w:firstLineChars="200" w:firstLine="560"/>
        <w:rPr>
          <w:sz w:val="28"/>
          <w:szCs w:val="28"/>
        </w:rPr>
      </w:pPr>
      <w:r>
        <w:rPr>
          <w:rFonts w:hint="eastAsia"/>
          <w:sz w:val="28"/>
          <w:szCs w:val="28"/>
        </w:rPr>
        <w:t>（二）国有资产收益征缴情况说明</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截至2017年12月31日，沙依巴克区司法局单位资产有偿使用收入合计0元，资产处置收入合计0元。其中：已缴国库0元，已缴财政专户0元，应缴未缴0元，单位留用0元。</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无其他有关说明内容。</w:t>
      </w:r>
    </w:p>
    <w:p w:rsidR="00726C2D" w:rsidRDefault="00B06D31">
      <w:pPr>
        <w:ind w:firstLineChars="200" w:firstLine="560"/>
        <w:rPr>
          <w:sz w:val="28"/>
          <w:szCs w:val="28"/>
        </w:rPr>
      </w:pPr>
      <w:r>
        <w:rPr>
          <w:rFonts w:hint="eastAsia"/>
          <w:sz w:val="28"/>
          <w:szCs w:val="28"/>
        </w:rPr>
        <w:t>（三）部门项目支出情况和项目绩效评价情况说明</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2017年度，本部门单位实行绩效管理的项目0个，涉及预算0元，项目支出决算0元。年末本部门单位民生项目和重点支出项目的绩效评价开展情况及结果：</w:t>
      </w:r>
    </w:p>
    <w:p w:rsidR="00726C2D" w:rsidRDefault="00B06D31">
      <w:pPr>
        <w:ind w:firstLineChars="200" w:firstLine="560"/>
        <w:rPr>
          <w:rFonts w:asciiTheme="minorEastAsia" w:hAnsiTheme="minorEastAsia"/>
          <w:sz w:val="28"/>
          <w:szCs w:val="28"/>
        </w:rPr>
      </w:pPr>
      <w:r>
        <w:rPr>
          <w:rFonts w:asciiTheme="minorEastAsia" w:hAnsiTheme="minorEastAsia" w:hint="eastAsia"/>
          <w:sz w:val="28"/>
          <w:szCs w:val="28"/>
        </w:rPr>
        <w:t>其他有关说明内容。</w:t>
      </w:r>
    </w:p>
    <w:p w:rsidR="00726C2D" w:rsidRDefault="00B06D31">
      <w:pPr>
        <w:ind w:firstLineChars="200" w:firstLine="560"/>
        <w:rPr>
          <w:rFonts w:cs="Times New Roman"/>
          <w:sz w:val="28"/>
          <w:szCs w:val="28"/>
        </w:rPr>
      </w:pPr>
      <w:r>
        <w:rPr>
          <w:rFonts w:cs="宋体" w:hint="eastAsia"/>
          <w:sz w:val="28"/>
          <w:szCs w:val="28"/>
        </w:rPr>
        <w:t>其他有关说明内容：</w:t>
      </w:r>
      <w:r>
        <w:rPr>
          <w:sz w:val="28"/>
          <w:szCs w:val="28"/>
        </w:rPr>
        <w:t xml:space="preserve">Z06_2 </w:t>
      </w:r>
      <w:r>
        <w:rPr>
          <w:rFonts w:cs="宋体" w:hint="eastAsia"/>
          <w:sz w:val="28"/>
          <w:szCs w:val="28"/>
        </w:rPr>
        <w:t>基本建设类项目收入支出决算表</w:t>
      </w:r>
      <w:r>
        <w:rPr>
          <w:sz w:val="28"/>
          <w:szCs w:val="28"/>
        </w:rPr>
        <w:t>(</w:t>
      </w:r>
      <w:proofErr w:type="gramStart"/>
      <w:r>
        <w:rPr>
          <w:rFonts w:cs="宋体" w:hint="eastAsia"/>
          <w:sz w:val="28"/>
          <w:szCs w:val="28"/>
        </w:rPr>
        <w:t>财决</w:t>
      </w:r>
      <w:proofErr w:type="gramEnd"/>
      <w:r>
        <w:rPr>
          <w:sz w:val="28"/>
          <w:szCs w:val="28"/>
        </w:rPr>
        <w:t>06-2</w:t>
      </w:r>
      <w:r>
        <w:rPr>
          <w:rFonts w:cs="宋体" w:hint="eastAsia"/>
          <w:sz w:val="28"/>
          <w:szCs w:val="28"/>
        </w:rPr>
        <w:t>表</w:t>
      </w:r>
      <w:r>
        <w:rPr>
          <w:sz w:val="28"/>
          <w:szCs w:val="28"/>
        </w:rPr>
        <w:t>)</w:t>
      </w:r>
      <w:r>
        <w:t xml:space="preserve"> </w:t>
      </w:r>
      <w:r>
        <w:rPr>
          <w:rFonts w:cs="宋体" w:hint="eastAsia"/>
        </w:rPr>
        <w:t>、</w:t>
      </w:r>
      <w:r>
        <w:rPr>
          <w:sz w:val="28"/>
          <w:szCs w:val="28"/>
        </w:rPr>
        <w:t xml:space="preserve">Z11 </w:t>
      </w:r>
      <w:r>
        <w:rPr>
          <w:rFonts w:cs="宋体" w:hint="eastAsia"/>
          <w:sz w:val="28"/>
          <w:szCs w:val="28"/>
        </w:rPr>
        <w:t>财政专户管理资金收入支出决算表</w:t>
      </w:r>
      <w:r>
        <w:rPr>
          <w:sz w:val="28"/>
          <w:szCs w:val="28"/>
        </w:rPr>
        <w:t>(</w:t>
      </w:r>
      <w:proofErr w:type="gramStart"/>
      <w:r>
        <w:rPr>
          <w:rFonts w:cs="宋体" w:hint="eastAsia"/>
          <w:sz w:val="28"/>
          <w:szCs w:val="28"/>
        </w:rPr>
        <w:t>财决</w:t>
      </w:r>
      <w:proofErr w:type="gramEnd"/>
      <w:r>
        <w:rPr>
          <w:sz w:val="28"/>
          <w:szCs w:val="28"/>
        </w:rPr>
        <w:t>11</w:t>
      </w:r>
      <w:r>
        <w:rPr>
          <w:rFonts w:cs="宋体" w:hint="eastAsia"/>
          <w:sz w:val="28"/>
          <w:szCs w:val="28"/>
        </w:rPr>
        <w:t>表</w:t>
      </w:r>
      <w:r>
        <w:rPr>
          <w:sz w:val="28"/>
          <w:szCs w:val="28"/>
        </w:rPr>
        <w:t>)</w:t>
      </w:r>
      <w:r>
        <w:rPr>
          <w:rFonts w:cs="宋体" w:hint="eastAsia"/>
          <w:sz w:val="28"/>
          <w:szCs w:val="28"/>
        </w:rPr>
        <w:t>、</w:t>
      </w:r>
      <w:r>
        <w:rPr>
          <w:sz w:val="28"/>
          <w:szCs w:val="28"/>
        </w:rPr>
        <w:t>Z</w:t>
      </w:r>
      <w:r>
        <w:rPr>
          <w:rFonts w:hint="eastAsia"/>
          <w:sz w:val="28"/>
          <w:szCs w:val="28"/>
        </w:rPr>
        <w:t>09</w:t>
      </w:r>
      <w:r>
        <w:rPr>
          <w:sz w:val="28"/>
          <w:szCs w:val="28"/>
        </w:rPr>
        <w:t xml:space="preserve"> </w:t>
      </w:r>
      <w:r>
        <w:rPr>
          <w:rFonts w:cs="宋体" w:hint="eastAsia"/>
          <w:sz w:val="28"/>
          <w:szCs w:val="28"/>
        </w:rPr>
        <w:t xml:space="preserve"> </w:t>
      </w:r>
      <w:r>
        <w:rPr>
          <w:rFonts w:cs="宋体" w:hint="eastAsia"/>
          <w:sz w:val="28"/>
          <w:szCs w:val="28"/>
        </w:rPr>
        <w:t>政府性基金预算财政拨款收入支出决算表</w:t>
      </w:r>
      <w:r>
        <w:rPr>
          <w:rFonts w:cs="宋体" w:hint="eastAsia"/>
          <w:sz w:val="28"/>
          <w:szCs w:val="28"/>
        </w:rPr>
        <w:t>(</w:t>
      </w:r>
      <w:proofErr w:type="gramStart"/>
      <w:r>
        <w:rPr>
          <w:rFonts w:cs="宋体" w:hint="eastAsia"/>
          <w:sz w:val="28"/>
          <w:szCs w:val="28"/>
        </w:rPr>
        <w:t>财决</w:t>
      </w:r>
      <w:proofErr w:type="gramEnd"/>
      <w:r>
        <w:rPr>
          <w:rFonts w:cs="宋体" w:hint="eastAsia"/>
          <w:sz w:val="28"/>
          <w:szCs w:val="28"/>
        </w:rPr>
        <w:t>09</w:t>
      </w:r>
      <w:r>
        <w:rPr>
          <w:rFonts w:cs="宋体" w:hint="eastAsia"/>
          <w:sz w:val="28"/>
          <w:szCs w:val="28"/>
        </w:rPr>
        <w:t>表</w:t>
      </w:r>
      <w:r>
        <w:rPr>
          <w:rFonts w:cs="宋体" w:hint="eastAsia"/>
          <w:sz w:val="28"/>
          <w:szCs w:val="28"/>
        </w:rPr>
        <w:t>)</w:t>
      </w:r>
      <w:r>
        <w:rPr>
          <w:rFonts w:cs="宋体" w:hint="eastAsia"/>
          <w:sz w:val="28"/>
          <w:szCs w:val="28"/>
        </w:rPr>
        <w:t>、</w:t>
      </w:r>
      <w:r>
        <w:rPr>
          <w:sz w:val="28"/>
          <w:szCs w:val="28"/>
        </w:rPr>
        <w:t xml:space="preserve">Z10 </w:t>
      </w:r>
      <w:r>
        <w:rPr>
          <w:rFonts w:cs="宋体" w:hint="eastAsia"/>
          <w:sz w:val="28"/>
          <w:szCs w:val="28"/>
        </w:rPr>
        <w:t>政府性基金预算财政拨款支出决算明细表</w:t>
      </w:r>
      <w:r>
        <w:rPr>
          <w:sz w:val="28"/>
          <w:szCs w:val="28"/>
        </w:rPr>
        <w:t>(</w:t>
      </w:r>
      <w:proofErr w:type="gramStart"/>
      <w:r>
        <w:rPr>
          <w:rFonts w:cs="宋体" w:hint="eastAsia"/>
          <w:sz w:val="28"/>
          <w:szCs w:val="28"/>
        </w:rPr>
        <w:t>财决</w:t>
      </w:r>
      <w:proofErr w:type="gramEnd"/>
      <w:r>
        <w:rPr>
          <w:sz w:val="28"/>
          <w:szCs w:val="28"/>
        </w:rPr>
        <w:t>10</w:t>
      </w:r>
      <w:r>
        <w:rPr>
          <w:rFonts w:cs="宋体" w:hint="eastAsia"/>
          <w:sz w:val="28"/>
          <w:szCs w:val="28"/>
        </w:rPr>
        <w:t>表</w:t>
      </w:r>
      <w:r>
        <w:rPr>
          <w:sz w:val="28"/>
          <w:szCs w:val="28"/>
        </w:rPr>
        <w:t>)</w:t>
      </w:r>
      <w:r>
        <w:rPr>
          <w:rFonts w:cs="宋体" w:hint="eastAsia"/>
          <w:sz w:val="28"/>
          <w:szCs w:val="28"/>
        </w:rPr>
        <w:t>、</w:t>
      </w:r>
      <w:r>
        <w:rPr>
          <w:sz w:val="28"/>
          <w:szCs w:val="28"/>
        </w:rPr>
        <w:t xml:space="preserve">Z10_1 </w:t>
      </w:r>
      <w:r>
        <w:rPr>
          <w:rFonts w:cs="宋体" w:hint="eastAsia"/>
          <w:sz w:val="28"/>
          <w:szCs w:val="28"/>
        </w:rPr>
        <w:t>政府性基金预算财政拨款基本支出决算明细表</w:t>
      </w:r>
      <w:r>
        <w:rPr>
          <w:sz w:val="28"/>
          <w:szCs w:val="28"/>
        </w:rPr>
        <w:t>(</w:t>
      </w:r>
      <w:proofErr w:type="gramStart"/>
      <w:r>
        <w:rPr>
          <w:rFonts w:cs="宋体" w:hint="eastAsia"/>
          <w:sz w:val="28"/>
          <w:szCs w:val="28"/>
        </w:rPr>
        <w:t>财决</w:t>
      </w:r>
      <w:proofErr w:type="gramEnd"/>
      <w:r>
        <w:rPr>
          <w:sz w:val="28"/>
          <w:szCs w:val="28"/>
        </w:rPr>
        <w:t>10-1</w:t>
      </w:r>
      <w:r>
        <w:rPr>
          <w:rFonts w:cs="宋体" w:hint="eastAsia"/>
          <w:sz w:val="28"/>
          <w:szCs w:val="28"/>
        </w:rPr>
        <w:t>表</w:t>
      </w:r>
      <w:r>
        <w:rPr>
          <w:sz w:val="28"/>
          <w:szCs w:val="28"/>
        </w:rPr>
        <w:t>)</w:t>
      </w:r>
      <w:r>
        <w:rPr>
          <w:rFonts w:cs="宋体" w:hint="eastAsia"/>
          <w:sz w:val="28"/>
          <w:szCs w:val="28"/>
        </w:rPr>
        <w:t>、</w:t>
      </w:r>
      <w:r>
        <w:rPr>
          <w:sz w:val="28"/>
          <w:szCs w:val="28"/>
        </w:rPr>
        <w:t xml:space="preserve">Z10_2 </w:t>
      </w:r>
      <w:r>
        <w:rPr>
          <w:rFonts w:cs="宋体" w:hint="eastAsia"/>
          <w:sz w:val="28"/>
          <w:szCs w:val="28"/>
        </w:rPr>
        <w:t>政府性基金预算财政拨款项目支出决算明细表</w:t>
      </w:r>
      <w:r>
        <w:rPr>
          <w:sz w:val="28"/>
          <w:szCs w:val="28"/>
        </w:rPr>
        <w:t>(</w:t>
      </w:r>
      <w:proofErr w:type="gramStart"/>
      <w:r>
        <w:rPr>
          <w:rFonts w:cs="宋体" w:hint="eastAsia"/>
          <w:sz w:val="28"/>
          <w:szCs w:val="28"/>
        </w:rPr>
        <w:t>财决</w:t>
      </w:r>
      <w:proofErr w:type="gramEnd"/>
      <w:r>
        <w:rPr>
          <w:sz w:val="28"/>
          <w:szCs w:val="28"/>
        </w:rPr>
        <w:t>10-2</w:t>
      </w:r>
      <w:r>
        <w:rPr>
          <w:rFonts w:cs="宋体" w:hint="eastAsia"/>
          <w:sz w:val="28"/>
          <w:szCs w:val="28"/>
        </w:rPr>
        <w:t>表</w:t>
      </w:r>
      <w:r>
        <w:rPr>
          <w:sz w:val="28"/>
          <w:szCs w:val="28"/>
        </w:rPr>
        <w:t>)</w:t>
      </w:r>
      <w:r>
        <w:rPr>
          <w:rFonts w:cs="宋体" w:hint="eastAsia"/>
          <w:sz w:val="28"/>
          <w:szCs w:val="28"/>
        </w:rPr>
        <w:t>、</w:t>
      </w:r>
      <w:r>
        <w:rPr>
          <w:sz w:val="28"/>
          <w:szCs w:val="28"/>
        </w:rPr>
        <w:t xml:space="preserve">F02 </w:t>
      </w:r>
      <w:r>
        <w:rPr>
          <w:rFonts w:cs="宋体" w:hint="eastAsia"/>
          <w:sz w:val="28"/>
          <w:szCs w:val="28"/>
        </w:rPr>
        <w:t>国有资产收益征缴情况表</w:t>
      </w:r>
      <w:r>
        <w:rPr>
          <w:sz w:val="28"/>
          <w:szCs w:val="28"/>
        </w:rPr>
        <w:t>(</w:t>
      </w:r>
      <w:proofErr w:type="gramStart"/>
      <w:r>
        <w:rPr>
          <w:rFonts w:cs="宋体" w:hint="eastAsia"/>
          <w:sz w:val="28"/>
          <w:szCs w:val="28"/>
        </w:rPr>
        <w:t>财决附</w:t>
      </w:r>
      <w:proofErr w:type="gramEnd"/>
      <w:r>
        <w:rPr>
          <w:sz w:val="28"/>
          <w:szCs w:val="28"/>
        </w:rPr>
        <w:t>02</w:t>
      </w:r>
      <w:r>
        <w:rPr>
          <w:rFonts w:cs="宋体" w:hint="eastAsia"/>
          <w:sz w:val="28"/>
          <w:szCs w:val="28"/>
        </w:rPr>
        <w:t>表</w:t>
      </w:r>
      <w:r>
        <w:rPr>
          <w:sz w:val="28"/>
          <w:szCs w:val="28"/>
        </w:rPr>
        <w:t>)</w:t>
      </w:r>
      <w:r>
        <w:rPr>
          <w:rFonts w:cs="宋体" w:hint="eastAsia"/>
          <w:sz w:val="28"/>
          <w:szCs w:val="28"/>
        </w:rPr>
        <w:t>、</w:t>
      </w:r>
      <w:r>
        <w:rPr>
          <w:sz w:val="28"/>
          <w:szCs w:val="28"/>
        </w:rPr>
        <w:t xml:space="preserve">F05 </w:t>
      </w:r>
      <w:r>
        <w:rPr>
          <w:rFonts w:cs="宋体" w:hint="eastAsia"/>
          <w:sz w:val="28"/>
          <w:szCs w:val="28"/>
        </w:rPr>
        <w:t>非税收入征缴情况表</w:t>
      </w:r>
      <w:r>
        <w:rPr>
          <w:sz w:val="28"/>
          <w:szCs w:val="28"/>
        </w:rPr>
        <w:t>(</w:t>
      </w:r>
      <w:proofErr w:type="gramStart"/>
      <w:r>
        <w:rPr>
          <w:rFonts w:cs="宋体" w:hint="eastAsia"/>
          <w:sz w:val="28"/>
          <w:szCs w:val="28"/>
        </w:rPr>
        <w:t>财决附</w:t>
      </w:r>
      <w:proofErr w:type="gramEnd"/>
      <w:r>
        <w:rPr>
          <w:sz w:val="28"/>
          <w:szCs w:val="28"/>
        </w:rPr>
        <w:t>05</w:t>
      </w:r>
      <w:r>
        <w:rPr>
          <w:rFonts w:cs="宋体" w:hint="eastAsia"/>
          <w:sz w:val="28"/>
          <w:szCs w:val="28"/>
        </w:rPr>
        <w:t>表</w:t>
      </w:r>
      <w:r>
        <w:rPr>
          <w:sz w:val="28"/>
          <w:szCs w:val="28"/>
        </w:rPr>
        <w:t>)</w:t>
      </w:r>
      <w:r>
        <w:rPr>
          <w:rFonts w:cs="宋体" w:hint="eastAsia"/>
          <w:sz w:val="28"/>
          <w:szCs w:val="28"/>
        </w:rPr>
        <w:t>、</w:t>
      </w:r>
      <w:r>
        <w:rPr>
          <w:rFonts w:cs="宋体" w:hint="eastAsia"/>
          <w:sz w:val="28"/>
          <w:szCs w:val="28"/>
        </w:rPr>
        <w:t xml:space="preserve">CS06 </w:t>
      </w:r>
      <w:r>
        <w:rPr>
          <w:rFonts w:cs="宋体" w:hint="eastAsia"/>
          <w:sz w:val="28"/>
          <w:szCs w:val="28"/>
        </w:rPr>
        <w:lastRenderedPageBreak/>
        <w:t>政府采购情况表</w:t>
      </w:r>
      <w:r>
        <w:rPr>
          <w:rFonts w:cs="宋体" w:hint="eastAsia"/>
          <w:sz w:val="28"/>
          <w:szCs w:val="28"/>
        </w:rPr>
        <w:t>.</w:t>
      </w:r>
      <w:r>
        <w:rPr>
          <w:rFonts w:cs="宋体" w:hint="eastAsia"/>
          <w:sz w:val="28"/>
          <w:szCs w:val="28"/>
        </w:rPr>
        <w:t>以上表格为空表，原因是没有该项收支。</w:t>
      </w:r>
    </w:p>
    <w:p w:rsidR="00726C2D" w:rsidRDefault="00726C2D">
      <w:pPr>
        <w:ind w:firstLineChars="200" w:firstLine="560"/>
        <w:rPr>
          <w:sz w:val="28"/>
          <w:szCs w:val="28"/>
        </w:rPr>
      </w:pPr>
    </w:p>
    <w:p w:rsidR="00726C2D" w:rsidRDefault="00B06D31">
      <w:pPr>
        <w:ind w:firstLineChars="196" w:firstLine="630"/>
        <w:jc w:val="center"/>
        <w:rPr>
          <w:b/>
          <w:sz w:val="32"/>
          <w:szCs w:val="32"/>
        </w:rPr>
      </w:pPr>
      <w:r>
        <w:rPr>
          <w:rFonts w:hint="eastAsia"/>
          <w:b/>
          <w:sz w:val="32"/>
          <w:szCs w:val="32"/>
        </w:rPr>
        <w:t>第三部分专业名词解释</w:t>
      </w:r>
    </w:p>
    <w:p w:rsidR="00726C2D" w:rsidRDefault="00B06D31">
      <w:pPr>
        <w:ind w:firstLineChars="200" w:firstLine="560"/>
        <w:rPr>
          <w:sz w:val="28"/>
          <w:szCs w:val="28"/>
        </w:rPr>
      </w:pPr>
      <w:r>
        <w:rPr>
          <w:rFonts w:hint="eastAsia"/>
          <w:sz w:val="28"/>
          <w:szCs w:val="28"/>
        </w:rPr>
        <w:t>财政拨款收入：指同级财政当年拨付的资金。</w:t>
      </w:r>
    </w:p>
    <w:p w:rsidR="00726C2D" w:rsidRDefault="00B06D31">
      <w:pPr>
        <w:ind w:firstLineChars="200" w:firstLine="560"/>
        <w:rPr>
          <w:sz w:val="28"/>
          <w:szCs w:val="28"/>
        </w:rPr>
      </w:pPr>
      <w:r>
        <w:rPr>
          <w:rFonts w:hint="eastAsia"/>
          <w:sz w:val="28"/>
          <w:szCs w:val="28"/>
        </w:rPr>
        <w:t>上级补助收入：指事业单位从主管部门和上级单位取得的非财政补助收入。</w:t>
      </w:r>
    </w:p>
    <w:p w:rsidR="00726C2D" w:rsidRDefault="00B06D31">
      <w:pPr>
        <w:ind w:firstLineChars="200" w:firstLine="560"/>
        <w:rPr>
          <w:sz w:val="28"/>
          <w:szCs w:val="28"/>
        </w:rPr>
      </w:pPr>
      <w:r>
        <w:rPr>
          <w:rFonts w:hint="eastAsia"/>
          <w:sz w:val="28"/>
          <w:szCs w:val="28"/>
        </w:rPr>
        <w:t>事业收入：指事业单位开展专业业务活动及其辅助活动所取得的收入。</w:t>
      </w:r>
    </w:p>
    <w:p w:rsidR="00726C2D" w:rsidRDefault="00B06D31">
      <w:pPr>
        <w:ind w:firstLineChars="200" w:firstLine="560"/>
        <w:rPr>
          <w:sz w:val="28"/>
          <w:szCs w:val="28"/>
        </w:rPr>
      </w:pPr>
      <w:r>
        <w:rPr>
          <w:rFonts w:hint="eastAsia"/>
          <w:sz w:val="28"/>
          <w:szCs w:val="28"/>
        </w:rPr>
        <w:t>经营收入：指事业单位在专业业务活动及其辅助活动之外开展非独立核算经营活动取得的收入。</w:t>
      </w:r>
    </w:p>
    <w:p w:rsidR="00726C2D" w:rsidRDefault="00B06D31">
      <w:pPr>
        <w:ind w:firstLineChars="200" w:firstLine="560"/>
        <w:rPr>
          <w:sz w:val="28"/>
          <w:szCs w:val="28"/>
        </w:rPr>
      </w:pPr>
      <w:r>
        <w:rPr>
          <w:rFonts w:hint="eastAsia"/>
          <w:sz w:val="28"/>
          <w:szCs w:val="28"/>
        </w:rPr>
        <w:t>附属单位缴款：指事业单位附属的独立核算单位按有关规定上缴的收入。</w:t>
      </w:r>
    </w:p>
    <w:p w:rsidR="00726C2D" w:rsidRDefault="00B06D31">
      <w:pPr>
        <w:ind w:firstLineChars="200" w:firstLine="560"/>
        <w:rPr>
          <w:sz w:val="28"/>
          <w:szCs w:val="28"/>
        </w:rPr>
      </w:pPr>
      <w:r>
        <w:rPr>
          <w:rFonts w:hint="eastAsia"/>
          <w:sz w:val="28"/>
          <w:szCs w:val="28"/>
        </w:rPr>
        <w:t>其他收入：指除上述“财政拨款收入”、“事业收入”、“经营收入”、“附属单位缴款”等之外取得的收入。</w:t>
      </w:r>
    </w:p>
    <w:p w:rsidR="00726C2D" w:rsidRDefault="00B06D31">
      <w:pPr>
        <w:ind w:firstLineChars="200" w:firstLine="560"/>
        <w:rPr>
          <w:sz w:val="28"/>
          <w:szCs w:val="28"/>
        </w:rPr>
      </w:pPr>
      <w:r>
        <w:rPr>
          <w:rFonts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726C2D" w:rsidRDefault="00B06D31">
      <w:pPr>
        <w:ind w:firstLineChars="200" w:firstLine="560"/>
        <w:rPr>
          <w:sz w:val="28"/>
          <w:szCs w:val="28"/>
        </w:rPr>
      </w:pPr>
      <w:r>
        <w:rPr>
          <w:rFonts w:hint="eastAsia"/>
          <w:sz w:val="28"/>
          <w:szCs w:val="28"/>
        </w:rPr>
        <w:t>上年结转和结余：指以前年度支出预算因客观条件变化未执行完毕、结转到本年度按有关规定继续使用的资金，既包括财政拨款结转和结余，也包括事业收入、经营收入、其他收入的结转和结余。</w:t>
      </w:r>
    </w:p>
    <w:p w:rsidR="00726C2D" w:rsidRDefault="00B06D31">
      <w:pPr>
        <w:ind w:firstLineChars="200" w:firstLine="560"/>
        <w:rPr>
          <w:sz w:val="28"/>
          <w:szCs w:val="28"/>
        </w:rPr>
      </w:pPr>
      <w:r>
        <w:rPr>
          <w:rFonts w:hint="eastAsia"/>
          <w:sz w:val="28"/>
          <w:szCs w:val="28"/>
        </w:rPr>
        <w:lastRenderedPageBreak/>
        <w:t>结余分配：反映单位当年结余的分配情况。</w:t>
      </w:r>
    </w:p>
    <w:p w:rsidR="00726C2D" w:rsidRDefault="00B06D31">
      <w:pPr>
        <w:ind w:firstLineChars="200" w:firstLine="560"/>
        <w:rPr>
          <w:sz w:val="28"/>
          <w:szCs w:val="28"/>
        </w:rPr>
      </w:pPr>
      <w:r>
        <w:rPr>
          <w:rFonts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26C2D" w:rsidRDefault="00B06D31">
      <w:pPr>
        <w:ind w:firstLineChars="200" w:firstLine="560"/>
        <w:rPr>
          <w:sz w:val="28"/>
          <w:szCs w:val="28"/>
        </w:rPr>
      </w:pPr>
      <w:r>
        <w:rPr>
          <w:rFonts w:hint="eastAsia"/>
          <w:sz w:val="28"/>
          <w:szCs w:val="28"/>
        </w:rPr>
        <w:t>基本支出：指为保障机构正常运转、完成日常工作任务而发生的人员支出和公用支出。</w:t>
      </w:r>
    </w:p>
    <w:p w:rsidR="00726C2D" w:rsidRDefault="00B06D31">
      <w:pPr>
        <w:ind w:firstLineChars="200" w:firstLine="560"/>
        <w:rPr>
          <w:sz w:val="28"/>
          <w:szCs w:val="28"/>
        </w:rPr>
      </w:pPr>
      <w:r>
        <w:rPr>
          <w:rFonts w:hint="eastAsia"/>
          <w:sz w:val="28"/>
          <w:szCs w:val="28"/>
        </w:rPr>
        <w:t>项目支出：指在基本支出之外为完成特定行政任务和事业发展目标所发生的支出。</w:t>
      </w:r>
    </w:p>
    <w:p w:rsidR="00726C2D" w:rsidRDefault="00B06D31">
      <w:pPr>
        <w:ind w:firstLineChars="200" w:firstLine="560"/>
        <w:rPr>
          <w:sz w:val="28"/>
          <w:szCs w:val="28"/>
        </w:rPr>
      </w:pPr>
      <w:r>
        <w:rPr>
          <w:rFonts w:hint="eastAsia"/>
          <w:sz w:val="28"/>
          <w:szCs w:val="28"/>
        </w:rPr>
        <w:t>经营支出：指事业单位在专业业务活动及其辅助活动之外开展非独立核算经营活动发生的支出。</w:t>
      </w:r>
    </w:p>
    <w:p w:rsidR="00726C2D" w:rsidRDefault="00B06D31">
      <w:pPr>
        <w:ind w:firstLineChars="200" w:firstLine="560"/>
        <w:rPr>
          <w:sz w:val="28"/>
          <w:szCs w:val="28"/>
        </w:rPr>
      </w:pPr>
      <w:r>
        <w:rPr>
          <w:rFonts w:hint="eastAsia"/>
          <w:sz w:val="28"/>
          <w:szCs w:val="28"/>
        </w:rPr>
        <w:t>对附属单位补助支出：指事业单位发生的用非财政预算资金对附属单位的补助支出。</w:t>
      </w:r>
    </w:p>
    <w:p w:rsidR="00726C2D" w:rsidRDefault="00B06D31">
      <w:pPr>
        <w:ind w:firstLineChars="200" w:firstLine="560"/>
        <w:rPr>
          <w:sz w:val="28"/>
          <w:szCs w:val="28"/>
        </w:rPr>
      </w:pPr>
      <w:r>
        <w:rPr>
          <w:rFonts w:hint="eastAsia"/>
          <w:sz w:val="28"/>
          <w:szCs w:val="28"/>
        </w:rPr>
        <w:t>“三公”经费：指用一般公共预算财政拨款安排的因公出国（境）费、公务用车购置及运行费和公务接待费。其中，因公出国（境）</w:t>
      </w:r>
      <w:proofErr w:type="gramStart"/>
      <w:r>
        <w:rPr>
          <w:rFonts w:hint="eastAsia"/>
          <w:sz w:val="28"/>
          <w:szCs w:val="28"/>
        </w:rPr>
        <w:t>费反映</w:t>
      </w:r>
      <w:proofErr w:type="gramEnd"/>
      <w:r>
        <w:rPr>
          <w:rFonts w:hint="eastAsia"/>
          <w:sz w:val="28"/>
          <w:szCs w:val="28"/>
        </w:rPr>
        <w:t>单位公务出国（境）的住宿费、旅费、伙食补助费、杂费、培训费等支出；公务用车购置及运行</w:t>
      </w:r>
      <w:proofErr w:type="gramStart"/>
      <w:r>
        <w:rPr>
          <w:rFonts w:hint="eastAsia"/>
          <w:sz w:val="28"/>
          <w:szCs w:val="28"/>
        </w:rPr>
        <w:t>费反映</w:t>
      </w:r>
      <w:proofErr w:type="gramEnd"/>
      <w:r>
        <w:rPr>
          <w:rFonts w:hint="eastAsia"/>
          <w:sz w:val="28"/>
          <w:szCs w:val="28"/>
        </w:rPr>
        <w:t>单位公务用车购置费及租用费、燃料费、维修费、过路过桥费、保险费、安全奖励费用等支出；公务接待</w:t>
      </w:r>
      <w:proofErr w:type="gramStart"/>
      <w:r>
        <w:rPr>
          <w:rFonts w:hint="eastAsia"/>
          <w:sz w:val="28"/>
          <w:szCs w:val="28"/>
        </w:rPr>
        <w:t>费反映</w:t>
      </w:r>
      <w:proofErr w:type="gramEnd"/>
      <w:r>
        <w:rPr>
          <w:rFonts w:hint="eastAsia"/>
          <w:sz w:val="28"/>
          <w:szCs w:val="28"/>
        </w:rPr>
        <w:t>单位按规定开支的各类公务接待（含外宾接待）支出。</w:t>
      </w:r>
    </w:p>
    <w:p w:rsidR="00726C2D" w:rsidRDefault="00B06D31">
      <w:pPr>
        <w:ind w:firstLineChars="200" w:firstLine="560"/>
        <w:rPr>
          <w:sz w:val="28"/>
          <w:szCs w:val="28"/>
        </w:rPr>
      </w:pPr>
      <w:r>
        <w:rPr>
          <w:rFonts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w:t>
      </w:r>
      <w:r>
        <w:rPr>
          <w:rFonts w:hint="eastAsia"/>
          <w:sz w:val="28"/>
          <w:szCs w:val="28"/>
        </w:rPr>
        <w:lastRenderedPageBreak/>
        <w:t>置费、办公用房水电费、办公用房取暖费、办公用房物业管理费、公务用车运行维护费以及其他费用。</w:t>
      </w:r>
    </w:p>
    <w:p w:rsidR="00726C2D" w:rsidRDefault="00726C2D">
      <w:pPr>
        <w:ind w:firstLineChars="200" w:firstLine="560"/>
        <w:rPr>
          <w:sz w:val="28"/>
          <w:szCs w:val="28"/>
        </w:rPr>
      </w:pPr>
    </w:p>
    <w:p w:rsidR="00726C2D" w:rsidRDefault="00726C2D">
      <w:pPr>
        <w:ind w:firstLineChars="200" w:firstLine="560"/>
        <w:rPr>
          <w:sz w:val="28"/>
          <w:szCs w:val="28"/>
        </w:rPr>
      </w:pPr>
    </w:p>
    <w:p w:rsidR="00726C2D" w:rsidRDefault="00726C2D">
      <w:pPr>
        <w:ind w:firstLineChars="200" w:firstLine="560"/>
        <w:rPr>
          <w:sz w:val="28"/>
          <w:szCs w:val="28"/>
        </w:rPr>
      </w:pPr>
    </w:p>
    <w:p w:rsidR="00726C2D" w:rsidRDefault="00726C2D">
      <w:pPr>
        <w:ind w:firstLineChars="200" w:firstLine="560"/>
        <w:rPr>
          <w:sz w:val="28"/>
          <w:szCs w:val="28"/>
        </w:rPr>
      </w:pPr>
    </w:p>
    <w:p w:rsidR="00726C2D" w:rsidRDefault="00726C2D">
      <w:pPr>
        <w:ind w:firstLineChars="200" w:firstLine="560"/>
        <w:rPr>
          <w:sz w:val="28"/>
          <w:szCs w:val="28"/>
        </w:rPr>
      </w:pPr>
    </w:p>
    <w:p w:rsidR="00726C2D" w:rsidRDefault="00B06D31">
      <w:pPr>
        <w:ind w:firstLineChars="200" w:firstLine="560"/>
        <w:rPr>
          <w:kern w:val="0"/>
          <w:sz w:val="28"/>
          <w:szCs w:val="28"/>
        </w:rPr>
      </w:pPr>
      <w:r>
        <w:rPr>
          <w:rFonts w:hint="eastAsia"/>
          <w:sz w:val="28"/>
          <w:szCs w:val="28"/>
        </w:rPr>
        <w:t>本单位支出功能分类说明。</w:t>
      </w:r>
      <w:r>
        <w:rPr>
          <w:kern w:val="0"/>
          <w:sz w:val="28"/>
          <w:szCs w:val="28"/>
        </w:rPr>
        <w:t>20</w:t>
      </w:r>
      <w:r>
        <w:rPr>
          <w:rFonts w:hint="eastAsia"/>
          <w:kern w:val="0"/>
          <w:sz w:val="28"/>
          <w:szCs w:val="28"/>
        </w:rPr>
        <w:t>4</w:t>
      </w:r>
      <w:r>
        <w:rPr>
          <w:rFonts w:hint="eastAsia"/>
          <w:kern w:val="0"/>
          <w:sz w:val="28"/>
          <w:szCs w:val="28"/>
        </w:rPr>
        <w:t>（类）</w:t>
      </w:r>
      <w:r>
        <w:rPr>
          <w:kern w:val="0"/>
          <w:sz w:val="28"/>
          <w:szCs w:val="28"/>
        </w:rPr>
        <w:t>0</w:t>
      </w:r>
      <w:r>
        <w:rPr>
          <w:rFonts w:hint="eastAsia"/>
          <w:kern w:val="0"/>
          <w:sz w:val="28"/>
          <w:szCs w:val="28"/>
        </w:rPr>
        <w:t>6</w:t>
      </w:r>
      <w:r>
        <w:rPr>
          <w:rFonts w:hint="eastAsia"/>
          <w:kern w:val="0"/>
          <w:sz w:val="28"/>
          <w:szCs w:val="28"/>
        </w:rPr>
        <w:t>（款）</w:t>
      </w:r>
      <w:r>
        <w:rPr>
          <w:kern w:val="0"/>
          <w:sz w:val="28"/>
          <w:szCs w:val="28"/>
        </w:rPr>
        <w:t>01</w:t>
      </w:r>
      <w:r>
        <w:rPr>
          <w:rFonts w:hint="eastAsia"/>
          <w:kern w:val="0"/>
          <w:sz w:val="28"/>
          <w:szCs w:val="28"/>
        </w:rPr>
        <w:t>（项）：指行政运行。</w:t>
      </w:r>
      <w:r>
        <w:rPr>
          <w:kern w:val="0"/>
          <w:sz w:val="28"/>
          <w:szCs w:val="28"/>
        </w:rPr>
        <w:t>20</w:t>
      </w:r>
      <w:r>
        <w:rPr>
          <w:rFonts w:hint="eastAsia"/>
          <w:kern w:val="0"/>
          <w:sz w:val="28"/>
          <w:szCs w:val="28"/>
        </w:rPr>
        <w:t>4</w:t>
      </w:r>
      <w:r>
        <w:rPr>
          <w:rFonts w:hint="eastAsia"/>
          <w:kern w:val="0"/>
          <w:sz w:val="28"/>
          <w:szCs w:val="28"/>
        </w:rPr>
        <w:t>（类）</w:t>
      </w:r>
      <w:r>
        <w:rPr>
          <w:kern w:val="0"/>
          <w:sz w:val="28"/>
          <w:szCs w:val="28"/>
        </w:rPr>
        <w:t>0</w:t>
      </w:r>
      <w:r>
        <w:rPr>
          <w:rFonts w:hint="eastAsia"/>
          <w:kern w:val="0"/>
          <w:sz w:val="28"/>
          <w:szCs w:val="28"/>
        </w:rPr>
        <w:t>6</w:t>
      </w:r>
      <w:r>
        <w:rPr>
          <w:rFonts w:hint="eastAsia"/>
          <w:kern w:val="0"/>
          <w:sz w:val="28"/>
          <w:szCs w:val="28"/>
        </w:rPr>
        <w:t>（款）</w:t>
      </w:r>
      <w:r>
        <w:rPr>
          <w:rFonts w:hint="eastAsia"/>
          <w:kern w:val="0"/>
          <w:sz w:val="28"/>
          <w:szCs w:val="28"/>
        </w:rPr>
        <w:t>04</w:t>
      </w:r>
      <w:r>
        <w:rPr>
          <w:rFonts w:hint="eastAsia"/>
          <w:kern w:val="0"/>
          <w:sz w:val="28"/>
          <w:szCs w:val="28"/>
        </w:rPr>
        <w:t>（项）：指基层司法业务。</w:t>
      </w:r>
      <w:r>
        <w:rPr>
          <w:kern w:val="0"/>
          <w:sz w:val="28"/>
          <w:szCs w:val="28"/>
        </w:rPr>
        <w:t>20</w:t>
      </w:r>
      <w:r>
        <w:rPr>
          <w:rFonts w:hint="eastAsia"/>
          <w:kern w:val="0"/>
          <w:sz w:val="28"/>
          <w:szCs w:val="28"/>
        </w:rPr>
        <w:t>4</w:t>
      </w:r>
      <w:r>
        <w:rPr>
          <w:rFonts w:hint="eastAsia"/>
          <w:kern w:val="0"/>
          <w:sz w:val="28"/>
          <w:szCs w:val="28"/>
        </w:rPr>
        <w:t>（类）</w:t>
      </w:r>
      <w:r>
        <w:rPr>
          <w:kern w:val="0"/>
          <w:sz w:val="28"/>
          <w:szCs w:val="28"/>
        </w:rPr>
        <w:t>0</w:t>
      </w:r>
      <w:r>
        <w:rPr>
          <w:rFonts w:hint="eastAsia"/>
          <w:kern w:val="0"/>
          <w:sz w:val="28"/>
          <w:szCs w:val="28"/>
        </w:rPr>
        <w:t>6</w:t>
      </w:r>
      <w:r>
        <w:rPr>
          <w:rFonts w:hint="eastAsia"/>
          <w:kern w:val="0"/>
          <w:sz w:val="28"/>
          <w:szCs w:val="28"/>
        </w:rPr>
        <w:t>（款）</w:t>
      </w:r>
      <w:r>
        <w:rPr>
          <w:kern w:val="0"/>
          <w:sz w:val="28"/>
          <w:szCs w:val="28"/>
        </w:rPr>
        <w:t>0</w:t>
      </w:r>
      <w:r>
        <w:rPr>
          <w:rFonts w:hint="eastAsia"/>
          <w:kern w:val="0"/>
          <w:sz w:val="28"/>
          <w:szCs w:val="28"/>
        </w:rPr>
        <w:t>7</w:t>
      </w:r>
      <w:r>
        <w:rPr>
          <w:rFonts w:hint="eastAsia"/>
          <w:kern w:val="0"/>
          <w:sz w:val="28"/>
          <w:szCs w:val="28"/>
        </w:rPr>
        <w:t>项）：指法律援助。</w:t>
      </w:r>
      <w:r>
        <w:rPr>
          <w:kern w:val="0"/>
          <w:sz w:val="28"/>
          <w:szCs w:val="28"/>
        </w:rPr>
        <w:t>20</w:t>
      </w:r>
      <w:r>
        <w:rPr>
          <w:rFonts w:hint="eastAsia"/>
          <w:kern w:val="0"/>
          <w:sz w:val="28"/>
          <w:szCs w:val="28"/>
        </w:rPr>
        <w:t>4</w:t>
      </w:r>
      <w:r>
        <w:rPr>
          <w:rFonts w:hint="eastAsia"/>
          <w:kern w:val="0"/>
          <w:sz w:val="28"/>
          <w:szCs w:val="28"/>
        </w:rPr>
        <w:t>（类）</w:t>
      </w:r>
      <w:r>
        <w:rPr>
          <w:kern w:val="0"/>
          <w:sz w:val="28"/>
          <w:szCs w:val="28"/>
        </w:rPr>
        <w:t>0</w:t>
      </w:r>
      <w:r>
        <w:rPr>
          <w:rFonts w:hint="eastAsia"/>
          <w:kern w:val="0"/>
          <w:sz w:val="28"/>
          <w:szCs w:val="28"/>
        </w:rPr>
        <w:t>6</w:t>
      </w:r>
      <w:r>
        <w:rPr>
          <w:rFonts w:hint="eastAsia"/>
          <w:kern w:val="0"/>
          <w:sz w:val="28"/>
          <w:szCs w:val="28"/>
        </w:rPr>
        <w:t>（款）</w:t>
      </w:r>
      <w:r>
        <w:rPr>
          <w:rFonts w:hint="eastAsia"/>
          <w:kern w:val="0"/>
          <w:sz w:val="28"/>
          <w:szCs w:val="28"/>
        </w:rPr>
        <w:t>10</w:t>
      </w:r>
      <w:r>
        <w:rPr>
          <w:rFonts w:hint="eastAsia"/>
          <w:kern w:val="0"/>
          <w:sz w:val="28"/>
          <w:szCs w:val="28"/>
        </w:rPr>
        <w:t>（项）：指社区矫正。</w:t>
      </w:r>
      <w:r>
        <w:rPr>
          <w:kern w:val="0"/>
          <w:sz w:val="28"/>
          <w:szCs w:val="28"/>
        </w:rPr>
        <w:t>20</w:t>
      </w:r>
      <w:r>
        <w:rPr>
          <w:rFonts w:hint="eastAsia"/>
          <w:kern w:val="0"/>
          <w:sz w:val="28"/>
          <w:szCs w:val="28"/>
        </w:rPr>
        <w:t>4</w:t>
      </w:r>
      <w:r>
        <w:rPr>
          <w:rFonts w:hint="eastAsia"/>
          <w:kern w:val="0"/>
          <w:sz w:val="28"/>
          <w:szCs w:val="28"/>
        </w:rPr>
        <w:t>（类）</w:t>
      </w:r>
      <w:r>
        <w:rPr>
          <w:kern w:val="0"/>
          <w:sz w:val="28"/>
          <w:szCs w:val="28"/>
        </w:rPr>
        <w:t>0</w:t>
      </w:r>
      <w:r>
        <w:rPr>
          <w:rFonts w:hint="eastAsia"/>
          <w:kern w:val="0"/>
          <w:sz w:val="28"/>
          <w:szCs w:val="28"/>
        </w:rPr>
        <w:t>6</w:t>
      </w:r>
      <w:r>
        <w:rPr>
          <w:rFonts w:hint="eastAsia"/>
          <w:kern w:val="0"/>
          <w:sz w:val="28"/>
          <w:szCs w:val="28"/>
        </w:rPr>
        <w:t>（款）</w:t>
      </w:r>
      <w:r>
        <w:rPr>
          <w:rFonts w:hint="eastAsia"/>
          <w:kern w:val="0"/>
          <w:sz w:val="28"/>
          <w:szCs w:val="28"/>
        </w:rPr>
        <w:t>50</w:t>
      </w:r>
      <w:r>
        <w:rPr>
          <w:rFonts w:hint="eastAsia"/>
          <w:kern w:val="0"/>
          <w:sz w:val="28"/>
          <w:szCs w:val="28"/>
        </w:rPr>
        <w:t>（项）：指事业运行。</w:t>
      </w:r>
      <w:r>
        <w:rPr>
          <w:kern w:val="0"/>
          <w:sz w:val="28"/>
          <w:szCs w:val="28"/>
        </w:rPr>
        <w:t>20</w:t>
      </w:r>
      <w:r>
        <w:rPr>
          <w:rFonts w:hint="eastAsia"/>
          <w:kern w:val="0"/>
          <w:sz w:val="28"/>
          <w:szCs w:val="28"/>
        </w:rPr>
        <w:t>4</w:t>
      </w:r>
      <w:r>
        <w:rPr>
          <w:rFonts w:hint="eastAsia"/>
          <w:kern w:val="0"/>
          <w:sz w:val="28"/>
          <w:szCs w:val="28"/>
        </w:rPr>
        <w:t>（类）</w:t>
      </w:r>
      <w:r>
        <w:rPr>
          <w:kern w:val="0"/>
          <w:sz w:val="28"/>
          <w:szCs w:val="28"/>
        </w:rPr>
        <w:t>0</w:t>
      </w:r>
      <w:r>
        <w:rPr>
          <w:rFonts w:hint="eastAsia"/>
          <w:kern w:val="0"/>
          <w:sz w:val="28"/>
          <w:szCs w:val="28"/>
        </w:rPr>
        <w:t>6</w:t>
      </w:r>
      <w:r>
        <w:rPr>
          <w:rFonts w:hint="eastAsia"/>
          <w:kern w:val="0"/>
          <w:sz w:val="28"/>
          <w:szCs w:val="28"/>
        </w:rPr>
        <w:t>（款）</w:t>
      </w:r>
      <w:r>
        <w:rPr>
          <w:rFonts w:hint="eastAsia"/>
          <w:kern w:val="0"/>
          <w:sz w:val="28"/>
          <w:szCs w:val="28"/>
        </w:rPr>
        <w:t>99</w:t>
      </w:r>
      <w:r>
        <w:rPr>
          <w:rFonts w:hint="eastAsia"/>
          <w:kern w:val="0"/>
          <w:sz w:val="28"/>
          <w:szCs w:val="28"/>
        </w:rPr>
        <w:t>（项）：指其他司法支出。</w:t>
      </w:r>
      <w:r>
        <w:rPr>
          <w:kern w:val="0"/>
          <w:sz w:val="28"/>
          <w:szCs w:val="28"/>
        </w:rPr>
        <w:t>20</w:t>
      </w:r>
      <w:r>
        <w:rPr>
          <w:rFonts w:hint="eastAsia"/>
          <w:kern w:val="0"/>
          <w:sz w:val="28"/>
          <w:szCs w:val="28"/>
        </w:rPr>
        <w:t>4</w:t>
      </w:r>
      <w:r>
        <w:rPr>
          <w:rFonts w:hint="eastAsia"/>
          <w:kern w:val="0"/>
          <w:sz w:val="28"/>
          <w:szCs w:val="28"/>
        </w:rPr>
        <w:t>（类）</w:t>
      </w:r>
      <w:r>
        <w:rPr>
          <w:rFonts w:hint="eastAsia"/>
          <w:kern w:val="0"/>
          <w:sz w:val="28"/>
          <w:szCs w:val="28"/>
        </w:rPr>
        <w:t>99</w:t>
      </w:r>
      <w:r>
        <w:rPr>
          <w:rFonts w:hint="eastAsia"/>
          <w:kern w:val="0"/>
          <w:sz w:val="28"/>
          <w:szCs w:val="28"/>
        </w:rPr>
        <w:t>（款）</w:t>
      </w:r>
      <w:r>
        <w:rPr>
          <w:rFonts w:hint="eastAsia"/>
          <w:kern w:val="0"/>
          <w:sz w:val="28"/>
          <w:szCs w:val="28"/>
        </w:rPr>
        <w:t>01</w:t>
      </w:r>
      <w:r>
        <w:rPr>
          <w:rFonts w:hint="eastAsia"/>
          <w:kern w:val="0"/>
          <w:sz w:val="28"/>
          <w:szCs w:val="28"/>
        </w:rPr>
        <w:t>（项）：指其他公共安全支出。</w:t>
      </w:r>
      <w:r>
        <w:rPr>
          <w:kern w:val="0"/>
          <w:sz w:val="28"/>
          <w:szCs w:val="28"/>
        </w:rPr>
        <w:t>208</w:t>
      </w:r>
      <w:r>
        <w:rPr>
          <w:rFonts w:hint="eastAsia"/>
          <w:kern w:val="0"/>
          <w:sz w:val="28"/>
          <w:szCs w:val="28"/>
        </w:rPr>
        <w:t>（类）</w:t>
      </w:r>
      <w:r>
        <w:rPr>
          <w:kern w:val="0"/>
          <w:sz w:val="28"/>
          <w:szCs w:val="28"/>
        </w:rPr>
        <w:t>05</w:t>
      </w:r>
      <w:r>
        <w:rPr>
          <w:rFonts w:hint="eastAsia"/>
          <w:kern w:val="0"/>
          <w:sz w:val="28"/>
          <w:szCs w:val="28"/>
        </w:rPr>
        <w:t>（款）</w:t>
      </w:r>
      <w:r>
        <w:rPr>
          <w:kern w:val="0"/>
          <w:sz w:val="28"/>
          <w:szCs w:val="28"/>
        </w:rPr>
        <w:t>05</w:t>
      </w:r>
      <w:r>
        <w:rPr>
          <w:rFonts w:hint="eastAsia"/>
          <w:kern w:val="0"/>
          <w:sz w:val="28"/>
          <w:szCs w:val="28"/>
        </w:rPr>
        <w:t>（项）：指机关事业单位基本养老保险缴费支出。</w:t>
      </w:r>
      <w:r>
        <w:rPr>
          <w:kern w:val="0"/>
          <w:sz w:val="28"/>
          <w:szCs w:val="28"/>
        </w:rPr>
        <w:t>208</w:t>
      </w:r>
      <w:r>
        <w:rPr>
          <w:rFonts w:hint="eastAsia"/>
          <w:kern w:val="0"/>
          <w:sz w:val="28"/>
          <w:szCs w:val="28"/>
        </w:rPr>
        <w:t>（类）</w:t>
      </w:r>
      <w:r>
        <w:rPr>
          <w:kern w:val="0"/>
          <w:sz w:val="28"/>
          <w:szCs w:val="28"/>
        </w:rPr>
        <w:t>05</w:t>
      </w:r>
      <w:r>
        <w:rPr>
          <w:rFonts w:hint="eastAsia"/>
          <w:kern w:val="0"/>
          <w:sz w:val="28"/>
          <w:szCs w:val="28"/>
        </w:rPr>
        <w:t>（款）</w:t>
      </w:r>
      <w:r>
        <w:rPr>
          <w:kern w:val="0"/>
          <w:sz w:val="28"/>
          <w:szCs w:val="28"/>
        </w:rPr>
        <w:t>06</w:t>
      </w:r>
      <w:r>
        <w:rPr>
          <w:rFonts w:hint="eastAsia"/>
          <w:kern w:val="0"/>
          <w:sz w:val="28"/>
          <w:szCs w:val="28"/>
        </w:rPr>
        <w:t>（项）：指机关事业单位职业年金缴费支出。</w:t>
      </w:r>
      <w:r>
        <w:rPr>
          <w:kern w:val="0"/>
          <w:sz w:val="28"/>
          <w:szCs w:val="28"/>
        </w:rPr>
        <w:t>2</w:t>
      </w:r>
      <w:r>
        <w:rPr>
          <w:rFonts w:hint="eastAsia"/>
          <w:kern w:val="0"/>
          <w:sz w:val="28"/>
          <w:szCs w:val="28"/>
        </w:rPr>
        <w:t>29</w:t>
      </w:r>
      <w:r>
        <w:rPr>
          <w:rFonts w:hint="eastAsia"/>
          <w:kern w:val="0"/>
          <w:sz w:val="28"/>
          <w:szCs w:val="28"/>
        </w:rPr>
        <w:t>（类）</w:t>
      </w:r>
      <w:r>
        <w:rPr>
          <w:rFonts w:hint="eastAsia"/>
          <w:kern w:val="0"/>
          <w:sz w:val="28"/>
          <w:szCs w:val="28"/>
        </w:rPr>
        <w:t>99</w:t>
      </w:r>
      <w:r>
        <w:rPr>
          <w:rFonts w:hint="eastAsia"/>
          <w:kern w:val="0"/>
          <w:sz w:val="28"/>
          <w:szCs w:val="28"/>
        </w:rPr>
        <w:t>（款）</w:t>
      </w:r>
      <w:r>
        <w:rPr>
          <w:rFonts w:hint="eastAsia"/>
          <w:kern w:val="0"/>
          <w:sz w:val="28"/>
          <w:szCs w:val="28"/>
        </w:rPr>
        <w:t>01</w:t>
      </w:r>
      <w:r>
        <w:rPr>
          <w:rFonts w:hint="eastAsia"/>
          <w:kern w:val="0"/>
          <w:sz w:val="28"/>
          <w:szCs w:val="28"/>
        </w:rPr>
        <w:t>（项）：指其他支出。</w:t>
      </w:r>
    </w:p>
    <w:p w:rsidR="00726C2D" w:rsidRDefault="00B06D31">
      <w:pPr>
        <w:ind w:firstLineChars="200" w:firstLine="560"/>
        <w:rPr>
          <w:sz w:val="28"/>
          <w:szCs w:val="28"/>
        </w:rPr>
      </w:pPr>
      <w:r>
        <w:rPr>
          <w:rFonts w:hint="eastAsia"/>
          <w:sz w:val="28"/>
          <w:szCs w:val="28"/>
        </w:rPr>
        <w:t>其他有关说明内容。</w:t>
      </w:r>
    </w:p>
    <w:p w:rsidR="00726C2D" w:rsidRDefault="00726C2D">
      <w:pPr>
        <w:ind w:firstLineChars="200" w:firstLine="560"/>
        <w:rPr>
          <w:sz w:val="28"/>
          <w:szCs w:val="28"/>
        </w:rPr>
      </w:pPr>
    </w:p>
    <w:p w:rsidR="00726C2D" w:rsidRDefault="00B06D31">
      <w:pPr>
        <w:jc w:val="center"/>
        <w:rPr>
          <w:b/>
          <w:sz w:val="32"/>
          <w:szCs w:val="32"/>
        </w:rPr>
      </w:pPr>
      <w:r>
        <w:rPr>
          <w:rFonts w:hint="eastAsia"/>
          <w:b/>
          <w:sz w:val="32"/>
          <w:szCs w:val="32"/>
        </w:rPr>
        <w:t>第四部分部门决算报表（见附表）</w:t>
      </w:r>
    </w:p>
    <w:p w:rsidR="00726C2D" w:rsidRDefault="00726C2D">
      <w:pPr>
        <w:jc w:val="center"/>
        <w:rPr>
          <w:b/>
          <w:sz w:val="32"/>
          <w:szCs w:val="32"/>
        </w:rPr>
      </w:pPr>
    </w:p>
    <w:p w:rsidR="00726C2D" w:rsidRDefault="00B06D31">
      <w:pPr>
        <w:ind w:firstLineChars="200" w:firstLine="560"/>
        <w:rPr>
          <w:sz w:val="28"/>
          <w:szCs w:val="28"/>
        </w:rPr>
      </w:pPr>
      <w:r>
        <w:rPr>
          <w:rFonts w:hint="eastAsia"/>
          <w:sz w:val="28"/>
          <w:szCs w:val="28"/>
        </w:rPr>
        <w:t>一、报表封面</w:t>
      </w:r>
    </w:p>
    <w:p w:rsidR="00726C2D" w:rsidRDefault="00B06D31">
      <w:pPr>
        <w:ind w:firstLineChars="200" w:firstLine="560"/>
        <w:rPr>
          <w:sz w:val="28"/>
          <w:szCs w:val="28"/>
        </w:rPr>
      </w:pPr>
      <w:r>
        <w:rPr>
          <w:rFonts w:hint="eastAsia"/>
          <w:sz w:val="28"/>
          <w:szCs w:val="28"/>
        </w:rPr>
        <w:t>二、《收入支出决算总表》</w:t>
      </w:r>
    </w:p>
    <w:p w:rsidR="00726C2D" w:rsidRDefault="00B06D31">
      <w:pPr>
        <w:ind w:firstLineChars="200" w:firstLine="560"/>
        <w:rPr>
          <w:sz w:val="28"/>
          <w:szCs w:val="28"/>
        </w:rPr>
      </w:pPr>
      <w:r>
        <w:rPr>
          <w:rFonts w:hint="eastAsia"/>
          <w:sz w:val="28"/>
          <w:szCs w:val="28"/>
        </w:rPr>
        <w:lastRenderedPageBreak/>
        <w:t>三、《收入决算表》</w:t>
      </w:r>
    </w:p>
    <w:p w:rsidR="00726C2D" w:rsidRDefault="00B06D31">
      <w:pPr>
        <w:ind w:firstLineChars="200" w:firstLine="560"/>
        <w:rPr>
          <w:sz w:val="28"/>
          <w:szCs w:val="28"/>
        </w:rPr>
      </w:pPr>
      <w:r>
        <w:rPr>
          <w:rFonts w:hint="eastAsia"/>
          <w:sz w:val="28"/>
          <w:szCs w:val="28"/>
        </w:rPr>
        <w:t>四、《支出决算表》</w:t>
      </w:r>
    </w:p>
    <w:p w:rsidR="00726C2D" w:rsidRDefault="00B06D31">
      <w:pPr>
        <w:ind w:firstLineChars="200" w:firstLine="560"/>
        <w:rPr>
          <w:sz w:val="28"/>
          <w:szCs w:val="28"/>
        </w:rPr>
      </w:pPr>
      <w:r>
        <w:rPr>
          <w:rFonts w:hint="eastAsia"/>
          <w:sz w:val="28"/>
          <w:szCs w:val="28"/>
        </w:rPr>
        <w:t>五、《收入支出决算表》</w:t>
      </w:r>
    </w:p>
    <w:p w:rsidR="00726C2D" w:rsidRDefault="00B06D31">
      <w:pPr>
        <w:ind w:firstLineChars="200" w:firstLine="560"/>
        <w:rPr>
          <w:sz w:val="28"/>
          <w:szCs w:val="28"/>
        </w:rPr>
      </w:pPr>
      <w:r>
        <w:rPr>
          <w:rFonts w:hint="eastAsia"/>
          <w:sz w:val="28"/>
          <w:szCs w:val="28"/>
        </w:rPr>
        <w:t>六、《项目收入支出决算表》</w:t>
      </w:r>
    </w:p>
    <w:p w:rsidR="00726C2D" w:rsidRDefault="00B06D31">
      <w:pPr>
        <w:ind w:firstLineChars="200" w:firstLine="560"/>
        <w:rPr>
          <w:sz w:val="28"/>
          <w:szCs w:val="28"/>
        </w:rPr>
      </w:pPr>
      <w:r>
        <w:rPr>
          <w:rFonts w:hint="eastAsia"/>
          <w:sz w:val="28"/>
          <w:szCs w:val="28"/>
        </w:rPr>
        <w:t>七、《行政事业类项目收入支出决算表》</w:t>
      </w:r>
    </w:p>
    <w:p w:rsidR="00726C2D" w:rsidRDefault="00B06D31">
      <w:pPr>
        <w:ind w:firstLineChars="200" w:firstLine="560"/>
        <w:rPr>
          <w:sz w:val="28"/>
          <w:szCs w:val="28"/>
        </w:rPr>
      </w:pPr>
      <w:r>
        <w:rPr>
          <w:rFonts w:hint="eastAsia"/>
          <w:sz w:val="28"/>
          <w:szCs w:val="28"/>
        </w:rPr>
        <w:t>八、《基本建设类项目收入支出决算表》</w:t>
      </w:r>
    </w:p>
    <w:p w:rsidR="00726C2D" w:rsidRDefault="00B06D31">
      <w:pPr>
        <w:ind w:firstLineChars="200" w:firstLine="560"/>
        <w:rPr>
          <w:sz w:val="28"/>
          <w:szCs w:val="28"/>
        </w:rPr>
      </w:pPr>
      <w:r>
        <w:rPr>
          <w:rFonts w:hint="eastAsia"/>
          <w:sz w:val="28"/>
          <w:szCs w:val="28"/>
        </w:rPr>
        <w:t>九、《支出决算明细表》</w:t>
      </w:r>
    </w:p>
    <w:p w:rsidR="00726C2D" w:rsidRDefault="00B06D31">
      <w:pPr>
        <w:ind w:firstLineChars="200" w:firstLine="560"/>
        <w:rPr>
          <w:sz w:val="28"/>
          <w:szCs w:val="28"/>
        </w:rPr>
      </w:pPr>
      <w:r>
        <w:rPr>
          <w:rFonts w:hint="eastAsia"/>
          <w:sz w:val="28"/>
          <w:szCs w:val="28"/>
        </w:rPr>
        <w:t>十、《基本支出决算明细表》</w:t>
      </w:r>
    </w:p>
    <w:p w:rsidR="00726C2D" w:rsidRDefault="00B06D31">
      <w:pPr>
        <w:ind w:firstLineChars="200" w:firstLine="560"/>
        <w:rPr>
          <w:sz w:val="28"/>
          <w:szCs w:val="28"/>
        </w:rPr>
      </w:pPr>
      <w:r>
        <w:rPr>
          <w:rFonts w:hint="eastAsia"/>
          <w:sz w:val="28"/>
          <w:szCs w:val="28"/>
        </w:rPr>
        <w:t>十一、《项目支出决算明细表》</w:t>
      </w:r>
    </w:p>
    <w:p w:rsidR="00726C2D" w:rsidRDefault="00B06D31">
      <w:pPr>
        <w:ind w:firstLineChars="200" w:firstLine="560"/>
        <w:rPr>
          <w:sz w:val="28"/>
          <w:szCs w:val="28"/>
        </w:rPr>
      </w:pPr>
      <w:r>
        <w:rPr>
          <w:rFonts w:hint="eastAsia"/>
          <w:sz w:val="28"/>
          <w:szCs w:val="28"/>
        </w:rPr>
        <w:t>十二、《财政专户管理资金收入支出决算表》</w:t>
      </w:r>
    </w:p>
    <w:p w:rsidR="00726C2D" w:rsidRDefault="00B06D31">
      <w:pPr>
        <w:ind w:firstLineChars="200" w:firstLine="560"/>
        <w:rPr>
          <w:sz w:val="28"/>
          <w:szCs w:val="28"/>
        </w:rPr>
      </w:pPr>
      <w:r>
        <w:rPr>
          <w:rFonts w:hint="eastAsia"/>
          <w:sz w:val="28"/>
          <w:szCs w:val="28"/>
        </w:rPr>
        <w:t>十三、《财政拨款收入支出决算总表》</w:t>
      </w:r>
    </w:p>
    <w:p w:rsidR="00726C2D" w:rsidRDefault="00B06D31">
      <w:pPr>
        <w:ind w:firstLineChars="200" w:firstLine="560"/>
        <w:rPr>
          <w:sz w:val="28"/>
          <w:szCs w:val="28"/>
        </w:rPr>
      </w:pPr>
      <w:r>
        <w:rPr>
          <w:rFonts w:hint="eastAsia"/>
          <w:sz w:val="28"/>
          <w:szCs w:val="28"/>
        </w:rPr>
        <w:t>十四、《一般公共预算财政拨款收入支出决算表》</w:t>
      </w:r>
    </w:p>
    <w:p w:rsidR="00726C2D" w:rsidRDefault="00B06D31">
      <w:pPr>
        <w:ind w:firstLineChars="200" w:firstLine="560"/>
        <w:rPr>
          <w:sz w:val="28"/>
          <w:szCs w:val="28"/>
        </w:rPr>
      </w:pPr>
      <w:r>
        <w:rPr>
          <w:rFonts w:hint="eastAsia"/>
          <w:sz w:val="28"/>
          <w:szCs w:val="28"/>
        </w:rPr>
        <w:t>十五、《一般公共预算财政拨款支出决算明细表》</w:t>
      </w:r>
    </w:p>
    <w:p w:rsidR="00726C2D" w:rsidRDefault="00B06D31">
      <w:pPr>
        <w:ind w:firstLineChars="200" w:firstLine="560"/>
        <w:rPr>
          <w:sz w:val="28"/>
          <w:szCs w:val="28"/>
        </w:rPr>
      </w:pPr>
      <w:r>
        <w:rPr>
          <w:rFonts w:hint="eastAsia"/>
          <w:sz w:val="28"/>
          <w:szCs w:val="28"/>
        </w:rPr>
        <w:t>十六、《一般公共预算财政拨款基本支出决算明细表》</w:t>
      </w:r>
    </w:p>
    <w:p w:rsidR="00726C2D" w:rsidRDefault="00B06D31">
      <w:pPr>
        <w:ind w:firstLineChars="200" w:firstLine="560"/>
        <w:rPr>
          <w:sz w:val="28"/>
          <w:szCs w:val="28"/>
        </w:rPr>
      </w:pPr>
      <w:r>
        <w:rPr>
          <w:rFonts w:hint="eastAsia"/>
          <w:sz w:val="28"/>
          <w:szCs w:val="28"/>
        </w:rPr>
        <w:t>十七、《一般公共预算财政拨款项目支出决算明细表》</w:t>
      </w:r>
    </w:p>
    <w:p w:rsidR="00726C2D" w:rsidRDefault="00B06D31">
      <w:pPr>
        <w:ind w:firstLineChars="200" w:firstLine="560"/>
        <w:rPr>
          <w:sz w:val="28"/>
          <w:szCs w:val="28"/>
        </w:rPr>
      </w:pPr>
      <w:r>
        <w:rPr>
          <w:rFonts w:hint="eastAsia"/>
          <w:sz w:val="28"/>
          <w:szCs w:val="28"/>
        </w:rPr>
        <w:t>十八、《政府性基金预算财政拨款收入支出决算表》</w:t>
      </w:r>
    </w:p>
    <w:p w:rsidR="00726C2D" w:rsidRDefault="00B06D31">
      <w:pPr>
        <w:ind w:firstLineChars="200" w:firstLine="560"/>
        <w:rPr>
          <w:sz w:val="28"/>
          <w:szCs w:val="28"/>
        </w:rPr>
      </w:pPr>
      <w:r>
        <w:rPr>
          <w:rFonts w:hint="eastAsia"/>
          <w:sz w:val="28"/>
          <w:szCs w:val="28"/>
        </w:rPr>
        <w:t>十九、《政府性基金预算财政拨款支出决算明细表》</w:t>
      </w:r>
    </w:p>
    <w:p w:rsidR="00726C2D" w:rsidRDefault="00B06D31">
      <w:pPr>
        <w:ind w:firstLineChars="200" w:firstLine="560"/>
        <w:rPr>
          <w:sz w:val="28"/>
          <w:szCs w:val="28"/>
        </w:rPr>
      </w:pPr>
      <w:r>
        <w:rPr>
          <w:rFonts w:hint="eastAsia"/>
          <w:sz w:val="28"/>
          <w:szCs w:val="28"/>
        </w:rPr>
        <w:t>二十、《政府性基金预算财政拨款基本支出决算明细表》</w:t>
      </w:r>
    </w:p>
    <w:p w:rsidR="00726C2D" w:rsidRDefault="00B06D31">
      <w:pPr>
        <w:ind w:firstLineChars="200" w:firstLine="560"/>
        <w:rPr>
          <w:sz w:val="28"/>
          <w:szCs w:val="28"/>
        </w:rPr>
      </w:pPr>
      <w:r>
        <w:rPr>
          <w:rFonts w:hint="eastAsia"/>
          <w:sz w:val="28"/>
          <w:szCs w:val="28"/>
        </w:rPr>
        <w:t>二十一、《政府性基金预算财政拨款项目支出决算明细表》。</w:t>
      </w:r>
    </w:p>
    <w:p w:rsidR="00726C2D" w:rsidRDefault="00B06D31">
      <w:pPr>
        <w:ind w:firstLineChars="200" w:firstLine="560"/>
        <w:rPr>
          <w:sz w:val="28"/>
          <w:szCs w:val="28"/>
        </w:rPr>
      </w:pPr>
      <w:r>
        <w:rPr>
          <w:rFonts w:hint="eastAsia"/>
          <w:sz w:val="28"/>
          <w:szCs w:val="28"/>
        </w:rPr>
        <w:t>二十二、《资产负债简表》</w:t>
      </w:r>
    </w:p>
    <w:p w:rsidR="00726C2D" w:rsidRDefault="00B06D31">
      <w:pPr>
        <w:ind w:firstLineChars="200" w:firstLine="560"/>
        <w:rPr>
          <w:sz w:val="28"/>
          <w:szCs w:val="28"/>
        </w:rPr>
      </w:pPr>
      <w:r>
        <w:rPr>
          <w:rFonts w:hint="eastAsia"/>
          <w:sz w:val="28"/>
          <w:szCs w:val="28"/>
        </w:rPr>
        <w:t>二十三、《资产情况表》</w:t>
      </w:r>
    </w:p>
    <w:p w:rsidR="00726C2D" w:rsidRDefault="00B06D31">
      <w:pPr>
        <w:ind w:firstLineChars="200" w:firstLine="560"/>
        <w:rPr>
          <w:sz w:val="28"/>
          <w:szCs w:val="28"/>
        </w:rPr>
      </w:pPr>
      <w:r>
        <w:rPr>
          <w:rFonts w:hint="eastAsia"/>
          <w:sz w:val="28"/>
          <w:szCs w:val="28"/>
        </w:rPr>
        <w:t>二十四、《国有资产收益征缴情况表》</w:t>
      </w:r>
    </w:p>
    <w:p w:rsidR="00726C2D" w:rsidRDefault="00B06D31">
      <w:pPr>
        <w:ind w:firstLineChars="200" w:firstLine="560"/>
        <w:rPr>
          <w:sz w:val="28"/>
          <w:szCs w:val="28"/>
        </w:rPr>
      </w:pPr>
      <w:r>
        <w:rPr>
          <w:rFonts w:hint="eastAsia"/>
          <w:sz w:val="28"/>
          <w:szCs w:val="28"/>
        </w:rPr>
        <w:lastRenderedPageBreak/>
        <w:t>二十五、《基本数字表》</w:t>
      </w:r>
    </w:p>
    <w:p w:rsidR="00726C2D" w:rsidRDefault="00B06D31">
      <w:pPr>
        <w:ind w:firstLineChars="200" w:firstLine="560"/>
        <w:rPr>
          <w:sz w:val="28"/>
          <w:szCs w:val="28"/>
        </w:rPr>
      </w:pPr>
      <w:r>
        <w:rPr>
          <w:rFonts w:hint="eastAsia"/>
          <w:sz w:val="28"/>
          <w:szCs w:val="28"/>
        </w:rPr>
        <w:t>二十六、《机构人员情况表》</w:t>
      </w:r>
    </w:p>
    <w:p w:rsidR="00726C2D" w:rsidRDefault="00B06D31">
      <w:pPr>
        <w:ind w:firstLineChars="200" w:firstLine="560"/>
        <w:rPr>
          <w:sz w:val="28"/>
          <w:szCs w:val="28"/>
        </w:rPr>
      </w:pPr>
      <w:r>
        <w:rPr>
          <w:rFonts w:hint="eastAsia"/>
          <w:sz w:val="28"/>
          <w:szCs w:val="28"/>
        </w:rPr>
        <w:t>二十七、《非税收入征缴情况表》</w:t>
      </w:r>
    </w:p>
    <w:p w:rsidR="00726C2D" w:rsidRDefault="00B06D31">
      <w:pPr>
        <w:ind w:firstLineChars="200" w:firstLine="560"/>
        <w:rPr>
          <w:sz w:val="28"/>
          <w:szCs w:val="28"/>
        </w:rPr>
      </w:pPr>
      <w:r>
        <w:rPr>
          <w:rFonts w:hint="eastAsia"/>
          <w:sz w:val="28"/>
          <w:szCs w:val="28"/>
        </w:rPr>
        <w:t>二十八、《部门决算相关信息统计表》</w:t>
      </w:r>
    </w:p>
    <w:p w:rsidR="00726C2D" w:rsidRDefault="00B06D31">
      <w:pPr>
        <w:ind w:firstLineChars="200" w:firstLine="560"/>
        <w:rPr>
          <w:sz w:val="28"/>
          <w:szCs w:val="28"/>
        </w:rPr>
      </w:pPr>
      <w:r>
        <w:rPr>
          <w:rFonts w:hint="eastAsia"/>
          <w:sz w:val="28"/>
          <w:szCs w:val="28"/>
        </w:rPr>
        <w:t>二十九、《政府采购情况表》</w:t>
      </w:r>
    </w:p>
    <w:p w:rsidR="00726C2D" w:rsidRDefault="00B06D31">
      <w:pPr>
        <w:ind w:firstLineChars="200" w:firstLine="560"/>
        <w:rPr>
          <w:sz w:val="28"/>
          <w:szCs w:val="28"/>
        </w:rPr>
      </w:pPr>
      <w:r>
        <w:rPr>
          <w:rFonts w:hint="eastAsia"/>
          <w:sz w:val="28"/>
          <w:szCs w:val="28"/>
        </w:rPr>
        <w:t>三十、《</w:t>
      </w:r>
      <w:r>
        <w:rPr>
          <w:rFonts w:hint="eastAsia"/>
          <w:sz w:val="28"/>
          <w:szCs w:val="28"/>
        </w:rPr>
        <w:t>2017</w:t>
      </w:r>
      <w:r>
        <w:rPr>
          <w:rFonts w:hint="eastAsia"/>
          <w:sz w:val="28"/>
          <w:szCs w:val="28"/>
        </w:rPr>
        <w:t>年度一般公共预算“三公”经费支出情况表》</w:t>
      </w:r>
    </w:p>
    <w:sectPr w:rsidR="00726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3E"/>
    <w:rsid w:val="0000112A"/>
    <w:rsid w:val="0000268C"/>
    <w:rsid w:val="000028E9"/>
    <w:rsid w:val="000240BF"/>
    <w:rsid w:val="00064A4F"/>
    <w:rsid w:val="000651E3"/>
    <w:rsid w:val="000D4645"/>
    <w:rsid w:val="000F11C1"/>
    <w:rsid w:val="00164708"/>
    <w:rsid w:val="00176BE4"/>
    <w:rsid w:val="001A37BD"/>
    <w:rsid w:val="001A72A4"/>
    <w:rsid w:val="001C4C00"/>
    <w:rsid w:val="001D2570"/>
    <w:rsid w:val="001E454F"/>
    <w:rsid w:val="00215837"/>
    <w:rsid w:val="00235D61"/>
    <w:rsid w:val="00247175"/>
    <w:rsid w:val="00263168"/>
    <w:rsid w:val="00294D15"/>
    <w:rsid w:val="00296A29"/>
    <w:rsid w:val="00306BA5"/>
    <w:rsid w:val="003072CC"/>
    <w:rsid w:val="00337BDB"/>
    <w:rsid w:val="003561AD"/>
    <w:rsid w:val="00364063"/>
    <w:rsid w:val="00386A20"/>
    <w:rsid w:val="003A2DED"/>
    <w:rsid w:val="003B57D7"/>
    <w:rsid w:val="00404006"/>
    <w:rsid w:val="00431915"/>
    <w:rsid w:val="00446EB4"/>
    <w:rsid w:val="004954F7"/>
    <w:rsid w:val="004B5018"/>
    <w:rsid w:val="00527E22"/>
    <w:rsid w:val="005458BE"/>
    <w:rsid w:val="005459BC"/>
    <w:rsid w:val="00576A46"/>
    <w:rsid w:val="0059663C"/>
    <w:rsid w:val="00613829"/>
    <w:rsid w:val="00685DE1"/>
    <w:rsid w:val="006D04D7"/>
    <w:rsid w:val="006E7893"/>
    <w:rsid w:val="00726C2D"/>
    <w:rsid w:val="007516A6"/>
    <w:rsid w:val="007C207C"/>
    <w:rsid w:val="007C4F79"/>
    <w:rsid w:val="007E4BF5"/>
    <w:rsid w:val="0083277E"/>
    <w:rsid w:val="0089112E"/>
    <w:rsid w:val="008A055B"/>
    <w:rsid w:val="008B5321"/>
    <w:rsid w:val="00933782"/>
    <w:rsid w:val="0093681F"/>
    <w:rsid w:val="00986FC1"/>
    <w:rsid w:val="00A010DD"/>
    <w:rsid w:val="00A24063"/>
    <w:rsid w:val="00A3143B"/>
    <w:rsid w:val="00A5501E"/>
    <w:rsid w:val="00AB7DE1"/>
    <w:rsid w:val="00AF1B9F"/>
    <w:rsid w:val="00B06D31"/>
    <w:rsid w:val="00B8790B"/>
    <w:rsid w:val="00B92AB0"/>
    <w:rsid w:val="00BC602B"/>
    <w:rsid w:val="00C004D4"/>
    <w:rsid w:val="00C05F2B"/>
    <w:rsid w:val="00CC1208"/>
    <w:rsid w:val="00CC2805"/>
    <w:rsid w:val="00CF2AA5"/>
    <w:rsid w:val="00CF360C"/>
    <w:rsid w:val="00D03C87"/>
    <w:rsid w:val="00D377CB"/>
    <w:rsid w:val="00D423AC"/>
    <w:rsid w:val="00D6323B"/>
    <w:rsid w:val="00D668CC"/>
    <w:rsid w:val="00DA763C"/>
    <w:rsid w:val="00DB623A"/>
    <w:rsid w:val="00DD2209"/>
    <w:rsid w:val="00DD521E"/>
    <w:rsid w:val="00DE0BBF"/>
    <w:rsid w:val="00DE6D52"/>
    <w:rsid w:val="00E15A92"/>
    <w:rsid w:val="00E24DBA"/>
    <w:rsid w:val="00E32D0F"/>
    <w:rsid w:val="00E346C1"/>
    <w:rsid w:val="00EB52DE"/>
    <w:rsid w:val="00EC003E"/>
    <w:rsid w:val="00F1486D"/>
    <w:rsid w:val="00F20CC8"/>
    <w:rsid w:val="00F75DED"/>
    <w:rsid w:val="00FF0A4A"/>
    <w:rsid w:val="011A177F"/>
    <w:rsid w:val="01286D44"/>
    <w:rsid w:val="013C175B"/>
    <w:rsid w:val="01A01480"/>
    <w:rsid w:val="02572585"/>
    <w:rsid w:val="025B7AF2"/>
    <w:rsid w:val="027E14F7"/>
    <w:rsid w:val="02A501AC"/>
    <w:rsid w:val="02A87667"/>
    <w:rsid w:val="02BA28D8"/>
    <w:rsid w:val="02C86BEA"/>
    <w:rsid w:val="02EF4041"/>
    <w:rsid w:val="031B527E"/>
    <w:rsid w:val="03856E6B"/>
    <w:rsid w:val="039B09F5"/>
    <w:rsid w:val="03D50EC0"/>
    <w:rsid w:val="042949FC"/>
    <w:rsid w:val="04524FBC"/>
    <w:rsid w:val="04687F11"/>
    <w:rsid w:val="048B7793"/>
    <w:rsid w:val="04DC3B5F"/>
    <w:rsid w:val="0532183B"/>
    <w:rsid w:val="053A5004"/>
    <w:rsid w:val="05874893"/>
    <w:rsid w:val="059043E1"/>
    <w:rsid w:val="05AB476A"/>
    <w:rsid w:val="05B16B42"/>
    <w:rsid w:val="05B657AC"/>
    <w:rsid w:val="05BC3BA9"/>
    <w:rsid w:val="05BF4B26"/>
    <w:rsid w:val="05DB3650"/>
    <w:rsid w:val="05EE23D6"/>
    <w:rsid w:val="061D7395"/>
    <w:rsid w:val="063F33A3"/>
    <w:rsid w:val="06496D7B"/>
    <w:rsid w:val="064C591C"/>
    <w:rsid w:val="069678B9"/>
    <w:rsid w:val="07017F65"/>
    <w:rsid w:val="070A10F4"/>
    <w:rsid w:val="071639E6"/>
    <w:rsid w:val="0731064E"/>
    <w:rsid w:val="073F5C19"/>
    <w:rsid w:val="075A442D"/>
    <w:rsid w:val="07860146"/>
    <w:rsid w:val="07B75FAF"/>
    <w:rsid w:val="07CD39CD"/>
    <w:rsid w:val="07FF3B2E"/>
    <w:rsid w:val="081015A0"/>
    <w:rsid w:val="08217869"/>
    <w:rsid w:val="082A105C"/>
    <w:rsid w:val="088C69FF"/>
    <w:rsid w:val="08BA14AC"/>
    <w:rsid w:val="094150B5"/>
    <w:rsid w:val="09986062"/>
    <w:rsid w:val="09AF75A9"/>
    <w:rsid w:val="09F070D8"/>
    <w:rsid w:val="0AA95E19"/>
    <w:rsid w:val="0B4913BF"/>
    <w:rsid w:val="0BB35D07"/>
    <w:rsid w:val="0C0A50D6"/>
    <w:rsid w:val="0C10494B"/>
    <w:rsid w:val="0C133E49"/>
    <w:rsid w:val="0C2D0BFD"/>
    <w:rsid w:val="0C6F12B6"/>
    <w:rsid w:val="0CA52730"/>
    <w:rsid w:val="0CCE4825"/>
    <w:rsid w:val="0D013A46"/>
    <w:rsid w:val="0D2734B5"/>
    <w:rsid w:val="0D595628"/>
    <w:rsid w:val="0D791D24"/>
    <w:rsid w:val="0D846CF6"/>
    <w:rsid w:val="0D942E60"/>
    <w:rsid w:val="0DED0B22"/>
    <w:rsid w:val="0DFF0C68"/>
    <w:rsid w:val="0E575FB7"/>
    <w:rsid w:val="0E841DFE"/>
    <w:rsid w:val="0EBF160F"/>
    <w:rsid w:val="0EC33753"/>
    <w:rsid w:val="0F48308A"/>
    <w:rsid w:val="0F493F5A"/>
    <w:rsid w:val="0F86632C"/>
    <w:rsid w:val="0FBB5EBE"/>
    <w:rsid w:val="0FBC6C57"/>
    <w:rsid w:val="0FBF7339"/>
    <w:rsid w:val="10713140"/>
    <w:rsid w:val="108E65DE"/>
    <w:rsid w:val="10B81EB2"/>
    <w:rsid w:val="10DB517A"/>
    <w:rsid w:val="10F352F1"/>
    <w:rsid w:val="11473953"/>
    <w:rsid w:val="11721E43"/>
    <w:rsid w:val="11CC7544"/>
    <w:rsid w:val="11D34FFC"/>
    <w:rsid w:val="12313831"/>
    <w:rsid w:val="12F86B09"/>
    <w:rsid w:val="12FF48FF"/>
    <w:rsid w:val="13103825"/>
    <w:rsid w:val="1314135F"/>
    <w:rsid w:val="13E62349"/>
    <w:rsid w:val="13FA20A8"/>
    <w:rsid w:val="141E3B6A"/>
    <w:rsid w:val="14455644"/>
    <w:rsid w:val="14744BAA"/>
    <w:rsid w:val="14E721AD"/>
    <w:rsid w:val="15277974"/>
    <w:rsid w:val="15775959"/>
    <w:rsid w:val="15851B57"/>
    <w:rsid w:val="15B3302D"/>
    <w:rsid w:val="16074D09"/>
    <w:rsid w:val="16DD3609"/>
    <w:rsid w:val="16E0082A"/>
    <w:rsid w:val="17613902"/>
    <w:rsid w:val="178C2767"/>
    <w:rsid w:val="183255B6"/>
    <w:rsid w:val="186370CC"/>
    <w:rsid w:val="18AD25D8"/>
    <w:rsid w:val="18B643EF"/>
    <w:rsid w:val="18FF612C"/>
    <w:rsid w:val="19101E7F"/>
    <w:rsid w:val="191131BD"/>
    <w:rsid w:val="192778FB"/>
    <w:rsid w:val="19287D05"/>
    <w:rsid w:val="19371225"/>
    <w:rsid w:val="19454164"/>
    <w:rsid w:val="19690E2E"/>
    <w:rsid w:val="19724AC2"/>
    <w:rsid w:val="199A42E9"/>
    <w:rsid w:val="19EF3F71"/>
    <w:rsid w:val="1A00702A"/>
    <w:rsid w:val="1A607A77"/>
    <w:rsid w:val="1AB21F14"/>
    <w:rsid w:val="1AC07978"/>
    <w:rsid w:val="1B096A9C"/>
    <w:rsid w:val="1B332C3B"/>
    <w:rsid w:val="1B4C7EB0"/>
    <w:rsid w:val="1B701551"/>
    <w:rsid w:val="1BAB0D15"/>
    <w:rsid w:val="1BB960DC"/>
    <w:rsid w:val="1BE40F89"/>
    <w:rsid w:val="1BFB5103"/>
    <w:rsid w:val="1D3B127E"/>
    <w:rsid w:val="1D6E64F6"/>
    <w:rsid w:val="1D77337B"/>
    <w:rsid w:val="1D861ECA"/>
    <w:rsid w:val="1DA64593"/>
    <w:rsid w:val="1DD37FF2"/>
    <w:rsid w:val="1E285D01"/>
    <w:rsid w:val="1E5D4741"/>
    <w:rsid w:val="1E670E0A"/>
    <w:rsid w:val="1EB16D3E"/>
    <w:rsid w:val="1ECC6D04"/>
    <w:rsid w:val="1EFF39B5"/>
    <w:rsid w:val="1F034B43"/>
    <w:rsid w:val="1F995101"/>
    <w:rsid w:val="1FCF4566"/>
    <w:rsid w:val="1FD57FC3"/>
    <w:rsid w:val="203D3CCA"/>
    <w:rsid w:val="20663FE1"/>
    <w:rsid w:val="20AD4297"/>
    <w:rsid w:val="20E82F0B"/>
    <w:rsid w:val="21120BBF"/>
    <w:rsid w:val="215B338D"/>
    <w:rsid w:val="21A4681D"/>
    <w:rsid w:val="21A70357"/>
    <w:rsid w:val="21B90F67"/>
    <w:rsid w:val="21DC5A55"/>
    <w:rsid w:val="21F22E98"/>
    <w:rsid w:val="21F24F91"/>
    <w:rsid w:val="21FF24FF"/>
    <w:rsid w:val="22143909"/>
    <w:rsid w:val="227B0F5E"/>
    <w:rsid w:val="227C34B6"/>
    <w:rsid w:val="22B93B23"/>
    <w:rsid w:val="22C3655C"/>
    <w:rsid w:val="232D589E"/>
    <w:rsid w:val="23807CC4"/>
    <w:rsid w:val="23855391"/>
    <w:rsid w:val="23CE56AF"/>
    <w:rsid w:val="24020793"/>
    <w:rsid w:val="242C29CC"/>
    <w:rsid w:val="24553C4A"/>
    <w:rsid w:val="247231EE"/>
    <w:rsid w:val="24AA03C1"/>
    <w:rsid w:val="24EF0B9C"/>
    <w:rsid w:val="252C18FB"/>
    <w:rsid w:val="25325A90"/>
    <w:rsid w:val="253A62FB"/>
    <w:rsid w:val="255A3EF1"/>
    <w:rsid w:val="257934DD"/>
    <w:rsid w:val="258B2EE2"/>
    <w:rsid w:val="259939D4"/>
    <w:rsid w:val="25A35290"/>
    <w:rsid w:val="25A6060C"/>
    <w:rsid w:val="25E45A80"/>
    <w:rsid w:val="26B31C91"/>
    <w:rsid w:val="26F539F8"/>
    <w:rsid w:val="26F63B8A"/>
    <w:rsid w:val="27000844"/>
    <w:rsid w:val="27306899"/>
    <w:rsid w:val="27477F13"/>
    <w:rsid w:val="27885503"/>
    <w:rsid w:val="278D07F3"/>
    <w:rsid w:val="278D23C1"/>
    <w:rsid w:val="28094E29"/>
    <w:rsid w:val="282E4F89"/>
    <w:rsid w:val="284A76E0"/>
    <w:rsid w:val="285F5528"/>
    <w:rsid w:val="28A4459F"/>
    <w:rsid w:val="28A47E4E"/>
    <w:rsid w:val="28D96586"/>
    <w:rsid w:val="2909669E"/>
    <w:rsid w:val="290B31F4"/>
    <w:rsid w:val="299F2F0B"/>
    <w:rsid w:val="2A0D56C5"/>
    <w:rsid w:val="2A312B2F"/>
    <w:rsid w:val="2A5D7099"/>
    <w:rsid w:val="2AFD42E1"/>
    <w:rsid w:val="2B3762E2"/>
    <w:rsid w:val="2B4B56EA"/>
    <w:rsid w:val="2B5E1FEA"/>
    <w:rsid w:val="2BB470E7"/>
    <w:rsid w:val="2BD014F3"/>
    <w:rsid w:val="2BD81A92"/>
    <w:rsid w:val="2BE773AC"/>
    <w:rsid w:val="2BEC4F55"/>
    <w:rsid w:val="2C1566A4"/>
    <w:rsid w:val="2C447872"/>
    <w:rsid w:val="2C8217EB"/>
    <w:rsid w:val="2CA04BD6"/>
    <w:rsid w:val="2CAE49A0"/>
    <w:rsid w:val="2CAE79B8"/>
    <w:rsid w:val="2CCC2C74"/>
    <w:rsid w:val="2CDC3602"/>
    <w:rsid w:val="2D0441DD"/>
    <w:rsid w:val="2D2C45E7"/>
    <w:rsid w:val="2D5B2E89"/>
    <w:rsid w:val="2DFE2152"/>
    <w:rsid w:val="2E1B02B3"/>
    <w:rsid w:val="2E3A677B"/>
    <w:rsid w:val="2E48701D"/>
    <w:rsid w:val="2E697F85"/>
    <w:rsid w:val="2EBB3221"/>
    <w:rsid w:val="2EF3372A"/>
    <w:rsid w:val="2F071CE5"/>
    <w:rsid w:val="2F25462E"/>
    <w:rsid w:val="2F385ABD"/>
    <w:rsid w:val="2F39449B"/>
    <w:rsid w:val="2F5E20D5"/>
    <w:rsid w:val="2F926191"/>
    <w:rsid w:val="2F9B422F"/>
    <w:rsid w:val="2FA50AF1"/>
    <w:rsid w:val="2FC36655"/>
    <w:rsid w:val="300464F1"/>
    <w:rsid w:val="301A6D10"/>
    <w:rsid w:val="302D2A15"/>
    <w:rsid w:val="30507F1F"/>
    <w:rsid w:val="30567E07"/>
    <w:rsid w:val="307B3B70"/>
    <w:rsid w:val="310A4500"/>
    <w:rsid w:val="31651808"/>
    <w:rsid w:val="317476C6"/>
    <w:rsid w:val="318E2027"/>
    <w:rsid w:val="31936104"/>
    <w:rsid w:val="31BE51B2"/>
    <w:rsid w:val="31CA1957"/>
    <w:rsid w:val="31CE530F"/>
    <w:rsid w:val="31E8112A"/>
    <w:rsid w:val="32105884"/>
    <w:rsid w:val="321C0B77"/>
    <w:rsid w:val="32250119"/>
    <w:rsid w:val="3279339B"/>
    <w:rsid w:val="32981C3A"/>
    <w:rsid w:val="32AA3A73"/>
    <w:rsid w:val="32B90985"/>
    <w:rsid w:val="331079D3"/>
    <w:rsid w:val="33911C05"/>
    <w:rsid w:val="33A43E30"/>
    <w:rsid w:val="33BE4B96"/>
    <w:rsid w:val="33DC0B74"/>
    <w:rsid w:val="342D1FC2"/>
    <w:rsid w:val="343D788D"/>
    <w:rsid w:val="34721913"/>
    <w:rsid w:val="34A4236B"/>
    <w:rsid w:val="34DB1CF6"/>
    <w:rsid w:val="34E66F83"/>
    <w:rsid w:val="35125B8B"/>
    <w:rsid w:val="354D40E7"/>
    <w:rsid w:val="35575458"/>
    <w:rsid w:val="35D7067D"/>
    <w:rsid w:val="35DF6E5E"/>
    <w:rsid w:val="36445D87"/>
    <w:rsid w:val="365F165B"/>
    <w:rsid w:val="36882EA0"/>
    <w:rsid w:val="36EA3A55"/>
    <w:rsid w:val="372411AE"/>
    <w:rsid w:val="37762606"/>
    <w:rsid w:val="379F787E"/>
    <w:rsid w:val="37A24CBE"/>
    <w:rsid w:val="37D035F7"/>
    <w:rsid w:val="380B6470"/>
    <w:rsid w:val="38245588"/>
    <w:rsid w:val="3842740A"/>
    <w:rsid w:val="384C576E"/>
    <w:rsid w:val="384C7240"/>
    <w:rsid w:val="3862669D"/>
    <w:rsid w:val="38982F46"/>
    <w:rsid w:val="38A76430"/>
    <w:rsid w:val="39193EE6"/>
    <w:rsid w:val="39200F3F"/>
    <w:rsid w:val="3923239A"/>
    <w:rsid w:val="393516F0"/>
    <w:rsid w:val="39867B4B"/>
    <w:rsid w:val="3989431F"/>
    <w:rsid w:val="398A1107"/>
    <w:rsid w:val="39D31296"/>
    <w:rsid w:val="3A456AC9"/>
    <w:rsid w:val="3A494FB7"/>
    <w:rsid w:val="3A543801"/>
    <w:rsid w:val="3A707AE6"/>
    <w:rsid w:val="3A88371B"/>
    <w:rsid w:val="3A8A6B9C"/>
    <w:rsid w:val="3A967737"/>
    <w:rsid w:val="3AE139A5"/>
    <w:rsid w:val="3AE441EB"/>
    <w:rsid w:val="3AF5543B"/>
    <w:rsid w:val="3B2B5FB4"/>
    <w:rsid w:val="3B4B5357"/>
    <w:rsid w:val="3B726B25"/>
    <w:rsid w:val="3B770CFB"/>
    <w:rsid w:val="3BC46BBF"/>
    <w:rsid w:val="3BCD46A8"/>
    <w:rsid w:val="3C2A74A9"/>
    <w:rsid w:val="3C5E0ED8"/>
    <w:rsid w:val="3C9A5A0E"/>
    <w:rsid w:val="3CBC7F20"/>
    <w:rsid w:val="3CBF1ABA"/>
    <w:rsid w:val="3D330C11"/>
    <w:rsid w:val="3D755FE9"/>
    <w:rsid w:val="3D883959"/>
    <w:rsid w:val="3D9C1CFD"/>
    <w:rsid w:val="3E117D72"/>
    <w:rsid w:val="3EB1392F"/>
    <w:rsid w:val="3EC66365"/>
    <w:rsid w:val="3F250D85"/>
    <w:rsid w:val="3F267FFE"/>
    <w:rsid w:val="3F4A6C65"/>
    <w:rsid w:val="3F5121DA"/>
    <w:rsid w:val="3FBC2AC5"/>
    <w:rsid w:val="3FFF2424"/>
    <w:rsid w:val="40551A94"/>
    <w:rsid w:val="40B4431B"/>
    <w:rsid w:val="40B55B6C"/>
    <w:rsid w:val="40CA1FF9"/>
    <w:rsid w:val="41124A03"/>
    <w:rsid w:val="412D4D1E"/>
    <w:rsid w:val="415C7A2D"/>
    <w:rsid w:val="41761C0B"/>
    <w:rsid w:val="418E6CE0"/>
    <w:rsid w:val="41F257A0"/>
    <w:rsid w:val="42235085"/>
    <w:rsid w:val="427E496C"/>
    <w:rsid w:val="42941FAB"/>
    <w:rsid w:val="42C800CC"/>
    <w:rsid w:val="42E928DD"/>
    <w:rsid w:val="43145FCC"/>
    <w:rsid w:val="43626A8D"/>
    <w:rsid w:val="4376423C"/>
    <w:rsid w:val="43B166B9"/>
    <w:rsid w:val="43B83CA3"/>
    <w:rsid w:val="43F20101"/>
    <w:rsid w:val="43F24CE3"/>
    <w:rsid w:val="43FB012B"/>
    <w:rsid w:val="43FF1156"/>
    <w:rsid w:val="441E7041"/>
    <w:rsid w:val="44376E62"/>
    <w:rsid w:val="446F7FCB"/>
    <w:rsid w:val="449F56D8"/>
    <w:rsid w:val="44CF644A"/>
    <w:rsid w:val="44F3214C"/>
    <w:rsid w:val="45B13DA4"/>
    <w:rsid w:val="45F52227"/>
    <w:rsid w:val="46442A1F"/>
    <w:rsid w:val="464C5AE2"/>
    <w:rsid w:val="46B94E02"/>
    <w:rsid w:val="46C96ACC"/>
    <w:rsid w:val="46F466A7"/>
    <w:rsid w:val="47375D93"/>
    <w:rsid w:val="47795766"/>
    <w:rsid w:val="47892599"/>
    <w:rsid w:val="47CC124D"/>
    <w:rsid w:val="47DA0D80"/>
    <w:rsid w:val="482859ED"/>
    <w:rsid w:val="487C0FB4"/>
    <w:rsid w:val="48AB690B"/>
    <w:rsid w:val="48CC2923"/>
    <w:rsid w:val="4945058E"/>
    <w:rsid w:val="49DC6C4C"/>
    <w:rsid w:val="4A231CD8"/>
    <w:rsid w:val="4A2B57B2"/>
    <w:rsid w:val="4AA1127B"/>
    <w:rsid w:val="4ADB3695"/>
    <w:rsid w:val="4B154DE1"/>
    <w:rsid w:val="4B491FB2"/>
    <w:rsid w:val="4B4935B0"/>
    <w:rsid w:val="4B6A141B"/>
    <w:rsid w:val="4BCC0EAC"/>
    <w:rsid w:val="4C471A0D"/>
    <w:rsid w:val="4C8A4769"/>
    <w:rsid w:val="4C900D45"/>
    <w:rsid w:val="4CCC77A9"/>
    <w:rsid w:val="4CEC493E"/>
    <w:rsid w:val="4CEF2431"/>
    <w:rsid w:val="4D0C4AE6"/>
    <w:rsid w:val="4D276013"/>
    <w:rsid w:val="4D334DDE"/>
    <w:rsid w:val="4D3F1F72"/>
    <w:rsid w:val="4DBF4360"/>
    <w:rsid w:val="4DCD2289"/>
    <w:rsid w:val="4DE40742"/>
    <w:rsid w:val="4E264B7B"/>
    <w:rsid w:val="4E2962FC"/>
    <w:rsid w:val="4ECB71CA"/>
    <w:rsid w:val="4F083B95"/>
    <w:rsid w:val="4F0D7865"/>
    <w:rsid w:val="4F2F0F04"/>
    <w:rsid w:val="4F3E71C1"/>
    <w:rsid w:val="4F565A43"/>
    <w:rsid w:val="4F6C10E1"/>
    <w:rsid w:val="4F723B99"/>
    <w:rsid w:val="4FAA1F3A"/>
    <w:rsid w:val="4FB07D09"/>
    <w:rsid w:val="4FB65327"/>
    <w:rsid w:val="4FCA7002"/>
    <w:rsid w:val="4FDE3DD4"/>
    <w:rsid w:val="4FE947B7"/>
    <w:rsid w:val="50083957"/>
    <w:rsid w:val="500B427A"/>
    <w:rsid w:val="506330A4"/>
    <w:rsid w:val="50644D21"/>
    <w:rsid w:val="507E332A"/>
    <w:rsid w:val="508A5E59"/>
    <w:rsid w:val="50B66DF7"/>
    <w:rsid w:val="50DD50CD"/>
    <w:rsid w:val="50E202D7"/>
    <w:rsid w:val="511674C5"/>
    <w:rsid w:val="514677BB"/>
    <w:rsid w:val="51722769"/>
    <w:rsid w:val="51F17B01"/>
    <w:rsid w:val="51FA224D"/>
    <w:rsid w:val="52340DFD"/>
    <w:rsid w:val="52613886"/>
    <w:rsid w:val="5272613A"/>
    <w:rsid w:val="52C73FA0"/>
    <w:rsid w:val="52E56EBE"/>
    <w:rsid w:val="52FF2133"/>
    <w:rsid w:val="53610DF0"/>
    <w:rsid w:val="53E13C65"/>
    <w:rsid w:val="53F845C6"/>
    <w:rsid w:val="54091BBF"/>
    <w:rsid w:val="54094F4C"/>
    <w:rsid w:val="542174A6"/>
    <w:rsid w:val="54532B7E"/>
    <w:rsid w:val="546D2804"/>
    <w:rsid w:val="54DE67A2"/>
    <w:rsid w:val="54E13FE0"/>
    <w:rsid w:val="54EE4DF9"/>
    <w:rsid w:val="54F67FB2"/>
    <w:rsid w:val="55596A0E"/>
    <w:rsid w:val="558715BD"/>
    <w:rsid w:val="5588510F"/>
    <w:rsid w:val="563B6185"/>
    <w:rsid w:val="563F3A47"/>
    <w:rsid w:val="564D6EF5"/>
    <w:rsid w:val="569959A5"/>
    <w:rsid w:val="56A81D6A"/>
    <w:rsid w:val="56CD3B7F"/>
    <w:rsid w:val="56DD6E4C"/>
    <w:rsid w:val="570C2CB0"/>
    <w:rsid w:val="5721104A"/>
    <w:rsid w:val="57373C53"/>
    <w:rsid w:val="57442281"/>
    <w:rsid w:val="57570BA2"/>
    <w:rsid w:val="57FA70C7"/>
    <w:rsid w:val="580036A5"/>
    <w:rsid w:val="58172ABB"/>
    <w:rsid w:val="584E2521"/>
    <w:rsid w:val="587B1B8B"/>
    <w:rsid w:val="587B2557"/>
    <w:rsid w:val="592D3594"/>
    <w:rsid w:val="592E6E7F"/>
    <w:rsid w:val="596A3078"/>
    <w:rsid w:val="59AB7472"/>
    <w:rsid w:val="59E90C7F"/>
    <w:rsid w:val="5A2C6780"/>
    <w:rsid w:val="5A45202D"/>
    <w:rsid w:val="5A8B4977"/>
    <w:rsid w:val="5A9573F0"/>
    <w:rsid w:val="5B7429A0"/>
    <w:rsid w:val="5B7A207F"/>
    <w:rsid w:val="5B9A73EE"/>
    <w:rsid w:val="5BAE048D"/>
    <w:rsid w:val="5C0006A6"/>
    <w:rsid w:val="5C475C9D"/>
    <w:rsid w:val="5C5724A4"/>
    <w:rsid w:val="5C817ABD"/>
    <w:rsid w:val="5CAE7C57"/>
    <w:rsid w:val="5CBB0BAC"/>
    <w:rsid w:val="5CF20C01"/>
    <w:rsid w:val="5CF4413F"/>
    <w:rsid w:val="5CF933DD"/>
    <w:rsid w:val="5D9741E7"/>
    <w:rsid w:val="5DE035CF"/>
    <w:rsid w:val="5DFA3179"/>
    <w:rsid w:val="5E1D229A"/>
    <w:rsid w:val="5E1D2AD7"/>
    <w:rsid w:val="5E3C2A07"/>
    <w:rsid w:val="5E521842"/>
    <w:rsid w:val="5E707A00"/>
    <w:rsid w:val="5F342AEF"/>
    <w:rsid w:val="5F4A6A34"/>
    <w:rsid w:val="5F550D5D"/>
    <w:rsid w:val="5FB32CF2"/>
    <w:rsid w:val="60893B24"/>
    <w:rsid w:val="60A12AD7"/>
    <w:rsid w:val="60B2551F"/>
    <w:rsid w:val="60CB5F44"/>
    <w:rsid w:val="60DA6406"/>
    <w:rsid w:val="612103B2"/>
    <w:rsid w:val="614126A8"/>
    <w:rsid w:val="614B2D15"/>
    <w:rsid w:val="61582C3D"/>
    <w:rsid w:val="617B20CD"/>
    <w:rsid w:val="6192774B"/>
    <w:rsid w:val="61A6160C"/>
    <w:rsid w:val="61A62F76"/>
    <w:rsid w:val="61B14E5F"/>
    <w:rsid w:val="61BD6124"/>
    <w:rsid w:val="61BD68EC"/>
    <w:rsid w:val="61DC12CB"/>
    <w:rsid w:val="61F7644B"/>
    <w:rsid w:val="620457E7"/>
    <w:rsid w:val="62F83FE6"/>
    <w:rsid w:val="63041669"/>
    <w:rsid w:val="63485CFA"/>
    <w:rsid w:val="636E6F74"/>
    <w:rsid w:val="63795041"/>
    <w:rsid w:val="639C0C29"/>
    <w:rsid w:val="63B723C6"/>
    <w:rsid w:val="63CB46BF"/>
    <w:rsid w:val="63D258CF"/>
    <w:rsid w:val="640B2720"/>
    <w:rsid w:val="64A37D64"/>
    <w:rsid w:val="64AB2653"/>
    <w:rsid w:val="64AF0E93"/>
    <w:rsid w:val="64B252AA"/>
    <w:rsid w:val="64E90647"/>
    <w:rsid w:val="651A7EF7"/>
    <w:rsid w:val="65211E1A"/>
    <w:rsid w:val="6522179D"/>
    <w:rsid w:val="65453332"/>
    <w:rsid w:val="6574052C"/>
    <w:rsid w:val="65A916A0"/>
    <w:rsid w:val="65B50A69"/>
    <w:rsid w:val="65C43AC2"/>
    <w:rsid w:val="65DF7BB0"/>
    <w:rsid w:val="66194FAD"/>
    <w:rsid w:val="66223253"/>
    <w:rsid w:val="66224575"/>
    <w:rsid w:val="66505154"/>
    <w:rsid w:val="66712FA0"/>
    <w:rsid w:val="667C21D4"/>
    <w:rsid w:val="66EB4BB9"/>
    <w:rsid w:val="675F5925"/>
    <w:rsid w:val="677A2248"/>
    <w:rsid w:val="678E2B54"/>
    <w:rsid w:val="67D44B6A"/>
    <w:rsid w:val="67DF59A5"/>
    <w:rsid w:val="67E72AD5"/>
    <w:rsid w:val="68224D5A"/>
    <w:rsid w:val="68CB1CAF"/>
    <w:rsid w:val="68D34BFC"/>
    <w:rsid w:val="68FF3331"/>
    <w:rsid w:val="6A2E0215"/>
    <w:rsid w:val="6A462DAB"/>
    <w:rsid w:val="6A814427"/>
    <w:rsid w:val="6AD9169D"/>
    <w:rsid w:val="6ADA1B64"/>
    <w:rsid w:val="6AED7849"/>
    <w:rsid w:val="6B7D51C3"/>
    <w:rsid w:val="6BF03BBA"/>
    <w:rsid w:val="6BFD22E0"/>
    <w:rsid w:val="6C2D1304"/>
    <w:rsid w:val="6C5532FF"/>
    <w:rsid w:val="6C7E067A"/>
    <w:rsid w:val="6C8C521D"/>
    <w:rsid w:val="6C8E1BA5"/>
    <w:rsid w:val="6CA52CD0"/>
    <w:rsid w:val="6CE64FD2"/>
    <w:rsid w:val="6CFB7621"/>
    <w:rsid w:val="6D75079E"/>
    <w:rsid w:val="6D995F01"/>
    <w:rsid w:val="6DEC4779"/>
    <w:rsid w:val="6DF33F55"/>
    <w:rsid w:val="6DF8205F"/>
    <w:rsid w:val="6E0F522D"/>
    <w:rsid w:val="6E52234E"/>
    <w:rsid w:val="6E5429C8"/>
    <w:rsid w:val="6EAD4E7B"/>
    <w:rsid w:val="6EB22A76"/>
    <w:rsid w:val="6F1B454F"/>
    <w:rsid w:val="6F402A8F"/>
    <w:rsid w:val="6F5C4C92"/>
    <w:rsid w:val="6F7E67DA"/>
    <w:rsid w:val="6F806C7D"/>
    <w:rsid w:val="6FBB1048"/>
    <w:rsid w:val="6FDC32EF"/>
    <w:rsid w:val="701C0C4D"/>
    <w:rsid w:val="70377DA0"/>
    <w:rsid w:val="704E12B9"/>
    <w:rsid w:val="70593E5E"/>
    <w:rsid w:val="70690BAA"/>
    <w:rsid w:val="70BE1D45"/>
    <w:rsid w:val="70E446B1"/>
    <w:rsid w:val="71192D7A"/>
    <w:rsid w:val="713C4355"/>
    <w:rsid w:val="714142C6"/>
    <w:rsid w:val="71627605"/>
    <w:rsid w:val="71BD650E"/>
    <w:rsid w:val="71C22EEE"/>
    <w:rsid w:val="71C83921"/>
    <w:rsid w:val="71E92BA0"/>
    <w:rsid w:val="72040D94"/>
    <w:rsid w:val="723D522D"/>
    <w:rsid w:val="727B332C"/>
    <w:rsid w:val="72813067"/>
    <w:rsid w:val="72AA4E78"/>
    <w:rsid w:val="72C516B6"/>
    <w:rsid w:val="72DB38BE"/>
    <w:rsid w:val="72F42821"/>
    <w:rsid w:val="73100A8C"/>
    <w:rsid w:val="734E1861"/>
    <w:rsid w:val="735B1A30"/>
    <w:rsid w:val="736D20AC"/>
    <w:rsid w:val="73742605"/>
    <w:rsid w:val="73756E5B"/>
    <w:rsid w:val="737C55D7"/>
    <w:rsid w:val="74065984"/>
    <w:rsid w:val="741026C1"/>
    <w:rsid w:val="74130F9A"/>
    <w:rsid w:val="74327BF8"/>
    <w:rsid w:val="74581D8E"/>
    <w:rsid w:val="74B1027A"/>
    <w:rsid w:val="75391FCC"/>
    <w:rsid w:val="754274D2"/>
    <w:rsid w:val="757F263F"/>
    <w:rsid w:val="75AC0FC5"/>
    <w:rsid w:val="75C563C6"/>
    <w:rsid w:val="76014ED6"/>
    <w:rsid w:val="76534584"/>
    <w:rsid w:val="765F73D7"/>
    <w:rsid w:val="766A71D3"/>
    <w:rsid w:val="766F7CF0"/>
    <w:rsid w:val="7689297E"/>
    <w:rsid w:val="768D03A8"/>
    <w:rsid w:val="76EF1D68"/>
    <w:rsid w:val="7709119C"/>
    <w:rsid w:val="77214E0F"/>
    <w:rsid w:val="773A0AF6"/>
    <w:rsid w:val="77485E2E"/>
    <w:rsid w:val="77C46E49"/>
    <w:rsid w:val="77C82CF0"/>
    <w:rsid w:val="77EF6683"/>
    <w:rsid w:val="782E56BC"/>
    <w:rsid w:val="78C4363C"/>
    <w:rsid w:val="79094BBF"/>
    <w:rsid w:val="79444FC5"/>
    <w:rsid w:val="795468C8"/>
    <w:rsid w:val="79595F7B"/>
    <w:rsid w:val="798B5CA2"/>
    <w:rsid w:val="79B50CB6"/>
    <w:rsid w:val="79E828B5"/>
    <w:rsid w:val="79ED1EB9"/>
    <w:rsid w:val="7A113C97"/>
    <w:rsid w:val="7A1F2DA5"/>
    <w:rsid w:val="7A3C3867"/>
    <w:rsid w:val="7A424925"/>
    <w:rsid w:val="7A4E5209"/>
    <w:rsid w:val="7AA8374F"/>
    <w:rsid w:val="7AD32A4B"/>
    <w:rsid w:val="7AD505D5"/>
    <w:rsid w:val="7B0E2544"/>
    <w:rsid w:val="7BC92853"/>
    <w:rsid w:val="7C2644EE"/>
    <w:rsid w:val="7C826BB1"/>
    <w:rsid w:val="7C9C5FF5"/>
    <w:rsid w:val="7CA4757E"/>
    <w:rsid w:val="7D347D4D"/>
    <w:rsid w:val="7D884606"/>
    <w:rsid w:val="7DA63490"/>
    <w:rsid w:val="7DD55FD7"/>
    <w:rsid w:val="7E9F172E"/>
    <w:rsid w:val="7EA507EC"/>
    <w:rsid w:val="7EDB1147"/>
    <w:rsid w:val="7F17045D"/>
    <w:rsid w:val="7F562287"/>
    <w:rsid w:val="7F5A1533"/>
    <w:rsid w:val="7FBF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992</Words>
  <Characters>5658</Characters>
  <Application>Microsoft Office Word</Application>
  <DocSecurity>0</DocSecurity>
  <Lines>47</Lines>
  <Paragraphs>13</Paragraphs>
  <ScaleCrop>false</ScaleCrop>
  <Company>微软中国</Company>
  <LinksUpToDate>false</LinksUpToDate>
  <CharactersWithSpaces>6637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2019-01-30T10:47:00Z</dcterms:created>
  <dc:creator>黄璐</dc:creator>
  <lastModifiedBy>Administrator</lastModifiedBy>
  <dcterms:modified xsi:type="dcterms:W3CDTF">2019-02-15T09:08:00Z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