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A157" w14:textId="77777777" w:rsidR="00B94E4A" w:rsidRDefault="00B94E4A">
      <w:pPr>
        <w:spacing w:line="540" w:lineRule="exact"/>
        <w:jc w:val="center"/>
        <w:rPr>
          <w:rFonts w:eastAsia="华文中宋"/>
          <w:b/>
          <w:kern w:val="0"/>
          <w:sz w:val="52"/>
          <w:szCs w:val="52"/>
        </w:rPr>
      </w:pPr>
    </w:p>
    <w:p w14:paraId="69EDBEE5" w14:textId="77777777" w:rsidR="00B94E4A" w:rsidRDefault="00B94E4A">
      <w:pPr>
        <w:spacing w:line="540" w:lineRule="exact"/>
        <w:rPr>
          <w:rFonts w:eastAsia="华文中宋"/>
          <w:b/>
          <w:kern w:val="0"/>
          <w:sz w:val="52"/>
          <w:szCs w:val="52"/>
        </w:rPr>
      </w:pPr>
    </w:p>
    <w:p w14:paraId="5BF4FF76" w14:textId="77777777" w:rsidR="00B94E4A" w:rsidRDefault="00B94E4A">
      <w:pPr>
        <w:spacing w:line="540" w:lineRule="exact"/>
        <w:jc w:val="center"/>
        <w:rPr>
          <w:rFonts w:eastAsia="华文中宋"/>
          <w:b/>
          <w:kern w:val="0"/>
          <w:sz w:val="52"/>
          <w:szCs w:val="52"/>
        </w:rPr>
      </w:pPr>
    </w:p>
    <w:p w14:paraId="1E778453" w14:textId="77777777" w:rsidR="00B94E4A" w:rsidRDefault="00B94E4A">
      <w:pPr>
        <w:spacing w:line="540" w:lineRule="exact"/>
        <w:jc w:val="center"/>
        <w:rPr>
          <w:rFonts w:eastAsia="华文中宋"/>
          <w:b/>
          <w:kern w:val="0"/>
          <w:sz w:val="52"/>
          <w:szCs w:val="52"/>
        </w:rPr>
      </w:pPr>
    </w:p>
    <w:p w14:paraId="4DC98DBE" w14:textId="77777777" w:rsidR="00B94E4A" w:rsidRDefault="00000000">
      <w:pPr>
        <w:spacing w:line="540" w:lineRule="exact"/>
        <w:jc w:val="center"/>
        <w:rPr>
          <w:rFonts w:eastAsia="方正小标宋_GBK"/>
          <w:kern w:val="0"/>
          <w:sz w:val="48"/>
          <w:szCs w:val="48"/>
        </w:rPr>
      </w:pPr>
      <w:bookmarkStart w:id="0" w:name="OLE_LINK1"/>
      <w:r>
        <w:rPr>
          <w:rFonts w:eastAsia="方正小标宋_GBK"/>
          <w:kern w:val="0"/>
          <w:sz w:val="48"/>
          <w:szCs w:val="48"/>
        </w:rPr>
        <w:t>“</w:t>
      </w:r>
      <w:r>
        <w:rPr>
          <w:rFonts w:eastAsia="方正小标宋_GBK"/>
          <w:kern w:val="0"/>
          <w:sz w:val="48"/>
          <w:szCs w:val="48"/>
        </w:rPr>
        <w:t>三区</w:t>
      </w:r>
      <w:r>
        <w:rPr>
          <w:rFonts w:eastAsia="方正小标宋_GBK"/>
          <w:kern w:val="0"/>
          <w:sz w:val="48"/>
          <w:szCs w:val="48"/>
        </w:rPr>
        <w:t>”</w:t>
      </w:r>
      <w:r>
        <w:rPr>
          <w:rFonts w:eastAsia="方正小标宋_GBK"/>
          <w:kern w:val="0"/>
          <w:sz w:val="48"/>
          <w:szCs w:val="48"/>
        </w:rPr>
        <w:t>人才计划教师专项工作补助经费</w:t>
      </w:r>
      <w:bookmarkEnd w:id="0"/>
      <w:r>
        <w:rPr>
          <w:rFonts w:eastAsia="方正小标宋_GBK"/>
          <w:kern w:val="0"/>
          <w:sz w:val="48"/>
          <w:szCs w:val="48"/>
        </w:rPr>
        <w:t>项目支出绩效评价报告</w:t>
      </w:r>
    </w:p>
    <w:p w14:paraId="5E5D4173" w14:textId="77777777" w:rsidR="00B94E4A" w:rsidRDefault="00B94E4A">
      <w:pPr>
        <w:spacing w:line="540" w:lineRule="exact"/>
        <w:jc w:val="center"/>
        <w:rPr>
          <w:rFonts w:eastAsia="华文中宋"/>
          <w:b/>
          <w:kern w:val="0"/>
          <w:sz w:val="52"/>
          <w:szCs w:val="52"/>
        </w:rPr>
      </w:pPr>
    </w:p>
    <w:p w14:paraId="19A4C614" w14:textId="77777777" w:rsidR="00B94E4A"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7128A7F9" w14:textId="77777777" w:rsidR="00B94E4A" w:rsidRDefault="00B94E4A">
      <w:pPr>
        <w:spacing w:line="540" w:lineRule="exact"/>
        <w:jc w:val="center"/>
        <w:rPr>
          <w:rFonts w:eastAsia="仿宋_GB2312"/>
          <w:kern w:val="0"/>
          <w:sz w:val="30"/>
          <w:szCs w:val="30"/>
        </w:rPr>
      </w:pPr>
    </w:p>
    <w:p w14:paraId="1741C995" w14:textId="77777777" w:rsidR="00B94E4A" w:rsidRDefault="00B94E4A">
      <w:pPr>
        <w:spacing w:line="540" w:lineRule="exact"/>
        <w:jc w:val="center"/>
        <w:rPr>
          <w:rFonts w:eastAsia="仿宋_GB2312"/>
          <w:kern w:val="0"/>
          <w:sz w:val="30"/>
          <w:szCs w:val="30"/>
        </w:rPr>
      </w:pPr>
    </w:p>
    <w:p w14:paraId="6BB443C1" w14:textId="77777777" w:rsidR="00B94E4A" w:rsidRDefault="00B94E4A">
      <w:pPr>
        <w:spacing w:line="540" w:lineRule="exact"/>
        <w:jc w:val="center"/>
        <w:rPr>
          <w:rFonts w:eastAsia="仿宋_GB2312"/>
          <w:kern w:val="0"/>
          <w:sz w:val="30"/>
          <w:szCs w:val="30"/>
        </w:rPr>
      </w:pPr>
    </w:p>
    <w:p w14:paraId="0A5493AF" w14:textId="77777777" w:rsidR="00B94E4A" w:rsidRDefault="00B94E4A">
      <w:pPr>
        <w:pStyle w:val="ad"/>
        <w:rPr>
          <w:rFonts w:ascii="Times New Roman" w:hAnsi="Times New Roman"/>
        </w:rPr>
      </w:pPr>
    </w:p>
    <w:p w14:paraId="0C65C61F" w14:textId="77777777" w:rsidR="00B94E4A" w:rsidRDefault="00B94E4A">
      <w:pPr>
        <w:spacing w:line="540" w:lineRule="exact"/>
        <w:jc w:val="center"/>
        <w:rPr>
          <w:rFonts w:eastAsia="仿宋_GB2312"/>
          <w:kern w:val="0"/>
          <w:sz w:val="30"/>
          <w:szCs w:val="30"/>
        </w:rPr>
      </w:pPr>
    </w:p>
    <w:p w14:paraId="59F3E634" w14:textId="77777777" w:rsidR="00B94E4A" w:rsidRDefault="00B94E4A">
      <w:pPr>
        <w:spacing w:line="540" w:lineRule="exact"/>
        <w:rPr>
          <w:rFonts w:eastAsia="仿宋_GB2312"/>
          <w:kern w:val="0"/>
          <w:sz w:val="30"/>
          <w:szCs w:val="30"/>
        </w:rPr>
      </w:pPr>
    </w:p>
    <w:p w14:paraId="3B5B1E0B" w14:textId="77777777" w:rsidR="00B94E4A" w:rsidRDefault="00000000">
      <w:pPr>
        <w:spacing w:line="700" w:lineRule="exact"/>
        <w:ind w:leftChars="684" w:left="1436"/>
        <w:jc w:val="left"/>
        <w:rPr>
          <w:rFonts w:eastAsia="仿宋_GB2312"/>
          <w:kern w:val="0"/>
          <w:sz w:val="36"/>
          <w:szCs w:val="36"/>
        </w:rPr>
      </w:pPr>
      <w:r>
        <w:rPr>
          <w:rFonts w:eastAsia="仿宋_GB2312"/>
          <w:kern w:val="0"/>
          <w:sz w:val="36"/>
          <w:szCs w:val="36"/>
        </w:rPr>
        <w:t>项目名称：</w:t>
      </w:r>
      <w:r>
        <w:rPr>
          <w:rFonts w:eastAsia="仿宋_GB2312"/>
          <w:kern w:val="0"/>
          <w:sz w:val="36"/>
          <w:szCs w:val="36"/>
        </w:rPr>
        <w:t>“</w:t>
      </w:r>
      <w:r>
        <w:rPr>
          <w:rFonts w:eastAsia="仿宋_GB2312"/>
          <w:kern w:val="0"/>
          <w:sz w:val="36"/>
          <w:szCs w:val="36"/>
        </w:rPr>
        <w:t>三区</w:t>
      </w:r>
      <w:r>
        <w:rPr>
          <w:rFonts w:eastAsia="仿宋_GB2312"/>
          <w:kern w:val="0"/>
          <w:sz w:val="36"/>
          <w:szCs w:val="36"/>
        </w:rPr>
        <w:t>”</w:t>
      </w:r>
      <w:r>
        <w:rPr>
          <w:rFonts w:eastAsia="仿宋_GB2312"/>
          <w:kern w:val="0"/>
          <w:sz w:val="36"/>
          <w:szCs w:val="36"/>
        </w:rPr>
        <w:t>人才计划教师专项工作补助经费</w:t>
      </w:r>
    </w:p>
    <w:p w14:paraId="776AC23D" w14:textId="77777777" w:rsidR="00B94E4A"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7F339DC6" w14:textId="77777777" w:rsidR="00B94E4A"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6EA76D9B" w14:textId="77777777" w:rsidR="00B94E4A"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沙娜瓦尔</w:t>
      </w:r>
    </w:p>
    <w:p w14:paraId="3CFC0C88" w14:textId="77777777" w:rsidR="00B94E4A"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17914C99" w14:textId="77777777" w:rsidR="00B94E4A" w:rsidRDefault="00B94E4A">
      <w:pPr>
        <w:spacing w:line="540" w:lineRule="exact"/>
        <w:jc w:val="center"/>
        <w:rPr>
          <w:rFonts w:eastAsia="仿宋_GB2312"/>
          <w:kern w:val="0"/>
          <w:sz w:val="30"/>
          <w:szCs w:val="30"/>
        </w:rPr>
      </w:pPr>
    </w:p>
    <w:p w14:paraId="11052F2C" w14:textId="77777777" w:rsidR="00B94E4A" w:rsidRDefault="00B94E4A">
      <w:pPr>
        <w:spacing w:line="540" w:lineRule="exact"/>
        <w:rPr>
          <w:rStyle w:val="af1"/>
          <w:rFonts w:eastAsia="黑体"/>
          <w:b w:val="0"/>
          <w:spacing w:val="-4"/>
          <w:sz w:val="32"/>
          <w:szCs w:val="32"/>
        </w:rPr>
      </w:pPr>
    </w:p>
    <w:p w14:paraId="3B204A98" w14:textId="77777777" w:rsidR="00B94E4A" w:rsidRDefault="00B94E4A">
      <w:pPr>
        <w:spacing w:line="540" w:lineRule="exact"/>
        <w:ind w:firstLine="640"/>
        <w:rPr>
          <w:rStyle w:val="af1"/>
          <w:rFonts w:eastAsia="黑体"/>
          <w:b w:val="0"/>
          <w:spacing w:val="-4"/>
          <w:sz w:val="32"/>
          <w:szCs w:val="32"/>
        </w:rPr>
      </w:pPr>
    </w:p>
    <w:p w14:paraId="71A715A6" w14:textId="77777777" w:rsidR="00B94E4A" w:rsidRDefault="00B94E4A">
      <w:pPr>
        <w:spacing w:line="560" w:lineRule="exact"/>
        <w:rPr>
          <w:rFonts w:eastAsia="黑体"/>
          <w:bCs/>
          <w:sz w:val="32"/>
          <w:szCs w:val="32"/>
        </w:rPr>
        <w:sectPr w:rsidR="00B94E4A">
          <w:pgSz w:w="11906" w:h="16838"/>
          <w:pgMar w:top="1440" w:right="1558" w:bottom="1440" w:left="1800" w:header="851" w:footer="992" w:gutter="0"/>
          <w:cols w:space="425"/>
          <w:docGrid w:type="lines" w:linePitch="312"/>
        </w:sectPr>
      </w:pPr>
    </w:p>
    <w:p w14:paraId="60DAD65F" w14:textId="77777777" w:rsidR="00B94E4A"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8210DF3" w14:textId="77777777" w:rsidR="00B94E4A"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43F94F13" w14:textId="77777777" w:rsidR="00B94E4A"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1BFB6B8" w14:textId="77777777" w:rsidR="00B94E4A" w:rsidRDefault="00000000">
      <w:pPr>
        <w:pStyle w:val="ad"/>
        <w:spacing w:before="0" w:after="0" w:line="560" w:lineRule="exact"/>
        <w:ind w:firstLineChars="200" w:firstLine="624"/>
        <w:jc w:val="both"/>
        <w:rPr>
          <w:rStyle w:val="af1"/>
          <w:rFonts w:ascii="方正仿宋_GBK" w:eastAsia="方正仿宋_GBK" w:hAnsi="方正仿宋_GBK" w:cs="方正仿宋_GBK" w:hint="eastAsia"/>
          <w:bCs/>
          <w:spacing w:val="-4"/>
        </w:rPr>
      </w:pPr>
      <w:r>
        <w:rPr>
          <w:rStyle w:val="af1"/>
          <w:rFonts w:ascii="方正仿宋_GBK" w:eastAsia="方正仿宋_GBK" w:hAnsi="方正仿宋_GBK" w:cs="方正仿宋_GBK" w:hint="eastAsia"/>
          <w:bCs/>
          <w:spacing w:val="-4"/>
        </w:rPr>
        <w:t>所谓“三区”，是指边远地区、边疆民族地区和革命老区，这是我们国家最需要帮扶的欠发达地区。按照2012年教育部等五部门联合发布的“三区”人才支持计划教师专项计划实施方案，从效果上来看，该项目将</w:t>
      </w:r>
      <w:proofErr w:type="gramStart"/>
      <w:r>
        <w:rPr>
          <w:rStyle w:val="af1"/>
          <w:rFonts w:ascii="方正仿宋_GBK" w:eastAsia="方正仿宋_GBK" w:hAnsi="方正仿宋_GBK" w:cs="方正仿宋_GBK" w:hint="eastAsia"/>
          <w:bCs/>
          <w:spacing w:val="-4"/>
        </w:rPr>
        <w:t>优质学校</w:t>
      </w:r>
      <w:proofErr w:type="gramEnd"/>
      <w:r>
        <w:rPr>
          <w:rStyle w:val="af1"/>
          <w:rFonts w:ascii="方正仿宋_GBK" w:eastAsia="方正仿宋_GBK" w:hAnsi="方正仿宋_GBK" w:cs="方正仿宋_GBK" w:hint="eastAsia"/>
          <w:bCs/>
          <w:spacing w:val="-4"/>
        </w:rPr>
        <w:t xml:space="preserve">的教师选派到农村县乡学校，实现优质资源共享，有效缓解了“三区”师资紧缺、优秀教师不足的矛盾，有力推动了乡村教育均衡发展，受到社会各界好评。 </w:t>
      </w:r>
    </w:p>
    <w:p w14:paraId="7353A066" w14:textId="77777777" w:rsidR="00B94E4A"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4E1A86B7" w14:textId="77777777" w:rsidR="00B94E4A" w:rsidRDefault="00000000">
      <w:pPr>
        <w:spacing w:line="560" w:lineRule="exact"/>
        <w:ind w:firstLineChars="200" w:firstLine="600"/>
        <w:rPr>
          <w:rStyle w:val="af1"/>
          <w:rFonts w:eastAsia="方正仿宋_GBK"/>
          <w:b w:val="0"/>
          <w:spacing w:val="-4"/>
          <w:sz w:val="32"/>
          <w:szCs w:val="32"/>
        </w:rPr>
      </w:pPr>
      <w:r>
        <w:rPr>
          <w:rFonts w:eastAsia="仿宋_GB2312"/>
          <w:sz w:val="30"/>
          <w:szCs w:val="30"/>
        </w:rPr>
        <w:t>项目主要内容：</w:t>
      </w:r>
      <w:bookmarkStart w:id="1" w:name="OLE_LINK5"/>
      <w:r>
        <w:rPr>
          <w:rStyle w:val="af1"/>
          <w:rFonts w:eastAsia="方正仿宋_GBK" w:hint="eastAsia"/>
          <w:b w:val="0"/>
          <w:spacing w:val="-4"/>
          <w:sz w:val="32"/>
          <w:szCs w:val="32"/>
        </w:rPr>
        <w:t>2024</w:t>
      </w:r>
      <w:r>
        <w:rPr>
          <w:rStyle w:val="af1"/>
          <w:rFonts w:eastAsia="方正仿宋_GBK" w:hint="eastAsia"/>
          <w:b w:val="0"/>
          <w:spacing w:val="-4"/>
          <w:sz w:val="32"/>
          <w:szCs w:val="32"/>
        </w:rPr>
        <w:t>年选派</w:t>
      </w:r>
      <w:r>
        <w:rPr>
          <w:rStyle w:val="af1"/>
          <w:rFonts w:eastAsia="方正仿宋_GBK" w:hint="eastAsia"/>
          <w:b w:val="0"/>
          <w:spacing w:val="-4"/>
          <w:sz w:val="32"/>
          <w:szCs w:val="32"/>
        </w:rPr>
        <w:t>11</w:t>
      </w:r>
      <w:r>
        <w:rPr>
          <w:rStyle w:val="af1"/>
          <w:rFonts w:eastAsia="方正仿宋_GBK" w:hint="eastAsia"/>
          <w:b w:val="0"/>
          <w:spacing w:val="-4"/>
          <w:sz w:val="32"/>
          <w:szCs w:val="32"/>
        </w:rPr>
        <w:t>名中小学骨干教师担任支教工作，</w:t>
      </w:r>
      <w:bookmarkStart w:id="2" w:name="OLE_LINK11"/>
      <w:r>
        <w:rPr>
          <w:rStyle w:val="af1"/>
          <w:rFonts w:eastAsia="方正仿宋_GBK" w:hint="eastAsia"/>
          <w:b w:val="0"/>
          <w:spacing w:val="-4"/>
          <w:sz w:val="32"/>
          <w:szCs w:val="32"/>
        </w:rPr>
        <w:t>2024</w:t>
      </w:r>
      <w:r>
        <w:rPr>
          <w:rStyle w:val="af1"/>
          <w:rFonts w:eastAsia="方正仿宋_GBK" w:hint="eastAsia"/>
          <w:b w:val="0"/>
          <w:spacing w:val="-4"/>
          <w:sz w:val="32"/>
          <w:szCs w:val="32"/>
        </w:rPr>
        <w:t>年</w:t>
      </w:r>
      <w:r>
        <w:rPr>
          <w:rStyle w:val="af1"/>
          <w:rFonts w:eastAsia="方正仿宋_GBK" w:hint="eastAsia"/>
          <w:b w:val="0"/>
          <w:spacing w:val="-4"/>
          <w:sz w:val="32"/>
          <w:szCs w:val="32"/>
        </w:rPr>
        <w:t>8</w:t>
      </w:r>
      <w:r>
        <w:rPr>
          <w:rStyle w:val="af1"/>
          <w:rFonts w:eastAsia="方正仿宋_GBK" w:hint="eastAsia"/>
          <w:b w:val="0"/>
          <w:spacing w:val="-4"/>
          <w:sz w:val="32"/>
          <w:szCs w:val="32"/>
        </w:rPr>
        <w:t>月</w:t>
      </w:r>
      <w:r>
        <w:rPr>
          <w:rStyle w:val="af1"/>
          <w:rFonts w:eastAsia="方正仿宋_GBK"/>
          <w:b w:val="0"/>
          <w:spacing w:val="-4"/>
          <w:sz w:val="32"/>
          <w:szCs w:val="32"/>
        </w:rPr>
        <w:t>共计发放生活补助</w:t>
      </w:r>
      <w:r>
        <w:rPr>
          <w:rStyle w:val="af1"/>
          <w:rFonts w:eastAsia="方正仿宋_GBK"/>
          <w:b w:val="0"/>
          <w:spacing w:val="-4"/>
          <w:sz w:val="32"/>
          <w:szCs w:val="32"/>
        </w:rPr>
        <w:t>6</w:t>
      </w:r>
      <w:r>
        <w:rPr>
          <w:rStyle w:val="af1"/>
          <w:rFonts w:eastAsia="方正仿宋_GBK"/>
          <w:b w:val="0"/>
          <w:spacing w:val="-4"/>
          <w:sz w:val="32"/>
          <w:szCs w:val="32"/>
        </w:rPr>
        <w:t>万元</w:t>
      </w:r>
      <w:r>
        <w:rPr>
          <w:rStyle w:val="af1"/>
          <w:rFonts w:eastAsia="方正仿宋_GBK" w:hint="eastAsia"/>
          <w:b w:val="0"/>
          <w:spacing w:val="-4"/>
          <w:sz w:val="32"/>
          <w:szCs w:val="32"/>
        </w:rPr>
        <w:t>，</w:t>
      </w:r>
      <w:bookmarkEnd w:id="2"/>
      <w:r>
        <w:rPr>
          <w:rStyle w:val="af1"/>
          <w:rFonts w:eastAsia="方正仿宋_GBK" w:hint="eastAsia"/>
          <w:b w:val="0"/>
          <w:spacing w:val="-4"/>
          <w:sz w:val="32"/>
          <w:szCs w:val="32"/>
        </w:rPr>
        <w:t>分别补助给米热古力·阿布都、巴哈尔古丽·亚生、马明、阿不都沙拉木·艾力、李琴、阿依努尔·玉苏甫</w:t>
      </w:r>
      <w:bookmarkStart w:id="3" w:name="OLE_LINK4"/>
      <w:r>
        <w:rPr>
          <w:rStyle w:val="af1"/>
          <w:rFonts w:eastAsia="方正仿宋_GBK" w:hint="eastAsia"/>
          <w:b w:val="0"/>
          <w:spacing w:val="-4"/>
          <w:sz w:val="32"/>
          <w:szCs w:val="32"/>
        </w:rPr>
        <w:t>每人</w:t>
      </w:r>
      <w:r>
        <w:rPr>
          <w:rStyle w:val="af1"/>
          <w:rFonts w:eastAsia="方正仿宋_GBK" w:hint="eastAsia"/>
          <w:b w:val="0"/>
          <w:spacing w:val="-4"/>
          <w:sz w:val="32"/>
          <w:szCs w:val="32"/>
        </w:rPr>
        <w:t>1</w:t>
      </w:r>
      <w:r>
        <w:rPr>
          <w:rStyle w:val="af1"/>
          <w:rFonts w:eastAsia="方正仿宋_GBK" w:hint="eastAsia"/>
          <w:b w:val="0"/>
          <w:spacing w:val="-4"/>
          <w:sz w:val="32"/>
          <w:szCs w:val="32"/>
        </w:rPr>
        <w:t>万元</w:t>
      </w:r>
      <w:r>
        <w:rPr>
          <w:rStyle w:val="af1"/>
          <w:rFonts w:eastAsia="方正仿宋_GBK"/>
          <w:b w:val="0"/>
          <w:spacing w:val="-4"/>
          <w:sz w:val="32"/>
          <w:szCs w:val="32"/>
        </w:rPr>
        <w:t>，</w:t>
      </w:r>
      <w:bookmarkStart w:id="4" w:name="OLE_LINK12"/>
      <w:bookmarkEnd w:id="3"/>
      <w:r>
        <w:rPr>
          <w:rStyle w:val="af1"/>
          <w:rFonts w:eastAsia="方正仿宋_GBK" w:hint="eastAsia"/>
          <w:b w:val="0"/>
          <w:spacing w:val="-4"/>
          <w:sz w:val="32"/>
          <w:szCs w:val="32"/>
        </w:rPr>
        <w:t>2024</w:t>
      </w:r>
      <w:r>
        <w:rPr>
          <w:rStyle w:val="af1"/>
          <w:rFonts w:eastAsia="方正仿宋_GBK" w:hint="eastAsia"/>
          <w:b w:val="0"/>
          <w:spacing w:val="-4"/>
          <w:sz w:val="32"/>
          <w:szCs w:val="32"/>
        </w:rPr>
        <w:t>年</w:t>
      </w:r>
      <w:r>
        <w:rPr>
          <w:rStyle w:val="af1"/>
          <w:rFonts w:eastAsia="方正仿宋_GBK" w:hint="eastAsia"/>
          <w:b w:val="0"/>
          <w:spacing w:val="-4"/>
          <w:sz w:val="32"/>
          <w:szCs w:val="32"/>
        </w:rPr>
        <w:t>11</w:t>
      </w:r>
      <w:r>
        <w:rPr>
          <w:rStyle w:val="af1"/>
          <w:rFonts w:eastAsia="方正仿宋_GBK" w:hint="eastAsia"/>
          <w:b w:val="0"/>
          <w:spacing w:val="-4"/>
          <w:sz w:val="32"/>
          <w:szCs w:val="32"/>
        </w:rPr>
        <w:t>月</w:t>
      </w:r>
      <w:r>
        <w:rPr>
          <w:rStyle w:val="af1"/>
          <w:rFonts w:eastAsia="方正仿宋_GBK"/>
          <w:b w:val="0"/>
          <w:spacing w:val="-4"/>
          <w:sz w:val="32"/>
          <w:szCs w:val="32"/>
        </w:rPr>
        <w:t>共计补助</w:t>
      </w:r>
      <w:r>
        <w:rPr>
          <w:rStyle w:val="af1"/>
          <w:rFonts w:eastAsia="方正仿宋_GBK"/>
          <w:b w:val="0"/>
          <w:spacing w:val="-4"/>
          <w:sz w:val="32"/>
          <w:szCs w:val="32"/>
        </w:rPr>
        <w:t>5</w:t>
      </w:r>
      <w:r>
        <w:rPr>
          <w:rStyle w:val="af1"/>
          <w:rFonts w:eastAsia="方正仿宋_GBK"/>
          <w:b w:val="0"/>
          <w:spacing w:val="-4"/>
          <w:sz w:val="32"/>
          <w:szCs w:val="32"/>
        </w:rPr>
        <w:t>万元</w:t>
      </w:r>
      <w:bookmarkEnd w:id="4"/>
      <w:r>
        <w:rPr>
          <w:rStyle w:val="af1"/>
          <w:rFonts w:eastAsia="方正仿宋_GBK" w:hint="eastAsia"/>
          <w:b w:val="0"/>
          <w:spacing w:val="-4"/>
          <w:sz w:val="32"/>
          <w:szCs w:val="32"/>
        </w:rPr>
        <w:t>，分别补助给米热古力·阿布都、买尔哈巴·米吉提、郑丽丽、阿孜古丽·买买伊尔、艾合买提·尼亚</w:t>
      </w:r>
      <w:proofErr w:type="gramStart"/>
      <w:r>
        <w:rPr>
          <w:rStyle w:val="af1"/>
          <w:rFonts w:eastAsia="方正仿宋_GBK" w:hint="eastAsia"/>
          <w:b w:val="0"/>
          <w:spacing w:val="-4"/>
          <w:sz w:val="32"/>
          <w:szCs w:val="32"/>
        </w:rPr>
        <w:t>孜</w:t>
      </w:r>
      <w:proofErr w:type="gramEnd"/>
      <w:r>
        <w:rPr>
          <w:rStyle w:val="af1"/>
          <w:rFonts w:eastAsia="方正仿宋_GBK" w:hint="eastAsia"/>
          <w:b w:val="0"/>
          <w:spacing w:val="-4"/>
          <w:sz w:val="32"/>
          <w:szCs w:val="32"/>
        </w:rPr>
        <w:t>每人</w:t>
      </w:r>
      <w:r>
        <w:rPr>
          <w:rStyle w:val="af1"/>
          <w:rFonts w:eastAsia="方正仿宋_GBK" w:hint="eastAsia"/>
          <w:b w:val="0"/>
          <w:spacing w:val="-4"/>
          <w:sz w:val="32"/>
          <w:szCs w:val="32"/>
        </w:rPr>
        <w:t>1</w:t>
      </w:r>
      <w:r>
        <w:rPr>
          <w:rStyle w:val="af1"/>
          <w:rFonts w:eastAsia="方正仿宋_GBK" w:hint="eastAsia"/>
          <w:b w:val="0"/>
          <w:spacing w:val="-4"/>
          <w:sz w:val="32"/>
          <w:szCs w:val="32"/>
        </w:rPr>
        <w:t>万元</w:t>
      </w:r>
      <w:r>
        <w:rPr>
          <w:rStyle w:val="af1"/>
          <w:rFonts w:eastAsia="方正仿宋_GBK"/>
          <w:b w:val="0"/>
          <w:spacing w:val="-4"/>
          <w:sz w:val="32"/>
          <w:szCs w:val="32"/>
        </w:rPr>
        <w:t>。</w:t>
      </w:r>
      <w:bookmarkEnd w:id="1"/>
      <w:r>
        <w:rPr>
          <w:rStyle w:val="af1"/>
          <w:rFonts w:eastAsia="方正仿宋_GBK"/>
          <w:b w:val="0"/>
          <w:spacing w:val="-4"/>
          <w:sz w:val="32"/>
          <w:szCs w:val="32"/>
        </w:rPr>
        <w:t>帮助受援学校提升教育教学质量，改善受援学校办学管理水平，进一步提高乡村教师队伍素质，切实推进新疆基础教育事业发展。</w:t>
      </w:r>
    </w:p>
    <w:p w14:paraId="4F2A136B" w14:textId="77777777" w:rsidR="00B94E4A" w:rsidRDefault="00000000">
      <w:pPr>
        <w:spacing w:line="560" w:lineRule="exact"/>
        <w:ind w:firstLineChars="200" w:firstLine="640"/>
        <w:rPr>
          <w:rFonts w:eastAsia="方正仿宋_GBK"/>
        </w:rPr>
      </w:pPr>
      <w:r>
        <w:rPr>
          <w:rFonts w:eastAsia="仿宋_GB2312"/>
          <w:sz w:val="32"/>
          <w:szCs w:val="32"/>
        </w:rPr>
        <w:t>项目实施情况：</w:t>
      </w:r>
      <w:r>
        <w:rPr>
          <w:rStyle w:val="af1"/>
          <w:rFonts w:eastAsia="方正仿宋_GBK"/>
          <w:b w:val="0"/>
          <w:spacing w:val="-4"/>
          <w:sz w:val="32"/>
          <w:szCs w:val="32"/>
        </w:rPr>
        <w:t>本年选派</w:t>
      </w:r>
      <w:r>
        <w:rPr>
          <w:rStyle w:val="af1"/>
          <w:rFonts w:eastAsia="方正仿宋_GBK"/>
          <w:b w:val="0"/>
          <w:spacing w:val="-4"/>
          <w:sz w:val="32"/>
          <w:szCs w:val="32"/>
        </w:rPr>
        <w:t>11</w:t>
      </w:r>
      <w:r>
        <w:rPr>
          <w:rStyle w:val="af1"/>
          <w:rFonts w:eastAsia="方正仿宋_GBK"/>
          <w:b w:val="0"/>
          <w:spacing w:val="-4"/>
          <w:sz w:val="32"/>
          <w:szCs w:val="32"/>
        </w:rPr>
        <w:t>人到扶贫重点县农村学校支教，</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Style w:val="af1"/>
          <w:rFonts w:eastAsia="方正仿宋_GBK"/>
          <w:b w:val="0"/>
          <w:spacing w:val="-4"/>
          <w:sz w:val="32"/>
          <w:szCs w:val="32"/>
        </w:rPr>
        <w:t>共计发放生活补助</w:t>
      </w:r>
      <w:r>
        <w:rPr>
          <w:rStyle w:val="af1"/>
          <w:rFonts w:eastAsia="方正仿宋_GBK"/>
          <w:b w:val="0"/>
          <w:spacing w:val="-4"/>
          <w:sz w:val="32"/>
          <w:szCs w:val="32"/>
        </w:rPr>
        <w:t>6</w:t>
      </w:r>
      <w:r>
        <w:rPr>
          <w:rStyle w:val="af1"/>
          <w:rFonts w:eastAsia="方正仿宋_GBK"/>
          <w:b w:val="0"/>
          <w:spacing w:val="-4"/>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Style w:val="af1"/>
          <w:rFonts w:eastAsia="方正仿宋_GBK"/>
          <w:b w:val="0"/>
          <w:spacing w:val="-4"/>
          <w:sz w:val="32"/>
          <w:szCs w:val="32"/>
        </w:rPr>
        <w:t>共计补助</w:t>
      </w:r>
      <w:r>
        <w:rPr>
          <w:rStyle w:val="af1"/>
          <w:rFonts w:eastAsia="方正仿宋_GBK"/>
          <w:b w:val="0"/>
          <w:spacing w:val="-4"/>
          <w:sz w:val="32"/>
          <w:szCs w:val="32"/>
        </w:rPr>
        <w:t>5</w:t>
      </w:r>
      <w:r>
        <w:rPr>
          <w:rStyle w:val="af1"/>
          <w:rFonts w:eastAsia="方正仿宋_GBK"/>
          <w:b w:val="0"/>
          <w:spacing w:val="-4"/>
          <w:sz w:val="32"/>
          <w:szCs w:val="32"/>
        </w:rPr>
        <w:t>万元，每人每学期</w:t>
      </w:r>
      <w:r>
        <w:rPr>
          <w:rStyle w:val="af1"/>
          <w:rFonts w:eastAsia="方正仿宋_GBK"/>
          <w:b w:val="0"/>
          <w:spacing w:val="-4"/>
          <w:sz w:val="32"/>
          <w:szCs w:val="32"/>
        </w:rPr>
        <w:t>1</w:t>
      </w:r>
      <w:r>
        <w:rPr>
          <w:rStyle w:val="af1"/>
          <w:rFonts w:eastAsia="方正仿宋_GBK"/>
          <w:b w:val="0"/>
          <w:spacing w:val="-4"/>
          <w:sz w:val="32"/>
          <w:szCs w:val="32"/>
        </w:rPr>
        <w:t>万元生活补助。</w:t>
      </w:r>
    </w:p>
    <w:p w14:paraId="78A73922" w14:textId="77777777" w:rsidR="00B94E4A" w:rsidRDefault="00000000">
      <w:pPr>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41203A52"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1BF2FBA" w14:textId="77777777" w:rsidR="00B94E4A"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11</w:t>
      </w:r>
      <w:r>
        <w:rPr>
          <w:rFonts w:eastAsia="仿宋_GB2312"/>
          <w:sz w:val="32"/>
          <w:szCs w:val="32"/>
        </w:rPr>
        <w:t>万元，全年预算数</w:t>
      </w:r>
      <w:r>
        <w:rPr>
          <w:rFonts w:eastAsia="仿宋_GB2312" w:hint="eastAsia"/>
          <w:sz w:val="32"/>
          <w:szCs w:val="32"/>
        </w:rPr>
        <w:t>11</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419036B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7D08EE6"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11</w:t>
      </w:r>
      <w:r>
        <w:rPr>
          <w:rFonts w:eastAsia="仿宋_GB2312"/>
          <w:sz w:val="32"/>
          <w:szCs w:val="32"/>
        </w:rPr>
        <w:t>万元，全年预算数</w:t>
      </w:r>
      <w:r>
        <w:rPr>
          <w:rFonts w:eastAsia="仿宋_GB2312" w:hint="eastAsia"/>
          <w:sz w:val="32"/>
          <w:szCs w:val="32"/>
        </w:rPr>
        <w:t>11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支教教师生活补助每人</w:t>
      </w:r>
      <w:r>
        <w:rPr>
          <w:rFonts w:eastAsia="仿宋_GB2312" w:hint="eastAsia"/>
          <w:sz w:val="32"/>
          <w:szCs w:val="32"/>
        </w:rPr>
        <w:t>1</w:t>
      </w:r>
      <w:r>
        <w:rPr>
          <w:rFonts w:eastAsia="仿宋_GB2312" w:hint="eastAsia"/>
          <w:sz w:val="32"/>
          <w:szCs w:val="32"/>
        </w:rPr>
        <w:t>万元</w:t>
      </w:r>
      <w:r>
        <w:rPr>
          <w:rFonts w:eastAsia="仿宋_GB2312"/>
          <w:sz w:val="32"/>
          <w:szCs w:val="32"/>
        </w:rPr>
        <w:t>。</w:t>
      </w:r>
    </w:p>
    <w:p w14:paraId="0FDFDB89" w14:textId="77777777" w:rsidR="00B94E4A"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E1F2C04" w14:textId="77777777" w:rsidR="00B94E4A"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0C3967E1" w14:textId="7BE60E2C" w:rsidR="00B94E4A"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rPr>
      </w:pPr>
      <w:r>
        <w:rPr>
          <w:rStyle w:val="af1"/>
          <w:rFonts w:eastAsia="方正仿宋_GBK"/>
          <w:b w:val="0"/>
          <w:spacing w:val="-4"/>
          <w:sz w:val="32"/>
          <w:szCs w:val="32"/>
        </w:rPr>
        <w:t>选派</w:t>
      </w:r>
      <w:proofErr w:type="gramStart"/>
      <w:r>
        <w:rPr>
          <w:rStyle w:val="af1"/>
          <w:rFonts w:eastAsia="方正仿宋_GBK" w:hint="eastAsia"/>
          <w:b w:val="0"/>
          <w:spacing w:val="-4"/>
          <w:sz w:val="32"/>
          <w:szCs w:val="32"/>
        </w:rPr>
        <w:t>11</w:t>
      </w:r>
      <w:r>
        <w:rPr>
          <w:rStyle w:val="af1"/>
          <w:rFonts w:eastAsia="方正仿宋_GBK"/>
          <w:b w:val="0"/>
          <w:spacing w:val="-4"/>
          <w:sz w:val="32"/>
          <w:szCs w:val="32"/>
        </w:rPr>
        <w:t>余名</w:t>
      </w:r>
      <w:proofErr w:type="gramEnd"/>
      <w:r>
        <w:rPr>
          <w:rStyle w:val="af1"/>
          <w:rFonts w:eastAsia="方正仿宋_GBK"/>
          <w:b w:val="0"/>
          <w:spacing w:val="-4"/>
          <w:sz w:val="32"/>
          <w:szCs w:val="32"/>
        </w:rPr>
        <w:t>支教教师到扶贫重点县农村学校支教一学期，帮助受援学校提升教育教学质量，改善受援学校办学管理水平，进一步提高乡村教师队伍素质，切实推进新疆基础教育事业发展。此项目涉及支教人数</w:t>
      </w:r>
      <w:r>
        <w:rPr>
          <w:rStyle w:val="af1"/>
          <w:rFonts w:eastAsia="方正仿宋_GBK"/>
          <w:b w:val="0"/>
          <w:spacing w:val="-4"/>
          <w:sz w:val="32"/>
          <w:szCs w:val="32"/>
        </w:rPr>
        <w:t>11</w:t>
      </w:r>
      <w:r>
        <w:rPr>
          <w:rStyle w:val="af1"/>
          <w:rFonts w:eastAsia="方正仿宋_GBK"/>
          <w:b w:val="0"/>
          <w:spacing w:val="-4"/>
          <w:sz w:val="32"/>
          <w:szCs w:val="32"/>
        </w:rPr>
        <w:t>人，能胜任国家通用语言文字教学，专业能力达标。按时发放教师生活补助</w:t>
      </w:r>
      <w:r>
        <w:rPr>
          <w:rStyle w:val="af1"/>
          <w:rFonts w:eastAsia="方正仿宋_GBK"/>
          <w:b w:val="0"/>
          <w:spacing w:val="-4"/>
          <w:sz w:val="32"/>
          <w:szCs w:val="32"/>
        </w:rPr>
        <w:t>1</w:t>
      </w:r>
      <w:r>
        <w:rPr>
          <w:rStyle w:val="af1"/>
          <w:rFonts w:eastAsia="方正仿宋_GBK"/>
          <w:b w:val="0"/>
          <w:spacing w:val="-4"/>
          <w:sz w:val="32"/>
          <w:szCs w:val="32"/>
        </w:rPr>
        <w:t>万</w:t>
      </w:r>
      <w:r>
        <w:rPr>
          <w:rStyle w:val="af1"/>
          <w:rFonts w:eastAsia="方正仿宋_GBK"/>
          <w:b w:val="0"/>
          <w:spacing w:val="-4"/>
          <w:sz w:val="32"/>
          <w:szCs w:val="32"/>
        </w:rPr>
        <w:t>/</w:t>
      </w:r>
      <w:r>
        <w:rPr>
          <w:rStyle w:val="af1"/>
          <w:rFonts w:eastAsia="方正仿宋_GBK"/>
          <w:b w:val="0"/>
          <w:spacing w:val="-4"/>
          <w:sz w:val="32"/>
          <w:szCs w:val="32"/>
        </w:rPr>
        <w:t>每学期，缓解边远地区学校师资短缺问题，</w:t>
      </w:r>
      <w:proofErr w:type="gramStart"/>
      <w:r>
        <w:rPr>
          <w:rStyle w:val="af1"/>
          <w:rFonts w:eastAsia="方正仿宋_GBK"/>
          <w:b w:val="0"/>
          <w:spacing w:val="-4"/>
          <w:sz w:val="32"/>
          <w:szCs w:val="32"/>
        </w:rPr>
        <w:t>让支教</w:t>
      </w:r>
      <w:proofErr w:type="gramEnd"/>
      <w:r>
        <w:rPr>
          <w:rStyle w:val="af1"/>
          <w:rFonts w:eastAsia="方正仿宋_GBK"/>
          <w:b w:val="0"/>
          <w:spacing w:val="-4"/>
          <w:sz w:val="32"/>
          <w:szCs w:val="32"/>
        </w:rPr>
        <w:t>教师满意</w:t>
      </w:r>
      <w:r>
        <w:rPr>
          <w:rStyle w:val="af1"/>
          <w:rFonts w:ascii="方正仿宋_GBK" w:eastAsia="方正仿宋_GBK" w:hAnsi="方正仿宋_GBK" w:cs="方正仿宋_GBK" w:hint="eastAsia"/>
          <w:b w:val="0"/>
          <w:spacing w:val="-4"/>
          <w:sz w:val="32"/>
          <w:szCs w:val="32"/>
        </w:rPr>
        <w:t>。</w:t>
      </w:r>
    </w:p>
    <w:p w14:paraId="75FAC5D8" w14:textId="77777777" w:rsidR="00B94E4A"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51917DEC" w14:textId="77777777" w:rsidR="00B94E4A" w:rsidRDefault="00000000">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）前期准备：通过制定项目实施方案，有序开展后续工作。本年计划分两次对</w:t>
      </w:r>
      <w:r>
        <w:rPr>
          <w:rStyle w:val="af1"/>
          <w:rFonts w:eastAsia="方正仿宋_GBK"/>
          <w:b w:val="0"/>
          <w:spacing w:val="-4"/>
          <w:sz w:val="32"/>
          <w:szCs w:val="32"/>
        </w:rPr>
        <w:t>选派</w:t>
      </w:r>
      <w:r>
        <w:rPr>
          <w:rStyle w:val="af1"/>
          <w:rFonts w:eastAsia="方正仿宋_GBK" w:hint="eastAsia"/>
          <w:b w:val="0"/>
          <w:spacing w:val="-4"/>
          <w:sz w:val="32"/>
          <w:szCs w:val="32"/>
        </w:rPr>
        <w:t>的</w:t>
      </w:r>
      <w:r>
        <w:rPr>
          <w:rStyle w:val="af1"/>
          <w:rFonts w:eastAsia="方正仿宋_GBK" w:hint="eastAsia"/>
          <w:b w:val="0"/>
          <w:spacing w:val="-4"/>
          <w:sz w:val="32"/>
          <w:szCs w:val="32"/>
        </w:rPr>
        <w:t>11</w:t>
      </w:r>
      <w:r>
        <w:rPr>
          <w:rStyle w:val="af1"/>
          <w:rFonts w:eastAsia="方正仿宋_GBK"/>
          <w:b w:val="0"/>
          <w:spacing w:val="-4"/>
          <w:sz w:val="32"/>
          <w:szCs w:val="32"/>
        </w:rPr>
        <w:t>名支教教师</w:t>
      </w:r>
      <w:r>
        <w:rPr>
          <w:rStyle w:val="af1"/>
          <w:rFonts w:eastAsia="方正仿宋_GBK" w:hint="eastAsia"/>
          <w:b w:val="0"/>
          <w:spacing w:val="-4"/>
          <w:sz w:val="32"/>
          <w:szCs w:val="32"/>
        </w:rPr>
        <w:t>发放生活补助</w:t>
      </w:r>
      <w:r>
        <w:rPr>
          <w:rStyle w:val="af1"/>
          <w:rFonts w:eastAsia="方正仿宋_GBK" w:hint="eastAsia"/>
          <w:b w:val="0"/>
          <w:spacing w:val="-4"/>
          <w:sz w:val="32"/>
          <w:szCs w:val="32"/>
        </w:rPr>
        <w:t>11</w:t>
      </w:r>
      <w:r>
        <w:rPr>
          <w:rStyle w:val="af1"/>
          <w:rFonts w:eastAsia="方正仿宋_GBK" w:hint="eastAsia"/>
          <w:b w:val="0"/>
          <w:spacing w:val="-4"/>
          <w:sz w:val="32"/>
          <w:szCs w:val="32"/>
        </w:rPr>
        <w:t>万元</w:t>
      </w:r>
      <w:r>
        <w:rPr>
          <w:rFonts w:eastAsia="仿宋_GB2312" w:hint="eastAsia"/>
          <w:color w:val="000000" w:themeColor="text1"/>
          <w:sz w:val="30"/>
          <w:szCs w:val="30"/>
        </w:rPr>
        <w:t>。</w:t>
      </w:r>
    </w:p>
    <w:p w14:paraId="192B91B2" w14:textId="77777777" w:rsidR="00B94E4A" w:rsidRDefault="00000000">
      <w:pPr>
        <w:spacing w:line="560" w:lineRule="exact"/>
        <w:ind w:firstLineChars="200" w:firstLine="640"/>
        <w:rPr>
          <w:rStyle w:val="af1"/>
          <w:rFonts w:eastAsia="方正仿宋_GBK"/>
          <w:b w:val="0"/>
          <w:spacing w:val="-4"/>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）组织实施：项目责任人按照项目实施方案要求逐一进行项目部署安排，提高项目质量及效率性。</w:t>
      </w:r>
      <w:r>
        <w:rPr>
          <w:rStyle w:val="af1"/>
          <w:rFonts w:eastAsia="方正仿宋_GBK"/>
          <w:b w:val="0"/>
          <w:spacing w:val="-4"/>
          <w:sz w:val="32"/>
          <w:szCs w:val="32"/>
        </w:rPr>
        <w:t>选派</w:t>
      </w:r>
      <w:r>
        <w:rPr>
          <w:rStyle w:val="af1"/>
          <w:rFonts w:eastAsia="方正仿宋_GBK" w:hint="eastAsia"/>
          <w:b w:val="0"/>
          <w:spacing w:val="-4"/>
          <w:sz w:val="32"/>
          <w:szCs w:val="32"/>
        </w:rPr>
        <w:t>11</w:t>
      </w:r>
      <w:r>
        <w:rPr>
          <w:rStyle w:val="af1"/>
          <w:rFonts w:eastAsia="方正仿宋_GBK"/>
          <w:b w:val="0"/>
          <w:spacing w:val="-4"/>
          <w:sz w:val="32"/>
          <w:szCs w:val="32"/>
        </w:rPr>
        <w:t>名教师支教，共计发放生活补助</w:t>
      </w:r>
      <w:r>
        <w:rPr>
          <w:rStyle w:val="af1"/>
          <w:rFonts w:eastAsia="方正仿宋_GBK" w:hint="eastAsia"/>
          <w:b w:val="0"/>
          <w:spacing w:val="-4"/>
          <w:sz w:val="32"/>
          <w:szCs w:val="32"/>
        </w:rPr>
        <w:t>11</w:t>
      </w:r>
      <w:r>
        <w:rPr>
          <w:rStyle w:val="af1"/>
          <w:rFonts w:eastAsia="方正仿宋_GBK"/>
          <w:b w:val="0"/>
          <w:spacing w:val="-4"/>
          <w:sz w:val="32"/>
          <w:szCs w:val="32"/>
        </w:rPr>
        <w:t>万元</w:t>
      </w:r>
      <w:r>
        <w:rPr>
          <w:rStyle w:val="af1"/>
          <w:rFonts w:eastAsia="方正仿宋_GBK" w:hint="eastAsia"/>
          <w:b w:val="0"/>
          <w:spacing w:val="-4"/>
          <w:sz w:val="32"/>
          <w:szCs w:val="32"/>
        </w:rPr>
        <w:t>，每人</w:t>
      </w:r>
      <w:r>
        <w:rPr>
          <w:rStyle w:val="af1"/>
          <w:rFonts w:eastAsia="方正仿宋_GBK" w:hint="eastAsia"/>
          <w:b w:val="0"/>
          <w:spacing w:val="-4"/>
          <w:sz w:val="32"/>
          <w:szCs w:val="32"/>
        </w:rPr>
        <w:t>1</w:t>
      </w:r>
      <w:r>
        <w:rPr>
          <w:rStyle w:val="af1"/>
          <w:rFonts w:eastAsia="方正仿宋_GBK" w:hint="eastAsia"/>
          <w:b w:val="0"/>
          <w:spacing w:val="-4"/>
          <w:sz w:val="32"/>
          <w:szCs w:val="32"/>
        </w:rPr>
        <w:t>万元</w:t>
      </w:r>
      <w:r>
        <w:rPr>
          <w:rStyle w:val="af1"/>
          <w:rFonts w:eastAsia="方正仿宋_GBK"/>
          <w:b w:val="0"/>
          <w:spacing w:val="-4"/>
          <w:sz w:val="32"/>
          <w:szCs w:val="32"/>
        </w:rPr>
        <w:t>。</w:t>
      </w:r>
      <w:r>
        <w:rPr>
          <w:rStyle w:val="af1"/>
          <w:rFonts w:eastAsia="方正仿宋_GBK" w:hint="eastAsia"/>
          <w:b w:val="0"/>
          <w:spacing w:val="-4"/>
          <w:sz w:val="32"/>
          <w:szCs w:val="32"/>
        </w:rPr>
        <w:t xml:space="preserve"> </w:t>
      </w:r>
    </w:p>
    <w:p w14:paraId="2F3B8005" w14:textId="77777777" w:rsidR="00B94E4A" w:rsidRDefault="00000000">
      <w:pPr>
        <w:spacing w:line="560" w:lineRule="exact"/>
        <w:ind w:firstLineChars="200" w:firstLine="640"/>
        <w:rPr>
          <w:rFonts w:eastAsia="黑体"/>
          <w:sz w:val="32"/>
          <w:szCs w:val="32"/>
        </w:rPr>
      </w:pPr>
      <w:r>
        <w:rPr>
          <w:rFonts w:eastAsia="黑体"/>
          <w:sz w:val="32"/>
          <w:szCs w:val="32"/>
        </w:rPr>
        <w:t>二、绩效评价工作开展情况</w:t>
      </w:r>
    </w:p>
    <w:p w14:paraId="74396609" w14:textId="77777777" w:rsidR="00B94E4A" w:rsidRDefault="00000000">
      <w:pPr>
        <w:spacing w:line="560" w:lineRule="exact"/>
        <w:ind w:firstLineChars="200" w:firstLine="643"/>
        <w:rPr>
          <w:rFonts w:eastAsia="楷体_GB2312"/>
          <w:b/>
          <w:bCs/>
          <w:sz w:val="32"/>
          <w:szCs w:val="32"/>
        </w:rPr>
      </w:pPr>
      <w:r>
        <w:rPr>
          <w:rFonts w:eastAsia="楷体_GB2312"/>
          <w:b/>
          <w:bCs/>
          <w:sz w:val="32"/>
          <w:szCs w:val="32"/>
        </w:rPr>
        <w:lastRenderedPageBreak/>
        <w:t>（一）绩效评价目的、对象和范围</w:t>
      </w:r>
    </w:p>
    <w:p w14:paraId="582CC601"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7257FA56" w14:textId="77777777" w:rsidR="00B94E4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518FFE3" w14:textId="77777777" w:rsidR="00B94E4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追溯性。</w:t>
      </w:r>
    </w:p>
    <w:p w14:paraId="7A003AFC" w14:textId="77777777" w:rsidR="00B94E4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491CDA05" w14:textId="77777777" w:rsidR="00B94E4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color w:val="000000" w:themeColor="text1"/>
          <w:sz w:val="32"/>
          <w:szCs w:val="32"/>
        </w:rPr>
        <w:t>可</w:t>
      </w:r>
      <w:proofErr w:type="gramEnd"/>
      <w:r>
        <w:rPr>
          <w:rFonts w:eastAsia="仿宋_GB2312"/>
          <w:color w:val="000000" w:themeColor="text1"/>
          <w:sz w:val="32"/>
          <w:szCs w:val="32"/>
        </w:rPr>
        <w:t>复现性奠定了基础；然后对各项绩效指标的完成情况进行了逐一分析和评价，指出了项目在实施过程中存在的问题和不足，并提出了相应的改进建议；最后</w:t>
      </w:r>
      <w:r>
        <w:rPr>
          <w:rFonts w:eastAsia="仿宋_GB2312"/>
          <w:color w:val="000000" w:themeColor="text1"/>
          <w:sz w:val="32"/>
          <w:szCs w:val="32"/>
        </w:rPr>
        <w:lastRenderedPageBreak/>
        <w:t>对整个项目的绩效状况进行了综合总结，给出了明确的评价结论和后续工作的建议，为项目的持续改进和决策提供了有力支持。</w:t>
      </w:r>
    </w:p>
    <w:p w14:paraId="1D31EC01" w14:textId="77777777" w:rsidR="00B94E4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290BF21" w14:textId="77777777" w:rsidR="00B94E4A"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3BB2809D"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65207B" w14:textId="77777777" w:rsidR="00B94E4A"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7FD56FB2"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B7E2D04" w14:textId="77777777" w:rsidR="00B94E4A"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2931758"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1D48E6BB" w14:textId="77777777" w:rsidR="00B94E4A"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FE01032" w14:textId="77777777" w:rsidR="00B94E4A"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4</w:t>
      </w:r>
      <w:r>
        <w:rPr>
          <w:rFonts w:eastAsia="仿宋_GB2312"/>
          <w:sz w:val="32"/>
          <w:szCs w:val="32"/>
        </w:rPr>
        <w:t>）为决策提供支持</w:t>
      </w:r>
    </w:p>
    <w:p w14:paraId="1CF21DB7" w14:textId="77777777" w:rsidR="00B94E4A"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BE23E17"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06D8D3A5" w14:textId="77777777" w:rsidR="00B94E4A"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91AAA23" w14:textId="77777777" w:rsidR="00B94E4A"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5A1D406"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A4A7038"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b w:val="0"/>
          <w:bCs w:val="0"/>
        </w:rPr>
        <w:t>“</w:t>
      </w:r>
      <w:r>
        <w:rPr>
          <w:rFonts w:ascii="Times New Roman" w:eastAsia="仿宋_GB2312" w:hAnsi="Times New Roman"/>
          <w:b w:val="0"/>
          <w:bCs w:val="0"/>
        </w:rPr>
        <w:t>三区</w:t>
      </w:r>
      <w:r>
        <w:rPr>
          <w:rFonts w:ascii="Times New Roman" w:eastAsia="仿宋_GB2312" w:hAnsi="Times New Roman"/>
          <w:b w:val="0"/>
          <w:bCs w:val="0"/>
        </w:rPr>
        <w:t>”</w:t>
      </w:r>
      <w:r>
        <w:rPr>
          <w:rFonts w:ascii="Times New Roman" w:eastAsia="仿宋_GB2312" w:hAnsi="Times New Roman"/>
          <w:b w:val="0"/>
          <w:bCs w:val="0"/>
        </w:rPr>
        <w:t>人才计划教师专项工作补助经费及其预算执行情况。该项目由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负责实施，旨在作缓解边远地区学校师资短缺。项目预算涵盖从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11</w:t>
      </w:r>
      <w:r>
        <w:rPr>
          <w:rFonts w:ascii="Times New Roman" w:eastAsia="仿宋_GB2312" w:hAnsi="Times New Roman"/>
          <w:b w:val="0"/>
          <w:bCs w:val="0"/>
        </w:rPr>
        <w:t>万元。</w:t>
      </w:r>
    </w:p>
    <w:p w14:paraId="20D7E9BF"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4B22CE8E"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w:t>
      </w:r>
      <w:r>
        <w:rPr>
          <w:rFonts w:ascii="Times New Roman" w:eastAsia="仿宋_GB2312" w:hAnsi="Times New Roman"/>
          <w:b w:val="0"/>
          <w:bCs w:val="0"/>
        </w:rPr>
        <w:lastRenderedPageBreak/>
        <w:t>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719E9FAA" w14:textId="77777777" w:rsidR="00B94E4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71F53967" w14:textId="77777777" w:rsidR="00B94E4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32C23C2" w14:textId="77777777" w:rsidR="00B94E4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5C9FB308" w14:textId="77777777" w:rsidR="00B94E4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5E5749CC" w14:textId="77777777" w:rsidR="00B94E4A"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11E742ED"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3A6A3CF" w14:textId="77777777" w:rsidR="00B94E4A"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1F12E2EC" w14:textId="77777777" w:rsidR="00B94E4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0BCC3A75" w14:textId="77777777" w:rsidR="00B94E4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6321EEB" w14:textId="77777777" w:rsidR="00B94E4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490722E0" w14:textId="77777777" w:rsidR="00B94E4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B3B5B17"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4460934E" w14:textId="77777777" w:rsidR="00B94E4A"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DE1295D"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43EC4D3B"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D9081AC"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339EEFC5" w14:textId="77777777" w:rsidR="00B94E4A"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3A0AB353"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1C0C75AA"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7FE639D7" w14:textId="77777777" w:rsidR="00B94E4A"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lastRenderedPageBreak/>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0CD4FC5D" w14:textId="77777777" w:rsidR="00B94E4A"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76C94319"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6A44FF5E"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1103BD03"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2A041589"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3DDB7DD9"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4B2CA68C"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506D6574" w14:textId="77777777" w:rsidR="00B94E4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14FA2043"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BB921E1"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6511A1A6"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4D1F9618" w14:textId="77777777" w:rsidR="00B94E4A"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2B286EA0"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4035C507" w14:textId="77777777" w:rsidR="00B94E4A"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划，为评价工作的顺利开展奠定了坚实基础。</w:t>
      </w:r>
    </w:p>
    <w:p w14:paraId="0D1B8F3F"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2DBF1D0" w14:textId="77777777" w:rsidR="00B94E4A"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E4E2039"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825800F" w14:textId="77777777" w:rsidR="00B94E4A"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3E0A6238"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638B2443" w14:textId="77777777" w:rsidR="00B94E4A"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w:t>
      </w:r>
      <w:r>
        <w:rPr>
          <w:rFonts w:eastAsia="仿宋_GB2312"/>
          <w:sz w:val="32"/>
          <w:szCs w:val="32"/>
        </w:rPr>
        <w:lastRenderedPageBreak/>
        <w:t>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1EAFDB8"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3DC8A71" w14:textId="77777777" w:rsidR="00B94E4A"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5762D1B6" w14:textId="77777777" w:rsidR="00B94E4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29693ED" w14:textId="77777777" w:rsidR="00B94E4A"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48A9198" w14:textId="77777777" w:rsidR="00B94E4A"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2F6BE526" w14:textId="77777777" w:rsidR="00B94E4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18C8DDAA" w14:textId="77777777" w:rsidR="00B94E4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sz w:val="32"/>
          <w:szCs w:val="32"/>
        </w:rPr>
        <w:t>“</w:t>
      </w:r>
      <w:r>
        <w:rPr>
          <w:rFonts w:eastAsia="仿宋_GB2312"/>
          <w:sz w:val="32"/>
          <w:szCs w:val="32"/>
        </w:rPr>
        <w:t>三区</w:t>
      </w:r>
      <w:r>
        <w:rPr>
          <w:rFonts w:eastAsia="仿宋_GB2312"/>
          <w:sz w:val="32"/>
          <w:szCs w:val="32"/>
        </w:rPr>
        <w:t>”</w:t>
      </w:r>
      <w:r>
        <w:rPr>
          <w:rFonts w:eastAsia="仿宋_GB2312"/>
          <w:sz w:val="32"/>
          <w:szCs w:val="32"/>
        </w:rPr>
        <w:t>人才计划教师专项工作补助经费在生活补助发放准确率、边远地区学校师资保障等</w:t>
      </w:r>
      <w:r>
        <w:rPr>
          <w:rFonts w:eastAsia="仿宋_GB2312"/>
          <w:sz w:val="32"/>
          <w:szCs w:val="32"/>
        </w:rPr>
        <w:lastRenderedPageBreak/>
        <w:t>方面表现出色，达到了预期的标准与要求。同时，项目也在</w:t>
      </w:r>
      <w:r>
        <w:rPr>
          <w:rFonts w:eastAsia="仿宋_GB2312" w:hint="eastAsia"/>
          <w:sz w:val="32"/>
          <w:szCs w:val="32"/>
        </w:rPr>
        <w:t>产出</w:t>
      </w:r>
      <w:r>
        <w:rPr>
          <w:rFonts w:eastAsia="仿宋_GB2312"/>
          <w:sz w:val="32"/>
          <w:szCs w:val="32"/>
        </w:rPr>
        <w:t>环节取得了显著的成效，如补助发放覆盖率、生活补助发放及时率达</w:t>
      </w:r>
      <w:r>
        <w:rPr>
          <w:rFonts w:eastAsia="仿宋_GB2312"/>
          <w:sz w:val="32"/>
          <w:szCs w:val="32"/>
        </w:rPr>
        <w:t>100%</w:t>
      </w:r>
      <w:r>
        <w:rPr>
          <w:rFonts w:eastAsia="仿宋_GB2312"/>
          <w:sz w:val="32"/>
          <w:szCs w:val="32"/>
        </w:rPr>
        <w:t>等。</w:t>
      </w:r>
    </w:p>
    <w:p w14:paraId="7F404E43" w14:textId="77777777" w:rsidR="00B94E4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295FB9F2" w14:textId="77777777" w:rsidR="00B94E4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从项目效益的角度来看，本项目不仅实现了预期的社会效益等方面产生了积极的影响。具体而言，边远地区学校师资保障方面的提升，为项目的利益相关者带来了实实在在的利益。</w:t>
      </w:r>
    </w:p>
    <w:p w14:paraId="06CE601D" w14:textId="77777777" w:rsidR="00B94E4A"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w:t>
      </w:r>
      <w:r>
        <w:rPr>
          <w:rFonts w:eastAsia="仿宋_GB2312"/>
          <w:sz w:val="32"/>
          <w:szCs w:val="32"/>
        </w:rPr>
        <w:t>三区</w:t>
      </w:r>
      <w:r>
        <w:rPr>
          <w:rFonts w:eastAsia="仿宋_GB2312"/>
          <w:sz w:val="32"/>
          <w:szCs w:val="32"/>
        </w:rPr>
        <w:t>”</w:t>
      </w:r>
      <w:r>
        <w:rPr>
          <w:rFonts w:eastAsia="仿宋_GB2312"/>
          <w:sz w:val="32"/>
          <w:szCs w:val="32"/>
        </w:rPr>
        <w:t>人才计划教师专项工作补助经费在绩效评价中表现出色，达到了项目的预期目标，并在多个方面取得了显著的成效。</w:t>
      </w:r>
    </w:p>
    <w:p w14:paraId="523A08DA" w14:textId="77777777" w:rsidR="00B94E4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6686A928" w14:textId="77777777" w:rsidR="00B94E4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835843C" w14:textId="77777777" w:rsidR="00B94E4A"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B94E4A" w14:paraId="735A4F9E"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F2C3AA7" w14:textId="77777777" w:rsidR="00B94E4A"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D5A127D" w14:textId="77777777" w:rsidR="00B94E4A"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BE2BF3B" w14:textId="77777777" w:rsidR="00B94E4A"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CD19648" w14:textId="77777777" w:rsidR="00B94E4A" w:rsidRDefault="00000000">
            <w:pPr>
              <w:jc w:val="center"/>
              <w:rPr>
                <w:rFonts w:eastAsia="仿宋_GB2312"/>
                <w:b/>
                <w:bCs/>
                <w:color w:val="000000"/>
                <w:szCs w:val="21"/>
              </w:rPr>
            </w:pPr>
            <w:r>
              <w:rPr>
                <w:rFonts w:eastAsia="仿宋_GB2312" w:hint="eastAsia"/>
                <w:b/>
                <w:bCs/>
                <w:color w:val="000000"/>
                <w:szCs w:val="21"/>
              </w:rPr>
              <w:t>得分率</w:t>
            </w:r>
          </w:p>
        </w:tc>
      </w:tr>
      <w:tr w:rsidR="00B94E4A" w14:paraId="4AD94E7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9310FB3" w14:textId="77777777" w:rsidR="00B94E4A"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70B8A1A5" w14:textId="77777777" w:rsidR="00B94E4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174189F" w14:textId="77777777" w:rsidR="00B94E4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0684ADE" w14:textId="77777777" w:rsidR="00B94E4A" w:rsidRDefault="00000000">
            <w:pPr>
              <w:jc w:val="center"/>
              <w:rPr>
                <w:rFonts w:eastAsia="仿宋_GB2312"/>
                <w:color w:val="000000"/>
                <w:szCs w:val="21"/>
              </w:rPr>
            </w:pPr>
            <w:r>
              <w:rPr>
                <w:rFonts w:eastAsia="仿宋_GB2312" w:hint="eastAsia"/>
                <w:color w:val="000000"/>
                <w:szCs w:val="21"/>
              </w:rPr>
              <w:t>100%</w:t>
            </w:r>
          </w:p>
        </w:tc>
      </w:tr>
      <w:tr w:rsidR="00B94E4A" w14:paraId="298421E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E075207" w14:textId="77777777" w:rsidR="00B94E4A"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15E9543C" w14:textId="77777777" w:rsidR="00B94E4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5BC43DD" w14:textId="77777777" w:rsidR="00B94E4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79E1D906" w14:textId="77777777" w:rsidR="00B94E4A" w:rsidRDefault="00000000">
            <w:pPr>
              <w:jc w:val="center"/>
              <w:rPr>
                <w:rFonts w:eastAsia="仿宋_GB2312"/>
                <w:color w:val="000000"/>
                <w:szCs w:val="21"/>
              </w:rPr>
            </w:pPr>
            <w:r>
              <w:rPr>
                <w:rFonts w:eastAsia="仿宋_GB2312" w:hint="eastAsia"/>
                <w:color w:val="000000"/>
                <w:szCs w:val="21"/>
              </w:rPr>
              <w:t>100%</w:t>
            </w:r>
          </w:p>
        </w:tc>
      </w:tr>
      <w:tr w:rsidR="00B94E4A" w14:paraId="638F216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CA4146C" w14:textId="77777777" w:rsidR="00B94E4A" w:rsidRDefault="00000000">
            <w:pPr>
              <w:jc w:val="center"/>
              <w:rPr>
                <w:rFonts w:eastAsia="仿宋_GB2312"/>
                <w:color w:val="000000"/>
                <w:szCs w:val="21"/>
              </w:rPr>
            </w:pPr>
            <w:r>
              <w:rPr>
                <w:rFonts w:eastAsia="仿宋_GB2312"/>
                <w:color w:val="000000"/>
                <w:szCs w:val="21"/>
              </w:rPr>
              <w:lastRenderedPageBreak/>
              <w:t>项目产出</w:t>
            </w:r>
          </w:p>
        </w:tc>
        <w:tc>
          <w:tcPr>
            <w:tcW w:w="1927" w:type="dxa"/>
            <w:tcBorders>
              <w:top w:val="nil"/>
              <w:left w:val="nil"/>
              <w:bottom w:val="single" w:sz="4" w:space="0" w:color="auto"/>
              <w:right w:val="single" w:sz="4" w:space="0" w:color="auto"/>
            </w:tcBorders>
            <w:vAlign w:val="center"/>
          </w:tcPr>
          <w:p w14:paraId="13662BA5" w14:textId="77777777" w:rsidR="00B94E4A"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2CB9F737" w14:textId="77777777" w:rsidR="00B94E4A"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08D8E8B2" w14:textId="77777777" w:rsidR="00B94E4A" w:rsidRDefault="00000000">
            <w:pPr>
              <w:jc w:val="center"/>
              <w:rPr>
                <w:rFonts w:eastAsia="仿宋_GB2312"/>
                <w:color w:val="000000"/>
                <w:szCs w:val="21"/>
              </w:rPr>
            </w:pPr>
            <w:r>
              <w:rPr>
                <w:rFonts w:eastAsia="仿宋_GB2312" w:hint="eastAsia"/>
                <w:color w:val="000000"/>
                <w:szCs w:val="21"/>
              </w:rPr>
              <w:t>100%</w:t>
            </w:r>
          </w:p>
        </w:tc>
      </w:tr>
      <w:tr w:rsidR="00B94E4A" w14:paraId="69DF2AA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2213CD4" w14:textId="77777777" w:rsidR="00B94E4A"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12DFEB5C" w14:textId="77777777" w:rsidR="00B94E4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6DE5941" w14:textId="77777777" w:rsidR="00B94E4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BD3C3A8" w14:textId="77777777" w:rsidR="00B94E4A" w:rsidRDefault="00000000">
            <w:pPr>
              <w:jc w:val="center"/>
              <w:rPr>
                <w:rFonts w:eastAsia="仿宋_GB2312"/>
                <w:color w:val="000000"/>
                <w:szCs w:val="21"/>
              </w:rPr>
            </w:pPr>
            <w:r>
              <w:rPr>
                <w:rFonts w:eastAsia="仿宋_GB2312" w:hint="eastAsia"/>
                <w:color w:val="000000"/>
                <w:szCs w:val="21"/>
              </w:rPr>
              <w:t>100%</w:t>
            </w:r>
          </w:p>
        </w:tc>
      </w:tr>
      <w:tr w:rsidR="00B94E4A" w14:paraId="4A5E7A7C"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68FD4D3" w14:textId="77777777" w:rsidR="00B94E4A"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6A230097" w14:textId="77777777" w:rsidR="00B94E4A"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04E02638" w14:textId="77777777" w:rsidR="00B94E4A"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1C63D685" w14:textId="77777777" w:rsidR="00B94E4A" w:rsidRDefault="00000000">
            <w:pPr>
              <w:jc w:val="center"/>
              <w:rPr>
                <w:rFonts w:eastAsia="仿宋_GB2312"/>
                <w:b/>
                <w:bCs/>
                <w:color w:val="000000"/>
                <w:szCs w:val="21"/>
              </w:rPr>
            </w:pPr>
            <w:r>
              <w:rPr>
                <w:rFonts w:eastAsia="仿宋_GB2312" w:hint="eastAsia"/>
                <w:color w:val="000000"/>
                <w:szCs w:val="21"/>
              </w:rPr>
              <w:t>100%</w:t>
            </w:r>
          </w:p>
        </w:tc>
      </w:tr>
    </w:tbl>
    <w:p w14:paraId="45A1CDDC" w14:textId="77777777" w:rsidR="00B94E4A" w:rsidRDefault="00000000">
      <w:pPr>
        <w:spacing w:line="560" w:lineRule="exact"/>
        <w:ind w:firstLineChars="200" w:firstLine="640"/>
        <w:rPr>
          <w:rFonts w:eastAsia="黑体"/>
          <w:sz w:val="32"/>
          <w:szCs w:val="32"/>
        </w:rPr>
      </w:pPr>
      <w:r>
        <w:rPr>
          <w:rFonts w:eastAsia="黑体"/>
          <w:sz w:val="32"/>
          <w:szCs w:val="32"/>
        </w:rPr>
        <w:t>四、绩效评价指标分析</w:t>
      </w:r>
    </w:p>
    <w:p w14:paraId="39A6BAC6" w14:textId="77777777" w:rsidR="00B94E4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D8893EC"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328F546" w14:textId="77777777" w:rsidR="00B94E4A"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98FBA31"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22DEBC5"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0B60C5CB"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3D9A1AF"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50C9E13B" w14:textId="77777777" w:rsidR="00B94E4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5F2DB539"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00D2AA4C"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w:t>
      </w:r>
      <w:r>
        <w:rPr>
          <w:rFonts w:eastAsia="仿宋_GB2312"/>
          <w:sz w:val="32"/>
          <w:szCs w:val="32"/>
        </w:rPr>
        <w:lastRenderedPageBreak/>
        <w:t>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3EDAB67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3FD25CC9"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bookmarkStart w:id="5" w:name="OLE_LINK17"/>
      <w:r>
        <w:rPr>
          <w:rFonts w:eastAsia="仿宋_GB2312"/>
          <w:sz w:val="32"/>
          <w:szCs w:val="32"/>
        </w:rPr>
        <w:t>数量指标：</w:t>
      </w:r>
      <w:r>
        <w:rPr>
          <w:rFonts w:eastAsia="仿宋_GB2312"/>
          <w:sz w:val="32"/>
          <w:szCs w:val="32"/>
        </w:rPr>
        <w:t>1.</w:t>
      </w:r>
      <w:r>
        <w:rPr>
          <w:rFonts w:eastAsia="仿宋_GB2312"/>
          <w:sz w:val="32"/>
          <w:szCs w:val="32"/>
        </w:rPr>
        <w:t>支教人次</w:t>
      </w:r>
      <w:r>
        <w:rPr>
          <w:rFonts w:eastAsia="仿宋_GB2312"/>
          <w:sz w:val="32"/>
          <w:szCs w:val="32"/>
        </w:rPr>
        <w:t>11</w:t>
      </w:r>
      <w:r>
        <w:rPr>
          <w:rFonts w:eastAsia="仿宋_GB2312"/>
          <w:sz w:val="32"/>
          <w:szCs w:val="32"/>
        </w:rPr>
        <w:t>人次。质量指标：</w:t>
      </w:r>
      <w:r>
        <w:rPr>
          <w:rFonts w:eastAsia="仿宋_GB2312"/>
          <w:sz w:val="32"/>
          <w:szCs w:val="32"/>
        </w:rPr>
        <w:t>2.</w:t>
      </w:r>
      <w:r>
        <w:rPr>
          <w:rFonts w:eastAsia="仿宋_GB2312"/>
          <w:sz w:val="32"/>
          <w:szCs w:val="32"/>
        </w:rPr>
        <w:t>生活补助发放准确率</w:t>
      </w:r>
      <w:r>
        <w:rPr>
          <w:rFonts w:eastAsia="仿宋_GB2312"/>
          <w:sz w:val="32"/>
          <w:szCs w:val="32"/>
        </w:rPr>
        <w:t>&gt;=95%</w:t>
      </w:r>
      <w:r>
        <w:rPr>
          <w:rFonts w:eastAsia="仿宋_GB2312"/>
          <w:sz w:val="32"/>
          <w:szCs w:val="32"/>
        </w:rPr>
        <w:t>。</w:t>
      </w:r>
      <w:r>
        <w:rPr>
          <w:rFonts w:eastAsia="仿宋_GB2312" w:hint="eastAsia"/>
          <w:sz w:val="32"/>
          <w:szCs w:val="32"/>
        </w:rPr>
        <w:t>3.</w:t>
      </w:r>
      <w:r>
        <w:rPr>
          <w:rFonts w:eastAsia="仿宋_GB2312" w:hint="eastAsia"/>
          <w:sz w:val="32"/>
          <w:szCs w:val="32"/>
        </w:rPr>
        <w:t>补助发放覆盖率</w:t>
      </w:r>
      <w:bookmarkStart w:id="6" w:name="OLE_LINK6"/>
      <w:r>
        <w:rPr>
          <w:rFonts w:eastAsia="仿宋_GB2312" w:hint="eastAsia"/>
          <w:sz w:val="32"/>
          <w:szCs w:val="32"/>
        </w:rPr>
        <w:t>&gt;=95%</w:t>
      </w:r>
      <w:bookmarkEnd w:id="6"/>
      <w:r>
        <w:rPr>
          <w:rFonts w:eastAsia="仿宋_GB2312" w:hint="eastAsia"/>
          <w:sz w:val="32"/>
          <w:szCs w:val="32"/>
        </w:rPr>
        <w:t>。</w:t>
      </w:r>
      <w:r>
        <w:rPr>
          <w:rFonts w:eastAsia="仿宋_GB2312"/>
          <w:sz w:val="32"/>
          <w:szCs w:val="32"/>
        </w:rPr>
        <w:t>时效指标：</w:t>
      </w:r>
      <w:r>
        <w:rPr>
          <w:rFonts w:eastAsia="仿宋_GB2312" w:hint="eastAsia"/>
          <w:sz w:val="32"/>
          <w:szCs w:val="32"/>
        </w:rPr>
        <w:t>4</w:t>
      </w:r>
      <w:r>
        <w:rPr>
          <w:rFonts w:eastAsia="仿宋_GB2312"/>
          <w:sz w:val="32"/>
          <w:szCs w:val="32"/>
        </w:rPr>
        <w:t>.</w:t>
      </w:r>
      <w:r>
        <w:rPr>
          <w:rFonts w:eastAsia="仿宋_GB2312"/>
          <w:sz w:val="32"/>
          <w:szCs w:val="32"/>
        </w:rPr>
        <w:t>生活补助发放及时率</w:t>
      </w:r>
      <w:r>
        <w:rPr>
          <w:rFonts w:eastAsia="仿宋_GB2312" w:hint="eastAsia"/>
          <w:sz w:val="32"/>
          <w:szCs w:val="32"/>
        </w:rPr>
        <w:t>&gt;=95%</w:t>
      </w:r>
      <w:r>
        <w:rPr>
          <w:rFonts w:eastAsia="仿宋_GB2312"/>
          <w:sz w:val="32"/>
          <w:szCs w:val="32"/>
        </w:rPr>
        <w:t>。经济成本指标：</w:t>
      </w:r>
      <w:r>
        <w:rPr>
          <w:rFonts w:eastAsia="仿宋_GB2312" w:hint="eastAsia"/>
          <w:sz w:val="32"/>
          <w:szCs w:val="32"/>
        </w:rPr>
        <w:t>5</w:t>
      </w:r>
      <w:r>
        <w:rPr>
          <w:rFonts w:eastAsia="仿宋_GB2312"/>
          <w:sz w:val="32"/>
          <w:szCs w:val="32"/>
        </w:rPr>
        <w:t>.</w:t>
      </w:r>
      <w:r>
        <w:rPr>
          <w:rFonts w:eastAsia="仿宋_GB2312"/>
          <w:sz w:val="32"/>
          <w:szCs w:val="32"/>
        </w:rPr>
        <w:t>工作生活补助</w:t>
      </w:r>
      <w:r>
        <w:rPr>
          <w:rFonts w:eastAsia="仿宋_GB2312"/>
          <w:sz w:val="32"/>
          <w:szCs w:val="32"/>
        </w:rPr>
        <w:t>1</w:t>
      </w:r>
      <w:r>
        <w:rPr>
          <w:rFonts w:eastAsia="仿宋_GB2312"/>
          <w:sz w:val="32"/>
          <w:szCs w:val="32"/>
        </w:rPr>
        <w:t>万元</w:t>
      </w:r>
      <w:r>
        <w:rPr>
          <w:rFonts w:eastAsia="仿宋_GB2312"/>
          <w:sz w:val="32"/>
          <w:szCs w:val="32"/>
        </w:rPr>
        <w:t>/</w:t>
      </w:r>
      <w:r>
        <w:rPr>
          <w:rFonts w:eastAsia="仿宋_GB2312"/>
          <w:sz w:val="32"/>
          <w:szCs w:val="32"/>
        </w:rPr>
        <w:t>学期。社会效益指标：</w:t>
      </w:r>
      <w:r>
        <w:rPr>
          <w:rFonts w:eastAsia="仿宋_GB2312" w:hint="eastAsia"/>
          <w:sz w:val="32"/>
          <w:szCs w:val="32"/>
        </w:rPr>
        <w:t>6</w:t>
      </w:r>
      <w:r>
        <w:rPr>
          <w:rFonts w:eastAsia="仿宋_GB2312"/>
          <w:sz w:val="32"/>
          <w:szCs w:val="32"/>
        </w:rPr>
        <w:t>.</w:t>
      </w:r>
      <w:r>
        <w:rPr>
          <w:rFonts w:eastAsia="仿宋_GB2312"/>
          <w:sz w:val="32"/>
          <w:szCs w:val="32"/>
        </w:rPr>
        <w:t>边远地区学校师资保障</w:t>
      </w:r>
      <w:r>
        <w:rPr>
          <w:rFonts w:eastAsia="仿宋_GB2312"/>
          <w:sz w:val="32"/>
          <w:szCs w:val="32"/>
        </w:rPr>
        <w:t>100%</w:t>
      </w:r>
      <w:r>
        <w:rPr>
          <w:rFonts w:eastAsia="仿宋_GB2312"/>
          <w:sz w:val="32"/>
          <w:szCs w:val="32"/>
        </w:rPr>
        <w:t>。满意度指标</w:t>
      </w:r>
      <w:r>
        <w:rPr>
          <w:rFonts w:eastAsia="仿宋_GB2312"/>
          <w:sz w:val="32"/>
          <w:szCs w:val="32"/>
        </w:rPr>
        <w:t>7.</w:t>
      </w:r>
      <w:r>
        <w:rPr>
          <w:rFonts w:eastAsia="仿宋_GB2312"/>
          <w:sz w:val="32"/>
          <w:szCs w:val="32"/>
        </w:rPr>
        <w:t>支教教师满意度</w:t>
      </w:r>
      <w:r>
        <w:rPr>
          <w:rFonts w:eastAsia="仿宋_GB2312" w:hint="eastAsia"/>
          <w:sz w:val="32"/>
          <w:szCs w:val="32"/>
        </w:rPr>
        <w:t>95</w:t>
      </w:r>
      <w:r>
        <w:rPr>
          <w:rFonts w:eastAsia="仿宋_GB2312"/>
          <w:sz w:val="32"/>
          <w:szCs w:val="32"/>
        </w:rPr>
        <w:t>%</w:t>
      </w:r>
      <w:r>
        <w:rPr>
          <w:rFonts w:eastAsia="仿宋_GB2312" w:hint="eastAsia"/>
          <w:sz w:val="32"/>
          <w:szCs w:val="32"/>
        </w:rPr>
        <w:t>。</w:t>
      </w:r>
      <w:bookmarkEnd w:id="5"/>
      <w:r>
        <w:rPr>
          <w:rFonts w:eastAsia="仿宋_GB2312"/>
          <w:sz w:val="32"/>
          <w:szCs w:val="32"/>
        </w:rPr>
        <w:t>绩效目标与项目目标任务数相对应，绩效目标设定的绩效指标清晰、细化、可衡量。</w:t>
      </w:r>
    </w:p>
    <w:p w14:paraId="1AFA0D84" w14:textId="77777777" w:rsidR="00B94E4A"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24A1C5F"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2956A604" w14:textId="77777777" w:rsidR="00B94E4A"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A0982A9"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w:t>
      </w:r>
      <w:r>
        <w:rPr>
          <w:rFonts w:eastAsia="仿宋_GB2312"/>
          <w:sz w:val="32"/>
          <w:szCs w:val="32"/>
        </w:rPr>
        <w:lastRenderedPageBreak/>
        <w:t>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94CEDE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3C7FD7DC" w14:textId="77777777" w:rsidR="00B94E4A"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70B541C0" w14:textId="77777777" w:rsidR="00B94E4A"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4D7079D" w14:textId="77777777" w:rsidR="00B94E4A"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2FD388C" w14:textId="77777777" w:rsidR="00B94E4A"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7E7640E9"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592B8DF" w14:textId="77777777" w:rsidR="00B94E4A"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6F5BBC4"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075FCC68"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本项目总投资</w:t>
      </w:r>
      <w:r>
        <w:rPr>
          <w:rFonts w:eastAsia="仿宋_GB2312" w:hint="eastAsia"/>
          <w:sz w:val="32"/>
          <w:szCs w:val="32"/>
        </w:rPr>
        <w:t>11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月到位</w:t>
      </w:r>
      <w:r>
        <w:rPr>
          <w:rFonts w:eastAsia="仿宋_GB2312" w:hint="eastAsia"/>
          <w:sz w:val="32"/>
          <w:szCs w:val="32"/>
        </w:rPr>
        <w:t>6</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月到位</w:t>
      </w:r>
      <w:r>
        <w:rPr>
          <w:rFonts w:eastAsia="仿宋_GB2312" w:hint="eastAsia"/>
          <w:sz w:val="32"/>
          <w:szCs w:val="32"/>
        </w:rPr>
        <w:t>5</w:t>
      </w:r>
      <w:r>
        <w:rPr>
          <w:rFonts w:eastAsia="仿宋_GB2312" w:hint="eastAsia"/>
          <w:sz w:val="32"/>
          <w:szCs w:val="32"/>
        </w:rPr>
        <w:t>万元，</w:t>
      </w:r>
      <w:r>
        <w:rPr>
          <w:rFonts w:eastAsia="仿宋_GB2312"/>
          <w:sz w:val="32"/>
          <w:szCs w:val="32"/>
        </w:rPr>
        <w:t>预算资金按计划进度执行。</w:t>
      </w:r>
    </w:p>
    <w:p w14:paraId="32AF689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3D082FBF" w14:textId="77777777" w:rsidR="00B94E4A" w:rsidRDefault="00000000">
      <w:pPr>
        <w:spacing w:line="600" w:lineRule="exact"/>
        <w:ind w:firstLineChars="200" w:firstLine="640"/>
        <w:outlineLvl w:val="0"/>
        <w:rPr>
          <w:rStyle w:val="af1"/>
          <w:rFonts w:eastAsia="方正仿宋_GBK"/>
          <w:b w:val="0"/>
          <w:spacing w:val="-4"/>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bookmarkStart w:id="7" w:name="OLE_LINK7"/>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Style w:val="af1"/>
          <w:rFonts w:eastAsia="方正仿宋_GBK"/>
          <w:b w:val="0"/>
          <w:spacing w:val="-4"/>
          <w:sz w:val="32"/>
          <w:szCs w:val="32"/>
        </w:rPr>
        <w:t>共计发放生活补助</w:t>
      </w:r>
      <w:r>
        <w:rPr>
          <w:rStyle w:val="af1"/>
          <w:rFonts w:eastAsia="方正仿宋_GBK"/>
          <w:b w:val="0"/>
          <w:spacing w:val="-4"/>
          <w:sz w:val="32"/>
          <w:szCs w:val="32"/>
        </w:rPr>
        <w:t>6</w:t>
      </w:r>
      <w:r>
        <w:rPr>
          <w:rStyle w:val="af1"/>
          <w:rFonts w:eastAsia="方正仿宋_GBK"/>
          <w:b w:val="0"/>
          <w:spacing w:val="-4"/>
          <w:sz w:val="32"/>
          <w:szCs w:val="32"/>
        </w:rPr>
        <w:t>万元</w:t>
      </w:r>
      <w:r>
        <w:rPr>
          <w:rStyle w:val="af1"/>
          <w:rFonts w:eastAsia="方正仿宋_GBK" w:hint="eastAsia"/>
          <w:b w:val="0"/>
          <w:spacing w:val="-4"/>
          <w:sz w:val="32"/>
          <w:szCs w:val="32"/>
        </w:rPr>
        <w:t>，分别补助给米热古力·阿布都、巴哈尔古丽·亚生、马明、阿不都沙拉木·艾力、李琴、阿依努尔·玉苏甫每人</w:t>
      </w:r>
      <w:r>
        <w:rPr>
          <w:rStyle w:val="af1"/>
          <w:rFonts w:eastAsia="方正仿宋_GBK" w:hint="eastAsia"/>
          <w:b w:val="0"/>
          <w:spacing w:val="-4"/>
          <w:sz w:val="32"/>
          <w:szCs w:val="32"/>
        </w:rPr>
        <w:t>1</w:t>
      </w:r>
      <w:r>
        <w:rPr>
          <w:rStyle w:val="af1"/>
          <w:rFonts w:eastAsia="方正仿宋_GBK" w:hint="eastAsia"/>
          <w:b w:val="0"/>
          <w:spacing w:val="-4"/>
          <w:sz w:val="32"/>
          <w:szCs w:val="32"/>
        </w:rPr>
        <w:t>万元</w:t>
      </w:r>
      <w:r>
        <w:rPr>
          <w:rStyle w:val="af1"/>
          <w:rFonts w:eastAsia="方正仿宋_GBK"/>
          <w:b w:val="0"/>
          <w:spacing w:val="-4"/>
          <w:sz w:val="32"/>
          <w:szCs w:val="32"/>
        </w:rPr>
        <w:t>，</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Style w:val="af1"/>
          <w:rFonts w:eastAsia="方正仿宋_GBK"/>
          <w:b w:val="0"/>
          <w:spacing w:val="-4"/>
          <w:sz w:val="32"/>
          <w:szCs w:val="32"/>
        </w:rPr>
        <w:t>共计补助</w:t>
      </w:r>
      <w:r>
        <w:rPr>
          <w:rStyle w:val="af1"/>
          <w:rFonts w:eastAsia="方正仿宋_GBK"/>
          <w:b w:val="0"/>
          <w:spacing w:val="-4"/>
          <w:sz w:val="32"/>
          <w:szCs w:val="32"/>
        </w:rPr>
        <w:t>5</w:t>
      </w:r>
      <w:r>
        <w:rPr>
          <w:rStyle w:val="af1"/>
          <w:rFonts w:eastAsia="方正仿宋_GBK"/>
          <w:b w:val="0"/>
          <w:spacing w:val="-4"/>
          <w:sz w:val="32"/>
          <w:szCs w:val="32"/>
        </w:rPr>
        <w:t>万元</w:t>
      </w:r>
      <w:r>
        <w:rPr>
          <w:rStyle w:val="af1"/>
          <w:rFonts w:eastAsia="方正仿宋_GBK" w:hint="eastAsia"/>
          <w:b w:val="0"/>
          <w:spacing w:val="-4"/>
          <w:sz w:val="32"/>
          <w:szCs w:val="32"/>
        </w:rPr>
        <w:t>，分别补助给米热古力·阿布都、买尔哈巴·米吉提、郑丽丽、阿孜古丽·买买伊尔、艾合买提·尼亚</w:t>
      </w:r>
      <w:proofErr w:type="gramStart"/>
      <w:r>
        <w:rPr>
          <w:rStyle w:val="af1"/>
          <w:rFonts w:eastAsia="方正仿宋_GBK" w:hint="eastAsia"/>
          <w:b w:val="0"/>
          <w:spacing w:val="-4"/>
          <w:sz w:val="32"/>
          <w:szCs w:val="32"/>
        </w:rPr>
        <w:t>孜</w:t>
      </w:r>
      <w:proofErr w:type="gramEnd"/>
      <w:r>
        <w:rPr>
          <w:rStyle w:val="af1"/>
          <w:rFonts w:eastAsia="方正仿宋_GBK" w:hint="eastAsia"/>
          <w:b w:val="0"/>
          <w:spacing w:val="-4"/>
          <w:sz w:val="32"/>
          <w:szCs w:val="32"/>
        </w:rPr>
        <w:t>每人</w:t>
      </w:r>
      <w:r>
        <w:rPr>
          <w:rStyle w:val="af1"/>
          <w:rFonts w:eastAsia="方正仿宋_GBK" w:hint="eastAsia"/>
          <w:b w:val="0"/>
          <w:spacing w:val="-4"/>
          <w:sz w:val="32"/>
          <w:szCs w:val="32"/>
        </w:rPr>
        <w:t>1</w:t>
      </w:r>
      <w:r>
        <w:rPr>
          <w:rStyle w:val="af1"/>
          <w:rFonts w:eastAsia="方正仿宋_GBK" w:hint="eastAsia"/>
          <w:b w:val="0"/>
          <w:spacing w:val="-4"/>
          <w:sz w:val="32"/>
          <w:szCs w:val="32"/>
        </w:rPr>
        <w:t>万元</w:t>
      </w:r>
      <w:r>
        <w:rPr>
          <w:rStyle w:val="af1"/>
          <w:rFonts w:eastAsia="方正仿宋_GBK"/>
          <w:b w:val="0"/>
          <w:spacing w:val="-4"/>
          <w:sz w:val="32"/>
          <w:szCs w:val="32"/>
        </w:rPr>
        <w:t>。</w:t>
      </w:r>
      <w:bookmarkEnd w:id="7"/>
    </w:p>
    <w:p w14:paraId="5CFE8717"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0E7B5A11" w14:textId="77777777" w:rsidR="00B94E4A"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D1C2EC5" w14:textId="77777777" w:rsidR="00B94E4A"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E023308" w14:textId="77777777" w:rsidR="00B94E4A"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5EDF5DF2" w14:textId="77777777" w:rsidR="00B94E4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5B24A501"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36D5FE3" w14:textId="77777777" w:rsidR="00B94E4A"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2C4E6CB6" w14:textId="77777777" w:rsidR="00B94E4A"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044D42C" w14:textId="77777777" w:rsidR="00B94E4A"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147026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01D4C4C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4753CD45" w14:textId="77777777" w:rsidR="00B94E4A"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w:t>
      </w:r>
      <w:r>
        <w:rPr>
          <w:rFonts w:eastAsia="仿宋_GB2312"/>
          <w:sz w:val="32"/>
          <w:szCs w:val="32"/>
        </w:rPr>
        <w:lastRenderedPageBreak/>
        <w:t>为确保项目的顺利实施与目标实现提供了坚实的保障。项目单位重视制度执行的重要性，通过明确责任分工、制定详细执行计划、加强监督考核等措施，确保了各项管理制度能够得到有效执行。</w:t>
      </w:r>
    </w:p>
    <w:p w14:paraId="5C95589E" w14:textId="77777777" w:rsidR="00B94E4A"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3AC817A0" w14:textId="77777777" w:rsidR="00B94E4A"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C6E0F93" w14:textId="77777777" w:rsidR="00B94E4A"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C769FB1"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7A1978E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44DA85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：支教人次，指标值：</w:t>
      </w:r>
      <w:r>
        <w:rPr>
          <w:rFonts w:eastAsia="仿宋_GB2312"/>
          <w:sz w:val="32"/>
          <w:szCs w:val="32"/>
        </w:rPr>
        <w:t>=11</w:t>
      </w:r>
      <w:r>
        <w:rPr>
          <w:rFonts w:eastAsia="仿宋_GB2312"/>
          <w:sz w:val="32"/>
          <w:szCs w:val="32"/>
        </w:rPr>
        <w:t>人次，实际完成值</w:t>
      </w:r>
      <w:r>
        <w:rPr>
          <w:rFonts w:eastAsia="仿宋_GB2312"/>
          <w:sz w:val="32"/>
          <w:szCs w:val="32"/>
        </w:rPr>
        <w:t>=11</w:t>
      </w:r>
      <w:r>
        <w:rPr>
          <w:rFonts w:eastAsia="仿宋_GB2312"/>
          <w:sz w:val="32"/>
          <w:szCs w:val="32"/>
        </w:rPr>
        <w:t>人次，指标完成率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8" w:name="OLE_LINK14"/>
      <w:bookmarkStart w:id="9" w:name="OLE_LINK15"/>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bookmarkEnd w:id="8"/>
      <w:r>
        <w:rPr>
          <w:rFonts w:eastAsia="仿宋_GB2312" w:hint="eastAsia"/>
          <w:sz w:val="32"/>
          <w:szCs w:val="32"/>
        </w:rPr>
        <w:t>，分别米热古力·阿布都、巴哈尔古丽·亚生、马明、阿不都沙拉木·艾力、李琴、阿依努尔·玉苏甫，</w:t>
      </w:r>
      <w:bookmarkStart w:id="10" w:name="OLE_LINK16"/>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bookmarkEnd w:id="10"/>
      <w:r>
        <w:rPr>
          <w:rFonts w:eastAsia="仿宋_GB2312" w:hint="eastAsia"/>
          <w:sz w:val="32"/>
          <w:szCs w:val="32"/>
        </w:rPr>
        <w:t>，分别米热古力·阿布都、买尔哈巴·米吉提、郑丽丽、阿孜古丽·买买伊尔、艾合买提·尼亚</w:t>
      </w:r>
      <w:proofErr w:type="gramStart"/>
      <w:r>
        <w:rPr>
          <w:rFonts w:eastAsia="仿宋_GB2312" w:hint="eastAsia"/>
          <w:sz w:val="32"/>
          <w:szCs w:val="32"/>
        </w:rPr>
        <w:t>孜</w:t>
      </w:r>
      <w:proofErr w:type="gramEnd"/>
      <w:r>
        <w:rPr>
          <w:rFonts w:eastAsia="仿宋_GB2312" w:hint="eastAsia"/>
          <w:sz w:val="32"/>
          <w:szCs w:val="32"/>
        </w:rPr>
        <w:t>。</w:t>
      </w:r>
      <w:bookmarkEnd w:id="9"/>
    </w:p>
    <w:p w14:paraId="121B0697"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7FCB19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1" w:name="OLE_LINK8"/>
      <w:r>
        <w:rPr>
          <w:rFonts w:eastAsia="仿宋_GB2312"/>
          <w:sz w:val="32"/>
          <w:szCs w:val="32"/>
        </w:rPr>
        <w:t>生活补助发放准确</w:t>
      </w:r>
      <w:bookmarkEnd w:id="11"/>
      <w:r>
        <w:rPr>
          <w:rFonts w:eastAsia="仿宋_GB2312"/>
          <w:sz w:val="32"/>
          <w:szCs w:val="32"/>
        </w:rPr>
        <w:t>率，指标值：</w:t>
      </w:r>
      <w:r>
        <w:rPr>
          <w:rFonts w:eastAsia="仿宋_GB2312"/>
          <w:sz w:val="32"/>
          <w:szCs w:val="32"/>
        </w:rPr>
        <w:t>&gt;=95%</w:t>
      </w:r>
      <w:r>
        <w:rPr>
          <w:rFonts w:eastAsia="仿宋_GB2312"/>
          <w:sz w:val="32"/>
          <w:szCs w:val="32"/>
        </w:rPr>
        <w:t>，实际完</w:t>
      </w:r>
      <w:r>
        <w:rPr>
          <w:rFonts w:eastAsia="仿宋_GB2312"/>
          <w:sz w:val="32"/>
          <w:szCs w:val="32"/>
        </w:rPr>
        <w:lastRenderedPageBreak/>
        <w:t>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w:t>
      </w:r>
      <w:bookmarkStart w:id="12" w:name="OLE_LINK10"/>
      <w:r>
        <w:rPr>
          <w:rFonts w:eastAsia="仿宋_GB2312" w:hint="eastAsia"/>
          <w:sz w:val="32"/>
          <w:szCs w:val="32"/>
        </w:rPr>
        <w:t>对于选派的支教教师</w:t>
      </w:r>
      <w:r>
        <w:rPr>
          <w:rFonts w:eastAsia="仿宋_GB2312"/>
          <w:sz w:val="32"/>
          <w:szCs w:val="32"/>
        </w:rPr>
        <w:t>生活补助发放</w:t>
      </w:r>
      <w:r>
        <w:rPr>
          <w:rFonts w:eastAsia="仿宋_GB2312" w:hint="eastAsia"/>
          <w:sz w:val="32"/>
          <w:szCs w:val="32"/>
        </w:rPr>
        <w:t>均</w:t>
      </w:r>
      <w:r>
        <w:rPr>
          <w:rFonts w:eastAsia="仿宋_GB2312"/>
          <w:sz w:val="32"/>
          <w:szCs w:val="32"/>
        </w:rPr>
        <w:t>准确</w:t>
      </w:r>
      <w:r>
        <w:rPr>
          <w:rFonts w:eastAsia="仿宋_GB2312" w:hint="eastAsia"/>
          <w:sz w:val="32"/>
          <w:szCs w:val="32"/>
        </w:rPr>
        <w:t>无误，</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月，分别发放到米热古力·阿布都、巴哈尔古丽·亚生、马明、阿不都沙拉木·艾力、李琴、阿依努尔·玉苏甫</w:t>
      </w:r>
      <w:bookmarkStart w:id="13" w:name="OLE_LINK9"/>
      <w:r>
        <w:rPr>
          <w:rFonts w:eastAsia="仿宋_GB2312" w:hint="eastAsia"/>
          <w:sz w:val="32"/>
          <w:szCs w:val="32"/>
        </w:rPr>
        <w:t>每人</w:t>
      </w:r>
      <w:r>
        <w:rPr>
          <w:rFonts w:eastAsia="仿宋_GB2312" w:hint="eastAsia"/>
          <w:sz w:val="32"/>
          <w:szCs w:val="32"/>
        </w:rPr>
        <w:t>1</w:t>
      </w:r>
      <w:r>
        <w:rPr>
          <w:rFonts w:eastAsia="仿宋_GB2312" w:hint="eastAsia"/>
          <w:sz w:val="32"/>
          <w:szCs w:val="32"/>
        </w:rPr>
        <w:t>万元</w:t>
      </w:r>
      <w:bookmarkEnd w:id="13"/>
      <w:r>
        <w:rPr>
          <w:rFonts w:eastAsia="仿宋_GB2312" w:hint="eastAsia"/>
          <w:sz w:val="32"/>
          <w:szCs w:val="32"/>
        </w:rPr>
        <w:t>，</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月，分别到米热古力·阿布都、买尔哈巴·米吉提、郑丽丽、阿孜古丽·买买伊尔、艾合买提·尼亚</w:t>
      </w:r>
      <w:proofErr w:type="gramStart"/>
      <w:r>
        <w:rPr>
          <w:rFonts w:eastAsia="仿宋_GB2312" w:hint="eastAsia"/>
          <w:sz w:val="32"/>
          <w:szCs w:val="32"/>
        </w:rPr>
        <w:t>孜</w:t>
      </w:r>
      <w:proofErr w:type="gramEnd"/>
      <w:r>
        <w:rPr>
          <w:rFonts w:eastAsia="仿宋_GB2312" w:hint="eastAsia"/>
          <w:sz w:val="32"/>
          <w:szCs w:val="32"/>
        </w:rPr>
        <w:t>每人</w:t>
      </w:r>
      <w:r>
        <w:rPr>
          <w:rFonts w:eastAsia="仿宋_GB2312" w:hint="eastAsia"/>
          <w:sz w:val="32"/>
          <w:szCs w:val="32"/>
        </w:rPr>
        <w:t>1</w:t>
      </w:r>
      <w:r>
        <w:rPr>
          <w:rFonts w:eastAsia="仿宋_GB2312" w:hint="eastAsia"/>
          <w:sz w:val="32"/>
          <w:szCs w:val="32"/>
        </w:rPr>
        <w:t>万元。</w:t>
      </w:r>
      <w:r>
        <w:rPr>
          <w:rFonts w:eastAsia="仿宋_GB2312" w:hint="eastAsia"/>
          <w:sz w:val="32"/>
          <w:szCs w:val="32"/>
        </w:rPr>
        <w:t xml:space="preserve"> </w:t>
      </w:r>
    </w:p>
    <w:bookmarkEnd w:id="12"/>
    <w:p w14:paraId="44CE2285"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：补助发放覆盖率，指标值：</w:t>
      </w:r>
      <w:r>
        <w:rPr>
          <w:rFonts w:eastAsia="仿宋_GB2312"/>
          <w:sz w:val="32"/>
          <w:szCs w:val="32"/>
        </w:rPr>
        <w:t>&gt;=95%</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。对于选派的支教教师</w:t>
      </w:r>
      <w:r>
        <w:rPr>
          <w:rFonts w:eastAsia="仿宋_GB2312"/>
          <w:sz w:val="32"/>
          <w:szCs w:val="32"/>
        </w:rPr>
        <w:t>生活补助发放</w:t>
      </w:r>
      <w:r>
        <w:rPr>
          <w:rFonts w:eastAsia="仿宋_GB2312" w:hint="eastAsia"/>
          <w:sz w:val="32"/>
          <w:szCs w:val="32"/>
        </w:rPr>
        <w:t>均发放，</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月，分别发放到米热古力·阿布都、巴哈尔古丽·亚生、马明、阿不都沙拉木·艾力、李琴、阿依努尔·玉苏甫每人</w:t>
      </w:r>
      <w:r>
        <w:rPr>
          <w:rFonts w:eastAsia="仿宋_GB2312" w:hint="eastAsia"/>
          <w:sz w:val="32"/>
          <w:szCs w:val="32"/>
        </w:rPr>
        <w:t>1</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月，分别到米热古力·阿布都、买尔哈巴·米吉提、郑丽丽、阿孜古丽·买买伊尔、艾合买提·尼亚</w:t>
      </w:r>
      <w:proofErr w:type="gramStart"/>
      <w:r>
        <w:rPr>
          <w:rFonts w:eastAsia="仿宋_GB2312" w:hint="eastAsia"/>
          <w:sz w:val="32"/>
          <w:szCs w:val="32"/>
        </w:rPr>
        <w:t>孜</w:t>
      </w:r>
      <w:proofErr w:type="gramEnd"/>
      <w:r>
        <w:rPr>
          <w:rFonts w:eastAsia="仿宋_GB2312" w:hint="eastAsia"/>
          <w:sz w:val="32"/>
          <w:szCs w:val="32"/>
        </w:rPr>
        <w:t>每人</w:t>
      </w:r>
      <w:r>
        <w:rPr>
          <w:rFonts w:eastAsia="仿宋_GB2312" w:hint="eastAsia"/>
          <w:sz w:val="32"/>
          <w:szCs w:val="32"/>
        </w:rPr>
        <w:t>1</w:t>
      </w:r>
      <w:r>
        <w:rPr>
          <w:rFonts w:eastAsia="仿宋_GB2312" w:hint="eastAsia"/>
          <w:sz w:val="32"/>
          <w:szCs w:val="32"/>
        </w:rPr>
        <w:t>万元，补助发放覆盖率达到</w:t>
      </w:r>
      <w:r>
        <w:rPr>
          <w:rFonts w:eastAsia="仿宋_GB2312" w:hint="eastAsia"/>
          <w:sz w:val="32"/>
          <w:szCs w:val="32"/>
        </w:rPr>
        <w:t>100%</w:t>
      </w:r>
      <w:r>
        <w:rPr>
          <w:rFonts w:eastAsia="仿宋_GB2312" w:hint="eastAsia"/>
          <w:sz w:val="32"/>
          <w:szCs w:val="32"/>
        </w:rPr>
        <w:t>。</w:t>
      </w:r>
      <w:r>
        <w:rPr>
          <w:rFonts w:eastAsia="仿宋_GB2312" w:hint="eastAsia"/>
          <w:sz w:val="32"/>
          <w:szCs w:val="32"/>
        </w:rPr>
        <w:t xml:space="preserve"> </w:t>
      </w:r>
    </w:p>
    <w:p w14:paraId="1C015540"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95CDD46"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4" w:name="OLE_LINK13"/>
      <w:r>
        <w:rPr>
          <w:rFonts w:eastAsia="仿宋_GB2312"/>
          <w:sz w:val="32"/>
          <w:szCs w:val="32"/>
        </w:rPr>
        <w:t>生活补助发放及时</w:t>
      </w:r>
      <w:bookmarkEnd w:id="14"/>
      <w:r>
        <w:rPr>
          <w:rFonts w:eastAsia="仿宋_GB2312"/>
          <w:sz w:val="32"/>
          <w:szCs w:val="32"/>
        </w:rPr>
        <w:t>率，指标值：</w:t>
      </w:r>
      <w:r>
        <w:rPr>
          <w:rFonts w:eastAsia="仿宋_GB2312"/>
          <w:sz w:val="32"/>
          <w:szCs w:val="32"/>
        </w:rPr>
        <w:t>&gt;=95%</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。项目预计完成时间为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月，实际完成时间为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sz w:val="32"/>
          <w:szCs w:val="32"/>
        </w:rPr>
        <w:t>生活补助发放及时</w:t>
      </w:r>
      <w:r>
        <w:rPr>
          <w:rFonts w:eastAsia="仿宋_GB2312" w:hint="eastAsia"/>
          <w:sz w:val="32"/>
          <w:szCs w:val="32"/>
        </w:rPr>
        <w:t>到位。</w:t>
      </w:r>
    </w:p>
    <w:p w14:paraId="652E43E4"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71CBB0AA"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：工作生活补助，指标值：</w:t>
      </w:r>
      <w:r>
        <w:rPr>
          <w:rFonts w:eastAsia="仿宋_GB2312"/>
          <w:sz w:val="32"/>
          <w:szCs w:val="32"/>
        </w:rPr>
        <w:t>=1</w:t>
      </w:r>
      <w:r>
        <w:rPr>
          <w:rFonts w:eastAsia="仿宋_GB2312"/>
          <w:sz w:val="32"/>
          <w:szCs w:val="32"/>
        </w:rPr>
        <w:t>万元</w:t>
      </w:r>
      <w:r>
        <w:rPr>
          <w:rFonts w:eastAsia="仿宋_GB2312"/>
          <w:sz w:val="32"/>
          <w:szCs w:val="32"/>
        </w:rPr>
        <w:t>/</w:t>
      </w:r>
      <w:r>
        <w:rPr>
          <w:rFonts w:eastAsia="仿宋_GB2312"/>
          <w:sz w:val="32"/>
          <w:szCs w:val="32"/>
        </w:rPr>
        <w:t>学期，实际完成值：</w:t>
      </w:r>
      <w:r>
        <w:rPr>
          <w:rFonts w:eastAsia="仿宋_GB2312"/>
          <w:sz w:val="32"/>
          <w:szCs w:val="32"/>
        </w:rPr>
        <w:t>=1</w:t>
      </w:r>
      <w:r>
        <w:rPr>
          <w:rFonts w:eastAsia="仿宋_GB2312"/>
          <w:sz w:val="32"/>
          <w:szCs w:val="32"/>
        </w:rPr>
        <w:t>万元</w:t>
      </w:r>
      <w:r>
        <w:rPr>
          <w:rFonts w:eastAsia="仿宋_GB2312"/>
          <w:sz w:val="32"/>
          <w:szCs w:val="32"/>
        </w:rPr>
        <w:t>/</w:t>
      </w:r>
      <w:r>
        <w:rPr>
          <w:rFonts w:eastAsia="仿宋_GB2312"/>
          <w:sz w:val="32"/>
          <w:szCs w:val="32"/>
        </w:rPr>
        <w:t>学期，指标完成率</w:t>
      </w:r>
      <w:r>
        <w:rPr>
          <w:rFonts w:eastAsia="仿宋_GB2312" w:hint="eastAsia"/>
          <w:sz w:val="32"/>
          <w:szCs w:val="32"/>
        </w:rPr>
        <w:t>100</w:t>
      </w:r>
      <w:r>
        <w:rPr>
          <w:rFonts w:eastAsia="仿宋_GB2312"/>
          <w:sz w:val="32"/>
          <w:szCs w:val="32"/>
        </w:rPr>
        <w:t>%</w:t>
      </w:r>
      <w:r>
        <w:rPr>
          <w:rFonts w:eastAsia="仿宋_GB2312" w:hint="eastAsia"/>
          <w:sz w:val="32"/>
          <w:szCs w:val="32"/>
        </w:rPr>
        <w:t>。对于选派的支教教师</w:t>
      </w:r>
      <w:r>
        <w:rPr>
          <w:rFonts w:eastAsia="仿宋_GB2312"/>
          <w:sz w:val="32"/>
          <w:szCs w:val="32"/>
        </w:rPr>
        <w:t>生活补助发放</w:t>
      </w:r>
      <w:r>
        <w:rPr>
          <w:rFonts w:eastAsia="仿宋_GB2312" w:hint="eastAsia"/>
          <w:sz w:val="32"/>
          <w:szCs w:val="32"/>
        </w:rPr>
        <w:t>均发放，</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月，分别发放到</w:t>
      </w:r>
      <w:r>
        <w:rPr>
          <w:rFonts w:eastAsia="仿宋_GB2312" w:hint="eastAsia"/>
          <w:sz w:val="32"/>
          <w:szCs w:val="32"/>
        </w:rPr>
        <w:lastRenderedPageBreak/>
        <w:t>米热古力·阿布都、巴哈尔古丽·亚生、马明、阿不都沙拉木·艾力、李琴、阿依努尔·玉苏甫每人</w:t>
      </w:r>
      <w:r>
        <w:rPr>
          <w:rFonts w:eastAsia="仿宋_GB2312" w:hint="eastAsia"/>
          <w:sz w:val="32"/>
          <w:szCs w:val="32"/>
        </w:rPr>
        <w:t>1</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-2025</w:t>
      </w:r>
      <w:r>
        <w:rPr>
          <w:rFonts w:eastAsia="仿宋_GB2312" w:hint="eastAsia"/>
          <w:sz w:val="32"/>
          <w:szCs w:val="32"/>
        </w:rPr>
        <w:t>年</w:t>
      </w:r>
      <w:r>
        <w:rPr>
          <w:rFonts w:eastAsia="仿宋_GB2312" w:hint="eastAsia"/>
          <w:sz w:val="32"/>
          <w:szCs w:val="32"/>
        </w:rPr>
        <w:t>1</w:t>
      </w:r>
      <w:r>
        <w:rPr>
          <w:rFonts w:eastAsia="仿宋_GB2312" w:hint="eastAsia"/>
          <w:sz w:val="32"/>
          <w:szCs w:val="32"/>
        </w:rPr>
        <w:t>月，分别到米热古力·阿布都、买尔哈巴·米吉提、郑丽丽、阿孜古丽·买买伊尔、艾合买提·尼亚</w:t>
      </w:r>
      <w:proofErr w:type="gramStart"/>
      <w:r>
        <w:rPr>
          <w:rFonts w:eastAsia="仿宋_GB2312" w:hint="eastAsia"/>
          <w:sz w:val="32"/>
          <w:szCs w:val="32"/>
        </w:rPr>
        <w:t>孜</w:t>
      </w:r>
      <w:proofErr w:type="gramEnd"/>
      <w:r>
        <w:rPr>
          <w:rFonts w:eastAsia="仿宋_GB2312" w:hint="eastAsia"/>
          <w:sz w:val="32"/>
          <w:szCs w:val="32"/>
        </w:rPr>
        <w:t>每人</w:t>
      </w:r>
      <w:r>
        <w:rPr>
          <w:rFonts w:eastAsia="仿宋_GB2312" w:hint="eastAsia"/>
          <w:sz w:val="32"/>
          <w:szCs w:val="32"/>
        </w:rPr>
        <w:t>1</w:t>
      </w:r>
      <w:r>
        <w:rPr>
          <w:rFonts w:eastAsia="仿宋_GB2312" w:hint="eastAsia"/>
          <w:sz w:val="32"/>
          <w:szCs w:val="32"/>
        </w:rPr>
        <w:t>万元。</w:t>
      </w:r>
      <w:r>
        <w:rPr>
          <w:rFonts w:eastAsia="仿宋_GB2312" w:hint="eastAsia"/>
          <w:sz w:val="32"/>
          <w:szCs w:val="32"/>
        </w:rPr>
        <w:t xml:space="preserve"> </w:t>
      </w:r>
    </w:p>
    <w:p w14:paraId="4B9513C1" w14:textId="77777777" w:rsidR="00B94E4A"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4FD31E37"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5E8F5BE6"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3FE4608F" w14:textId="77777777" w:rsidR="00B94E4A" w:rsidRDefault="00000000">
      <w:pPr>
        <w:spacing w:line="600" w:lineRule="exact"/>
        <w:ind w:firstLineChars="200" w:firstLine="640"/>
        <w:outlineLvl w:val="0"/>
        <w:rPr>
          <w:rFonts w:eastAsia="仿宋_GB2312"/>
          <w:sz w:val="32"/>
          <w:szCs w:val="32"/>
        </w:rPr>
      </w:pPr>
      <w:bookmarkStart w:id="15" w:name="OLE_LINK2"/>
      <w:r>
        <w:rPr>
          <w:rFonts w:eastAsia="仿宋_GB2312"/>
          <w:sz w:val="32"/>
          <w:szCs w:val="32"/>
        </w:rPr>
        <w:t>①</w:t>
      </w:r>
      <w:r>
        <w:rPr>
          <w:rFonts w:eastAsia="仿宋_GB2312"/>
          <w:sz w:val="32"/>
          <w:szCs w:val="32"/>
        </w:rPr>
        <w:t>经济效益指标：</w:t>
      </w:r>
      <w:r>
        <w:rPr>
          <w:rFonts w:eastAsia="仿宋_GB2312" w:hint="eastAsia"/>
          <w:sz w:val="32"/>
          <w:szCs w:val="32"/>
        </w:rPr>
        <w:t xml:space="preserve"> </w:t>
      </w:r>
    </w:p>
    <w:p w14:paraId="3EF89B65" w14:textId="77777777" w:rsidR="00B94E4A"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075425F6"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bookmarkEnd w:id="15"/>
    <w:p w14:paraId="08669B34"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：边远地区学校师资保障，指标值：有效缓解，实际完成值：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。自治区边远贫困地区农村学校人才支持计划有关工作的落实，有效缓解边远地区学校师资短缺。</w:t>
      </w:r>
    </w:p>
    <w:p w14:paraId="492BABC1" w14:textId="77777777" w:rsidR="00B94E4A" w:rsidRDefault="00000000">
      <w:pPr>
        <w:spacing w:line="600" w:lineRule="exact"/>
        <w:ind w:firstLineChars="200" w:firstLine="640"/>
        <w:outlineLvl w:val="0"/>
        <w:rPr>
          <w:rFonts w:eastAsia="仿宋_GB2312"/>
          <w:sz w:val="32"/>
          <w:szCs w:val="32"/>
        </w:rPr>
      </w:pPr>
      <w:bookmarkStart w:id="16" w:name="OLE_LINK3"/>
      <w:r>
        <w:rPr>
          <w:rFonts w:eastAsia="仿宋_GB2312"/>
          <w:sz w:val="32"/>
          <w:szCs w:val="32"/>
        </w:rPr>
        <w:t>③</w:t>
      </w:r>
      <w:r>
        <w:rPr>
          <w:rFonts w:eastAsia="仿宋_GB2312"/>
          <w:sz w:val="32"/>
          <w:szCs w:val="32"/>
        </w:rPr>
        <w:t>生态效益指标：</w:t>
      </w:r>
    </w:p>
    <w:p w14:paraId="7DF823F6" w14:textId="77777777" w:rsidR="00B94E4A"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bookmarkEnd w:id="16"/>
    <w:p w14:paraId="2C3B3022"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D331B3E"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：支教教师满意度，指标值：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11</w:t>
      </w:r>
      <w:r>
        <w:rPr>
          <w:rFonts w:eastAsia="仿宋_GB2312" w:hint="eastAsia"/>
          <w:sz w:val="32"/>
          <w:szCs w:val="32"/>
        </w:rPr>
        <w:t>个样本，有效调查问卷</w:t>
      </w:r>
      <w:r>
        <w:rPr>
          <w:rFonts w:eastAsia="仿宋_GB2312" w:hint="eastAsia"/>
          <w:sz w:val="32"/>
          <w:szCs w:val="32"/>
        </w:rPr>
        <w:t>11</w:t>
      </w:r>
      <w:r>
        <w:rPr>
          <w:rFonts w:eastAsia="仿宋_GB2312" w:hint="eastAsia"/>
          <w:sz w:val="32"/>
          <w:szCs w:val="32"/>
        </w:rPr>
        <w:t>份。其中，统计“满意”的平均值为</w:t>
      </w:r>
      <w:r>
        <w:rPr>
          <w:rFonts w:eastAsia="仿宋_GB2312" w:hint="eastAsia"/>
          <w:sz w:val="32"/>
          <w:szCs w:val="32"/>
        </w:rPr>
        <w:t>95%</w:t>
      </w:r>
      <w:r>
        <w:rPr>
          <w:rFonts w:eastAsia="仿宋_GB2312" w:hint="eastAsia"/>
          <w:sz w:val="32"/>
          <w:szCs w:val="32"/>
        </w:rPr>
        <w:t>。</w:t>
      </w:r>
    </w:p>
    <w:p w14:paraId="66E8EAD1" w14:textId="77777777" w:rsidR="00B94E4A" w:rsidRDefault="00000000">
      <w:pPr>
        <w:spacing w:line="560" w:lineRule="exact"/>
        <w:ind w:firstLineChars="200" w:firstLine="643"/>
        <w:rPr>
          <w:rFonts w:eastAsia="楷体_GB2312"/>
          <w:b/>
          <w:bCs/>
          <w:sz w:val="32"/>
          <w:szCs w:val="32"/>
          <w:lang w:eastAsia="zh-Hans"/>
        </w:rPr>
      </w:pPr>
      <w:r>
        <w:rPr>
          <w:rFonts w:eastAsia="楷体_GB2312"/>
          <w:b/>
          <w:bCs/>
          <w:sz w:val="32"/>
          <w:szCs w:val="32"/>
        </w:rPr>
        <w:lastRenderedPageBreak/>
        <w:t>（五）</w:t>
      </w:r>
      <w:r>
        <w:rPr>
          <w:rFonts w:eastAsia="楷体_GB2312"/>
          <w:b/>
          <w:bCs/>
          <w:sz w:val="32"/>
          <w:szCs w:val="32"/>
          <w:lang w:eastAsia="zh-Hans"/>
        </w:rPr>
        <w:t>预算执行进度与绩效指标总体完成率偏差</w:t>
      </w:r>
    </w:p>
    <w:p w14:paraId="72421F42" w14:textId="77777777" w:rsidR="00B94E4A" w:rsidRDefault="00000000">
      <w:pPr>
        <w:pStyle w:val="-"/>
        <w:spacing w:line="560" w:lineRule="exact"/>
        <w:ind w:firstLine="640"/>
        <w:rPr>
          <w:rFonts w:eastAsia="方正仿宋_GBK"/>
          <w:sz w:val="32"/>
          <w:szCs w:val="32"/>
        </w:rPr>
      </w:pPr>
      <w:r>
        <w:rPr>
          <w:rFonts w:eastAsia="方正仿宋_GBK"/>
          <w:sz w:val="32"/>
          <w:szCs w:val="32"/>
        </w:rPr>
        <w:t>“</w:t>
      </w:r>
      <w:r>
        <w:rPr>
          <w:rFonts w:eastAsia="方正仿宋_GBK"/>
          <w:sz w:val="32"/>
          <w:szCs w:val="32"/>
        </w:rPr>
        <w:t>三区</w:t>
      </w:r>
      <w:r>
        <w:rPr>
          <w:rFonts w:eastAsia="方正仿宋_GBK"/>
          <w:sz w:val="32"/>
          <w:szCs w:val="32"/>
        </w:rPr>
        <w:t>”</w:t>
      </w:r>
      <w:r>
        <w:rPr>
          <w:rFonts w:eastAsia="方正仿宋_GBK"/>
          <w:sz w:val="32"/>
          <w:szCs w:val="32"/>
        </w:rPr>
        <w:t>人才计划教师专项工作补助经费年初预算</w:t>
      </w:r>
      <w:r>
        <w:rPr>
          <w:rFonts w:eastAsia="方正仿宋_GBK" w:hint="eastAsia"/>
          <w:sz w:val="32"/>
          <w:szCs w:val="32"/>
        </w:rPr>
        <w:t>11</w:t>
      </w:r>
      <w:r>
        <w:rPr>
          <w:rFonts w:eastAsia="方正仿宋_GBK"/>
          <w:sz w:val="32"/>
          <w:szCs w:val="32"/>
        </w:rPr>
        <w:t>万元，全年预算</w:t>
      </w:r>
      <w:r>
        <w:rPr>
          <w:rFonts w:eastAsia="方正仿宋_GBK" w:hint="eastAsia"/>
          <w:sz w:val="32"/>
          <w:szCs w:val="32"/>
        </w:rPr>
        <w:t>11</w:t>
      </w:r>
      <w:r>
        <w:rPr>
          <w:rFonts w:eastAsia="方正仿宋_GBK"/>
          <w:sz w:val="32"/>
          <w:szCs w:val="32"/>
        </w:rPr>
        <w:t>万元，实际支出</w:t>
      </w:r>
      <w:r>
        <w:rPr>
          <w:rFonts w:eastAsia="方正仿宋_GBK" w:hint="eastAsia"/>
          <w:sz w:val="32"/>
          <w:szCs w:val="32"/>
        </w:rPr>
        <w:t>11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102.25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2.25</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：进一步精准设置项目绩效</w:t>
      </w:r>
      <w:r>
        <w:rPr>
          <w:rFonts w:eastAsia="方正仿宋_GBK"/>
          <w:sz w:val="32"/>
          <w:szCs w:val="32"/>
        </w:rPr>
        <w:t>。</w:t>
      </w:r>
    </w:p>
    <w:p w14:paraId="5D719A65" w14:textId="77777777" w:rsidR="00B94E4A"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F9AEAE7" w14:textId="77777777" w:rsidR="00B94E4A"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43857FE" w14:textId="77777777" w:rsidR="00B94E4A"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AE808C0" w14:textId="77777777" w:rsidR="00B94E4A"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DC911E8" w14:textId="77777777" w:rsidR="00B94E4A"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ECBCB67"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3346C3FE"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3AA16095" w14:textId="77777777" w:rsidR="00B94E4A"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7AB4498"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6D8FED7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明确职责分工，制定全面细致的项目职责说明书，梳理每个科室在项目中的具体工作内容、权限范围和责任边界。针对交叉工作，明确主要负责科室和协助科室的具体职责，以书面形式下发执行。</w:t>
      </w:r>
    </w:p>
    <w:p w14:paraId="7595F893" w14:textId="77777777" w:rsidR="00B94E4A"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47E41932" w14:textId="77777777" w:rsidR="00B94E4A"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7" w:name="page8"/>
      <w:bookmarkEnd w:id="17"/>
      <w:r>
        <w:rPr>
          <w:rFonts w:eastAsia="黑体"/>
          <w:sz w:val="32"/>
          <w:szCs w:val="32"/>
        </w:rPr>
        <w:t>明的问题</w:t>
      </w:r>
    </w:p>
    <w:p w14:paraId="614393DB" w14:textId="77777777" w:rsidR="00B94E4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691FB4D" w14:textId="77777777" w:rsidR="00B94E4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01C7FAB4" w14:textId="77777777" w:rsidR="00B94E4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1992EE07" w14:textId="77777777" w:rsidR="00B94E4A"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r>
        <w:rPr>
          <w:rFonts w:ascii="Times New Roman" w:eastAsia="仿宋_GB2312" w:hAnsi="Times New Roman" w:hint="eastAsia"/>
          <w:sz w:val="32"/>
          <w:szCs w:val="32"/>
        </w:rPr>
        <w:t xml:space="preserve"> </w:t>
      </w:r>
    </w:p>
    <w:p w14:paraId="2DA3B4C6" w14:textId="77777777" w:rsidR="00B94E4A" w:rsidRDefault="00B94E4A">
      <w:pPr>
        <w:pStyle w:val="2"/>
        <w:spacing w:after="0" w:line="560" w:lineRule="exact"/>
        <w:ind w:leftChars="0" w:left="0" w:firstLine="640"/>
        <w:rPr>
          <w:rFonts w:ascii="Times New Roman" w:eastAsia="仿宋_GB2312" w:hAnsi="Times New Roman"/>
          <w:sz w:val="32"/>
          <w:szCs w:val="32"/>
        </w:rPr>
      </w:pPr>
    </w:p>
    <w:p w14:paraId="23CA9CB1" w14:textId="77777777" w:rsidR="00B94E4A" w:rsidRDefault="00B94E4A">
      <w:pPr>
        <w:spacing w:line="600" w:lineRule="exact"/>
        <w:rPr>
          <w:rFonts w:eastAsia="黑体"/>
          <w:sz w:val="32"/>
          <w:szCs w:val="32"/>
        </w:rPr>
        <w:sectPr w:rsidR="00B94E4A">
          <w:footerReference w:type="default" r:id="rId7"/>
          <w:pgSz w:w="11906" w:h="16838"/>
          <w:pgMar w:top="1440" w:right="1558" w:bottom="1440" w:left="1800" w:header="851" w:footer="992" w:gutter="0"/>
          <w:pgNumType w:start="1"/>
          <w:cols w:space="425"/>
          <w:docGrid w:type="lines" w:linePitch="312"/>
        </w:sectPr>
      </w:pPr>
    </w:p>
    <w:p w14:paraId="206E29D5" w14:textId="77777777" w:rsidR="00B94E4A"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14D32301" w14:textId="77777777" w:rsidR="00B94E4A" w:rsidRDefault="00000000">
      <w:pPr>
        <w:pStyle w:val="-"/>
        <w:ind w:firstLine="562"/>
        <w:jc w:val="center"/>
        <w:rPr>
          <w:rFonts w:ascii="仿宋_GB2312" w:eastAsia="仿宋_GB2312" w:hAnsi="仿宋_GB2312" w:cs="仿宋_GB2312" w:hint="eastAsia"/>
          <w:sz w:val="28"/>
          <w:szCs w:val="40"/>
        </w:rPr>
      </w:pPr>
      <w:bookmarkStart w:id="18" w:name="_Toc26499_WPSOffice_Level2"/>
      <w:bookmarkStart w:id="19" w:name="_Toc30064_WPSOffice_Level1"/>
      <w:r>
        <w:rPr>
          <w:rFonts w:ascii="仿宋_GB2312" w:eastAsia="仿宋_GB2312" w:hAnsi="仿宋_GB2312" w:cs="仿宋_GB2312" w:hint="eastAsia"/>
          <w:b/>
          <w:bCs/>
          <w:sz w:val="28"/>
          <w:szCs w:val="40"/>
        </w:rPr>
        <w:t>“三区”人才计划教师专项工作补助经费项目绩效评价指标体系及综合评分表</w:t>
      </w:r>
      <w:bookmarkEnd w:id="18"/>
      <w:bookmarkEnd w:id="19"/>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B94E4A" w14:paraId="0305E6A4" w14:textId="77777777">
        <w:trPr>
          <w:trHeight w:val="552"/>
          <w:tblHeader/>
          <w:jc w:val="center"/>
        </w:trPr>
        <w:tc>
          <w:tcPr>
            <w:tcW w:w="1002" w:type="dxa"/>
            <w:shd w:val="clear" w:color="auto" w:fill="FFFFFF"/>
            <w:vAlign w:val="center"/>
          </w:tcPr>
          <w:p w14:paraId="03BA39D2"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632ED3DF"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02B55BF9"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2A4959AA"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F573D35"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6D9E8ABA"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3C40FA73"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B94E4A" w14:paraId="775C08C3" w14:textId="77777777">
        <w:trPr>
          <w:trHeight w:val="2919"/>
          <w:jc w:val="center"/>
        </w:trPr>
        <w:tc>
          <w:tcPr>
            <w:tcW w:w="1002" w:type="dxa"/>
            <w:vMerge w:val="restart"/>
            <w:shd w:val="clear" w:color="auto" w:fill="FFFFFF"/>
            <w:vAlign w:val="center"/>
          </w:tcPr>
          <w:p w14:paraId="370D86E4" w14:textId="77777777" w:rsidR="00B94E4A" w:rsidRDefault="00B94E4A">
            <w:pPr>
              <w:widowControl/>
              <w:spacing w:line="0" w:lineRule="atLeast"/>
              <w:jc w:val="center"/>
              <w:rPr>
                <w:rFonts w:eastAsia="仿宋_GB2312"/>
                <w:color w:val="000000"/>
                <w:kern w:val="0"/>
                <w:sz w:val="18"/>
                <w:szCs w:val="18"/>
              </w:rPr>
            </w:pPr>
          </w:p>
          <w:p w14:paraId="3EDEF3E6" w14:textId="77777777" w:rsidR="00B94E4A" w:rsidRDefault="00B94E4A">
            <w:pPr>
              <w:widowControl/>
              <w:spacing w:line="0" w:lineRule="atLeast"/>
              <w:jc w:val="center"/>
              <w:rPr>
                <w:rFonts w:eastAsia="仿宋_GB2312"/>
                <w:color w:val="000000"/>
                <w:kern w:val="0"/>
                <w:sz w:val="18"/>
                <w:szCs w:val="18"/>
              </w:rPr>
            </w:pPr>
          </w:p>
          <w:p w14:paraId="56721069" w14:textId="77777777" w:rsidR="00B94E4A" w:rsidRDefault="00B94E4A">
            <w:pPr>
              <w:widowControl/>
              <w:spacing w:line="0" w:lineRule="atLeast"/>
              <w:jc w:val="center"/>
              <w:rPr>
                <w:rFonts w:eastAsia="仿宋_GB2312"/>
                <w:color w:val="000000"/>
                <w:kern w:val="0"/>
                <w:sz w:val="18"/>
                <w:szCs w:val="18"/>
              </w:rPr>
            </w:pPr>
          </w:p>
          <w:p w14:paraId="7AD21FD3" w14:textId="77777777" w:rsidR="00B94E4A" w:rsidRDefault="00B94E4A">
            <w:pPr>
              <w:widowControl/>
              <w:spacing w:line="0" w:lineRule="atLeast"/>
              <w:jc w:val="center"/>
              <w:rPr>
                <w:rFonts w:eastAsia="仿宋_GB2312"/>
                <w:color w:val="000000"/>
                <w:kern w:val="0"/>
                <w:sz w:val="18"/>
                <w:szCs w:val="18"/>
              </w:rPr>
            </w:pPr>
          </w:p>
          <w:p w14:paraId="031E0AFC" w14:textId="77777777" w:rsidR="00B94E4A" w:rsidRDefault="00B94E4A">
            <w:pPr>
              <w:widowControl/>
              <w:spacing w:line="0" w:lineRule="atLeast"/>
              <w:jc w:val="center"/>
              <w:rPr>
                <w:rFonts w:eastAsia="仿宋_GB2312"/>
                <w:color w:val="000000"/>
                <w:kern w:val="0"/>
                <w:sz w:val="18"/>
                <w:szCs w:val="18"/>
              </w:rPr>
            </w:pPr>
          </w:p>
          <w:p w14:paraId="36108D6A" w14:textId="77777777" w:rsidR="00B94E4A" w:rsidRDefault="00B94E4A">
            <w:pPr>
              <w:widowControl/>
              <w:spacing w:line="0" w:lineRule="atLeast"/>
              <w:jc w:val="center"/>
              <w:rPr>
                <w:rFonts w:eastAsia="仿宋_GB2312"/>
                <w:color w:val="000000"/>
                <w:kern w:val="0"/>
                <w:sz w:val="18"/>
                <w:szCs w:val="18"/>
              </w:rPr>
            </w:pPr>
          </w:p>
          <w:p w14:paraId="7AA331C7"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2FB029F"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3D0F162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37585CAE"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64DFCB4"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F719120" w14:textId="77777777" w:rsidR="00B94E4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359428EA"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451673AA"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94E4A" w14:paraId="755A49B0" w14:textId="77777777">
        <w:trPr>
          <w:trHeight w:val="90"/>
          <w:jc w:val="center"/>
        </w:trPr>
        <w:tc>
          <w:tcPr>
            <w:tcW w:w="1002" w:type="dxa"/>
            <w:vMerge/>
            <w:shd w:val="clear" w:color="auto" w:fill="FFFFFF"/>
            <w:vAlign w:val="center"/>
          </w:tcPr>
          <w:p w14:paraId="1C7DBEC0" w14:textId="77777777" w:rsidR="00B94E4A" w:rsidRDefault="00B94E4A">
            <w:pPr>
              <w:spacing w:line="0" w:lineRule="atLeast"/>
              <w:jc w:val="center"/>
              <w:rPr>
                <w:rFonts w:eastAsia="仿宋_GB2312"/>
                <w:color w:val="000000"/>
                <w:kern w:val="0"/>
                <w:sz w:val="18"/>
                <w:szCs w:val="18"/>
              </w:rPr>
            </w:pPr>
          </w:p>
        </w:tc>
        <w:tc>
          <w:tcPr>
            <w:tcW w:w="1000" w:type="dxa"/>
            <w:vMerge/>
            <w:shd w:val="clear" w:color="auto" w:fill="FFFFFF"/>
            <w:vAlign w:val="center"/>
          </w:tcPr>
          <w:p w14:paraId="065F9F9F" w14:textId="77777777" w:rsidR="00B94E4A" w:rsidRDefault="00B94E4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5EE8C24"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296DAB5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CB1186E"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111B32BA" w14:textId="77777777" w:rsidR="00B94E4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4DEBF7D0"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0754986"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94E4A" w14:paraId="2D1DF5F4" w14:textId="77777777">
        <w:trPr>
          <w:trHeight w:val="90"/>
          <w:jc w:val="center"/>
        </w:trPr>
        <w:tc>
          <w:tcPr>
            <w:tcW w:w="1002" w:type="dxa"/>
            <w:vMerge/>
            <w:shd w:val="clear" w:color="auto" w:fill="FFFFFF"/>
            <w:vAlign w:val="center"/>
          </w:tcPr>
          <w:p w14:paraId="2174E0D3" w14:textId="77777777" w:rsidR="00B94E4A" w:rsidRDefault="00B94E4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E5BDE1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345287EE"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C4FB339"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4F95263C"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2D701BF" w14:textId="77777777" w:rsidR="00B94E4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7658B784" w14:textId="77777777" w:rsidR="00B94E4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081EF389"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D559AEF"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94E4A" w14:paraId="567E3359" w14:textId="77777777">
        <w:trPr>
          <w:trHeight w:val="1464"/>
          <w:jc w:val="center"/>
        </w:trPr>
        <w:tc>
          <w:tcPr>
            <w:tcW w:w="1002" w:type="dxa"/>
            <w:vMerge/>
            <w:shd w:val="clear" w:color="auto" w:fill="FFFFFF"/>
            <w:vAlign w:val="center"/>
          </w:tcPr>
          <w:p w14:paraId="6587533A" w14:textId="77777777" w:rsidR="00B94E4A" w:rsidRDefault="00B94E4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69C1AEF" w14:textId="77777777" w:rsidR="00B94E4A" w:rsidRDefault="00B94E4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5374341"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3903169A"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7BD91111"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0BEF7E51"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41AC9E87"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4AE718C" w14:textId="77777777" w:rsidR="00B94E4A"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B94E4A" w14:paraId="122B6DCC" w14:textId="77777777">
        <w:trPr>
          <w:trHeight w:val="1942"/>
          <w:jc w:val="center"/>
        </w:trPr>
        <w:tc>
          <w:tcPr>
            <w:tcW w:w="1002" w:type="dxa"/>
            <w:vMerge/>
            <w:shd w:val="clear" w:color="auto" w:fill="FFFFFF"/>
            <w:vAlign w:val="center"/>
          </w:tcPr>
          <w:p w14:paraId="35EF3DA8" w14:textId="77777777" w:rsidR="00B94E4A" w:rsidRDefault="00B94E4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D67CAF8"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1C1E7089" w14:textId="77777777" w:rsidR="00B94E4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8BF7B38"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1C2168F2"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5A8295E3"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5F2B0A1D"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226CF8A3"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CFC64A7"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3246D638" w14:textId="77777777">
        <w:trPr>
          <w:trHeight w:val="1706"/>
          <w:jc w:val="center"/>
        </w:trPr>
        <w:tc>
          <w:tcPr>
            <w:tcW w:w="1002" w:type="dxa"/>
            <w:vMerge/>
            <w:shd w:val="clear" w:color="auto" w:fill="FFFFFF"/>
            <w:vAlign w:val="center"/>
          </w:tcPr>
          <w:p w14:paraId="7D6C9AD4" w14:textId="77777777" w:rsidR="00B94E4A" w:rsidRDefault="00B94E4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ABE09CD" w14:textId="77777777" w:rsidR="00B94E4A" w:rsidRDefault="00B94E4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F438B7C"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3ABFB6E4"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67A4EFA3"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6EFB338"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101C5B37"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782BBB9"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30876A4E" w14:textId="77777777">
        <w:trPr>
          <w:trHeight w:val="1415"/>
          <w:jc w:val="center"/>
        </w:trPr>
        <w:tc>
          <w:tcPr>
            <w:tcW w:w="1002" w:type="dxa"/>
            <w:vMerge w:val="restart"/>
            <w:shd w:val="clear" w:color="auto" w:fill="FFFFFF"/>
            <w:vAlign w:val="center"/>
          </w:tcPr>
          <w:p w14:paraId="122FACEE" w14:textId="77777777" w:rsidR="00B94E4A" w:rsidRDefault="00B94E4A">
            <w:pPr>
              <w:spacing w:line="0" w:lineRule="atLeast"/>
              <w:jc w:val="center"/>
              <w:rPr>
                <w:rFonts w:eastAsia="仿宋_GB2312"/>
                <w:color w:val="000000"/>
                <w:kern w:val="0"/>
                <w:sz w:val="18"/>
                <w:szCs w:val="18"/>
              </w:rPr>
            </w:pPr>
          </w:p>
          <w:p w14:paraId="1F1173B7" w14:textId="77777777" w:rsidR="00B94E4A" w:rsidRDefault="00B94E4A">
            <w:pPr>
              <w:spacing w:line="0" w:lineRule="atLeast"/>
              <w:jc w:val="center"/>
              <w:rPr>
                <w:rFonts w:eastAsia="仿宋_GB2312"/>
                <w:color w:val="000000"/>
                <w:kern w:val="0"/>
                <w:sz w:val="18"/>
                <w:szCs w:val="18"/>
              </w:rPr>
            </w:pPr>
          </w:p>
          <w:p w14:paraId="54FDB824" w14:textId="77777777" w:rsidR="00B94E4A" w:rsidRDefault="00B94E4A">
            <w:pPr>
              <w:spacing w:line="0" w:lineRule="atLeast"/>
              <w:jc w:val="center"/>
              <w:rPr>
                <w:rFonts w:eastAsia="仿宋_GB2312"/>
                <w:color w:val="000000"/>
                <w:kern w:val="0"/>
                <w:sz w:val="18"/>
                <w:szCs w:val="18"/>
              </w:rPr>
            </w:pPr>
          </w:p>
          <w:p w14:paraId="743D40E2" w14:textId="77777777" w:rsidR="00B94E4A" w:rsidRDefault="00B94E4A">
            <w:pPr>
              <w:spacing w:line="0" w:lineRule="atLeast"/>
              <w:jc w:val="center"/>
              <w:rPr>
                <w:rFonts w:eastAsia="仿宋_GB2312"/>
                <w:color w:val="000000"/>
                <w:kern w:val="0"/>
                <w:sz w:val="18"/>
                <w:szCs w:val="18"/>
              </w:rPr>
            </w:pPr>
          </w:p>
          <w:p w14:paraId="1215E829" w14:textId="77777777" w:rsidR="00B94E4A" w:rsidRDefault="00B94E4A">
            <w:pPr>
              <w:spacing w:line="0" w:lineRule="atLeast"/>
              <w:jc w:val="center"/>
              <w:rPr>
                <w:rFonts w:eastAsia="仿宋_GB2312"/>
                <w:color w:val="000000"/>
                <w:kern w:val="0"/>
                <w:sz w:val="18"/>
                <w:szCs w:val="18"/>
              </w:rPr>
            </w:pPr>
          </w:p>
          <w:p w14:paraId="638B2471" w14:textId="77777777" w:rsidR="00B94E4A" w:rsidRDefault="00B94E4A">
            <w:pPr>
              <w:spacing w:line="0" w:lineRule="atLeast"/>
              <w:jc w:val="center"/>
              <w:rPr>
                <w:rFonts w:eastAsia="仿宋_GB2312"/>
                <w:color w:val="000000"/>
                <w:kern w:val="0"/>
                <w:sz w:val="18"/>
                <w:szCs w:val="18"/>
              </w:rPr>
            </w:pPr>
          </w:p>
          <w:p w14:paraId="491E33E5" w14:textId="77777777" w:rsidR="00B94E4A" w:rsidRDefault="00B94E4A">
            <w:pPr>
              <w:spacing w:line="0" w:lineRule="atLeast"/>
              <w:jc w:val="center"/>
              <w:rPr>
                <w:rFonts w:eastAsia="仿宋_GB2312"/>
                <w:color w:val="000000"/>
                <w:kern w:val="0"/>
                <w:sz w:val="18"/>
                <w:szCs w:val="18"/>
              </w:rPr>
            </w:pPr>
          </w:p>
          <w:p w14:paraId="4CA5B1F8" w14:textId="77777777" w:rsidR="00B94E4A" w:rsidRDefault="00B94E4A">
            <w:pPr>
              <w:spacing w:line="0" w:lineRule="atLeast"/>
              <w:jc w:val="center"/>
              <w:rPr>
                <w:rFonts w:eastAsia="仿宋_GB2312"/>
                <w:color w:val="000000"/>
                <w:kern w:val="0"/>
                <w:sz w:val="18"/>
                <w:szCs w:val="18"/>
              </w:rPr>
            </w:pPr>
          </w:p>
          <w:p w14:paraId="2DA285AC" w14:textId="77777777" w:rsidR="00B94E4A" w:rsidRDefault="00B94E4A">
            <w:pPr>
              <w:spacing w:line="0" w:lineRule="atLeast"/>
              <w:jc w:val="center"/>
              <w:rPr>
                <w:rFonts w:eastAsia="仿宋_GB2312"/>
                <w:color w:val="000000"/>
                <w:kern w:val="0"/>
                <w:sz w:val="18"/>
                <w:szCs w:val="18"/>
              </w:rPr>
            </w:pPr>
          </w:p>
          <w:p w14:paraId="7E5CDE20" w14:textId="77777777" w:rsidR="00B94E4A" w:rsidRDefault="00B94E4A">
            <w:pPr>
              <w:spacing w:line="0" w:lineRule="atLeast"/>
              <w:jc w:val="center"/>
              <w:rPr>
                <w:rFonts w:eastAsia="仿宋_GB2312"/>
                <w:color w:val="000000"/>
                <w:kern w:val="0"/>
                <w:sz w:val="18"/>
                <w:szCs w:val="18"/>
              </w:rPr>
            </w:pPr>
          </w:p>
          <w:p w14:paraId="58951C7F" w14:textId="77777777" w:rsidR="00B94E4A" w:rsidRDefault="00B94E4A">
            <w:pPr>
              <w:spacing w:line="0" w:lineRule="atLeast"/>
              <w:jc w:val="center"/>
              <w:rPr>
                <w:rFonts w:eastAsia="仿宋_GB2312"/>
                <w:color w:val="000000"/>
                <w:kern w:val="0"/>
                <w:sz w:val="18"/>
                <w:szCs w:val="18"/>
              </w:rPr>
            </w:pPr>
          </w:p>
          <w:p w14:paraId="1AC16182" w14:textId="77777777" w:rsidR="00B94E4A" w:rsidRDefault="00B94E4A">
            <w:pPr>
              <w:spacing w:line="0" w:lineRule="atLeast"/>
              <w:jc w:val="center"/>
              <w:rPr>
                <w:rFonts w:eastAsia="仿宋_GB2312"/>
                <w:color w:val="000000"/>
                <w:kern w:val="0"/>
                <w:sz w:val="18"/>
                <w:szCs w:val="18"/>
              </w:rPr>
            </w:pPr>
          </w:p>
          <w:p w14:paraId="28A3921E" w14:textId="77777777" w:rsidR="00B94E4A" w:rsidRDefault="00B94E4A">
            <w:pPr>
              <w:spacing w:line="0" w:lineRule="atLeast"/>
              <w:jc w:val="center"/>
              <w:rPr>
                <w:rFonts w:eastAsia="仿宋_GB2312"/>
                <w:color w:val="000000"/>
                <w:kern w:val="0"/>
                <w:sz w:val="18"/>
                <w:szCs w:val="18"/>
              </w:rPr>
            </w:pPr>
          </w:p>
          <w:p w14:paraId="6EE71818" w14:textId="77777777" w:rsidR="00B94E4A" w:rsidRDefault="00B94E4A">
            <w:pPr>
              <w:spacing w:line="0" w:lineRule="atLeast"/>
              <w:jc w:val="center"/>
              <w:rPr>
                <w:rFonts w:eastAsia="仿宋_GB2312"/>
                <w:color w:val="000000"/>
                <w:kern w:val="0"/>
                <w:sz w:val="18"/>
                <w:szCs w:val="18"/>
              </w:rPr>
            </w:pPr>
          </w:p>
          <w:p w14:paraId="72CCB240" w14:textId="77777777" w:rsidR="00B94E4A" w:rsidRDefault="00B94E4A">
            <w:pPr>
              <w:spacing w:line="0" w:lineRule="atLeast"/>
              <w:jc w:val="center"/>
              <w:rPr>
                <w:rFonts w:eastAsia="仿宋_GB2312"/>
                <w:color w:val="000000"/>
                <w:kern w:val="0"/>
                <w:sz w:val="18"/>
                <w:szCs w:val="18"/>
              </w:rPr>
            </w:pPr>
          </w:p>
          <w:p w14:paraId="03CDC68D" w14:textId="77777777" w:rsidR="00B94E4A"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4235BD2A"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100DFB7E"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1AD66261"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7178D21F"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6CA5B14"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72F7F20"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9C80ED6"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152AB0A5"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4DC96A4C"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26878F2B" w14:textId="77777777">
        <w:trPr>
          <w:trHeight w:val="1320"/>
          <w:jc w:val="center"/>
        </w:trPr>
        <w:tc>
          <w:tcPr>
            <w:tcW w:w="1002" w:type="dxa"/>
            <w:vMerge/>
            <w:shd w:val="clear" w:color="auto" w:fill="FFFFFF"/>
            <w:vAlign w:val="center"/>
          </w:tcPr>
          <w:p w14:paraId="0E7EEEF0" w14:textId="77777777" w:rsidR="00B94E4A" w:rsidRDefault="00B94E4A">
            <w:pPr>
              <w:spacing w:line="0" w:lineRule="atLeast"/>
              <w:jc w:val="center"/>
              <w:rPr>
                <w:rFonts w:eastAsia="仿宋_GB2312"/>
                <w:color w:val="000000"/>
                <w:kern w:val="0"/>
                <w:sz w:val="18"/>
                <w:szCs w:val="18"/>
              </w:rPr>
            </w:pPr>
          </w:p>
        </w:tc>
        <w:tc>
          <w:tcPr>
            <w:tcW w:w="1000" w:type="dxa"/>
            <w:vMerge/>
            <w:shd w:val="clear" w:color="auto" w:fill="FFFFFF"/>
            <w:vAlign w:val="center"/>
          </w:tcPr>
          <w:p w14:paraId="7BC97BE1" w14:textId="77777777" w:rsidR="00B94E4A" w:rsidRDefault="00B94E4A">
            <w:pPr>
              <w:spacing w:line="0" w:lineRule="atLeast"/>
              <w:jc w:val="center"/>
              <w:rPr>
                <w:rFonts w:eastAsia="仿宋_GB2312"/>
                <w:color w:val="000000"/>
                <w:kern w:val="0"/>
                <w:sz w:val="18"/>
                <w:szCs w:val="18"/>
              </w:rPr>
            </w:pPr>
          </w:p>
        </w:tc>
        <w:tc>
          <w:tcPr>
            <w:tcW w:w="1071" w:type="dxa"/>
            <w:shd w:val="clear" w:color="auto" w:fill="FFFFFF"/>
            <w:vAlign w:val="center"/>
          </w:tcPr>
          <w:p w14:paraId="475B2C58"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79A0D2E1"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58D349BC"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0662A8A1"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633C1DA"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77F9A200" w14:textId="77777777">
        <w:trPr>
          <w:trHeight w:val="2076"/>
          <w:jc w:val="center"/>
        </w:trPr>
        <w:tc>
          <w:tcPr>
            <w:tcW w:w="1002" w:type="dxa"/>
            <w:vMerge/>
            <w:shd w:val="clear" w:color="auto" w:fill="FFFFFF"/>
            <w:vAlign w:val="center"/>
          </w:tcPr>
          <w:p w14:paraId="4537ED1B" w14:textId="77777777" w:rsidR="00B94E4A" w:rsidRDefault="00B94E4A">
            <w:pPr>
              <w:spacing w:line="0" w:lineRule="atLeast"/>
              <w:jc w:val="center"/>
              <w:rPr>
                <w:rFonts w:eastAsia="仿宋_GB2312"/>
                <w:color w:val="000000"/>
                <w:kern w:val="0"/>
                <w:sz w:val="18"/>
                <w:szCs w:val="18"/>
              </w:rPr>
            </w:pPr>
          </w:p>
        </w:tc>
        <w:tc>
          <w:tcPr>
            <w:tcW w:w="1000" w:type="dxa"/>
            <w:shd w:val="clear" w:color="auto" w:fill="FFFFFF"/>
            <w:vAlign w:val="center"/>
          </w:tcPr>
          <w:p w14:paraId="5B56158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1E2ADA87"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D840BED"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501F14CD"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A90815B"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5C48527F"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A63AF7D"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7216FA5C" w14:textId="77777777">
        <w:trPr>
          <w:trHeight w:val="1797"/>
          <w:jc w:val="center"/>
        </w:trPr>
        <w:tc>
          <w:tcPr>
            <w:tcW w:w="1002" w:type="dxa"/>
            <w:vMerge/>
            <w:shd w:val="clear" w:color="auto" w:fill="FFFFFF"/>
            <w:vAlign w:val="center"/>
          </w:tcPr>
          <w:p w14:paraId="3A99942B" w14:textId="77777777" w:rsidR="00B94E4A" w:rsidRDefault="00B94E4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7B1E807"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7BF854A" w14:textId="77777777" w:rsidR="00B94E4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A14B7AE"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7F608007"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36BB62BC"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F0E5BDB"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27EAFA8E"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BA02C17"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132A5C66" w14:textId="77777777">
        <w:trPr>
          <w:trHeight w:val="1769"/>
          <w:jc w:val="center"/>
        </w:trPr>
        <w:tc>
          <w:tcPr>
            <w:tcW w:w="1002" w:type="dxa"/>
            <w:vMerge/>
            <w:shd w:val="clear" w:color="auto" w:fill="FFFFFF"/>
            <w:vAlign w:val="center"/>
          </w:tcPr>
          <w:p w14:paraId="3B375182" w14:textId="77777777" w:rsidR="00B94E4A" w:rsidRDefault="00B94E4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34CB817" w14:textId="77777777" w:rsidR="00B94E4A" w:rsidRDefault="00B94E4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BF540A3"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742CFE24"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0D5D2121"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081ACF44"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2F522C42"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E06CDCE"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94E4A" w14:paraId="0EB495CE" w14:textId="77777777">
        <w:trPr>
          <w:trHeight w:val="1917"/>
          <w:jc w:val="center"/>
        </w:trPr>
        <w:tc>
          <w:tcPr>
            <w:tcW w:w="1002" w:type="dxa"/>
            <w:vMerge w:val="restart"/>
            <w:shd w:val="clear" w:color="auto" w:fill="FFFFFF"/>
            <w:vAlign w:val="center"/>
          </w:tcPr>
          <w:p w14:paraId="4342CBE4"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5F5B67CC"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49FEF33C"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7A779FD1"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B9DDDFB"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1D78EFE6"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A7EA3D7"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767FD0DD" w14:textId="77777777">
        <w:trPr>
          <w:trHeight w:val="1773"/>
          <w:jc w:val="center"/>
        </w:trPr>
        <w:tc>
          <w:tcPr>
            <w:tcW w:w="1002" w:type="dxa"/>
            <w:vMerge/>
            <w:shd w:val="clear" w:color="auto" w:fill="FFFFFF"/>
            <w:vAlign w:val="center"/>
          </w:tcPr>
          <w:p w14:paraId="7534EA68" w14:textId="77777777" w:rsidR="00B94E4A" w:rsidRDefault="00B94E4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E842C2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1C9AF34A"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0A03A110"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6AA2B400"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2D56C85D"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42417CBB"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30B9681"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06B4BDDC" w14:textId="77777777">
        <w:trPr>
          <w:trHeight w:val="1506"/>
          <w:jc w:val="center"/>
        </w:trPr>
        <w:tc>
          <w:tcPr>
            <w:tcW w:w="1002" w:type="dxa"/>
            <w:vMerge/>
            <w:shd w:val="clear" w:color="auto" w:fill="FFFFFF"/>
            <w:vAlign w:val="center"/>
          </w:tcPr>
          <w:p w14:paraId="23C61AF1" w14:textId="77777777" w:rsidR="00B94E4A" w:rsidRDefault="00B94E4A">
            <w:pPr>
              <w:spacing w:line="0" w:lineRule="atLeast"/>
              <w:jc w:val="center"/>
              <w:rPr>
                <w:rFonts w:eastAsia="仿宋_GB2312"/>
                <w:color w:val="000000"/>
                <w:kern w:val="0"/>
                <w:sz w:val="18"/>
                <w:szCs w:val="18"/>
              </w:rPr>
            </w:pPr>
          </w:p>
        </w:tc>
        <w:tc>
          <w:tcPr>
            <w:tcW w:w="1000" w:type="dxa"/>
            <w:shd w:val="clear" w:color="auto" w:fill="FFFFFF"/>
            <w:vAlign w:val="center"/>
          </w:tcPr>
          <w:p w14:paraId="7DBDD1BA" w14:textId="77777777" w:rsidR="00B94E4A"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1401D3E"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1EE6C2D"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558A4E90"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388F37A8"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BAF6925"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6D3339F7" w14:textId="77777777">
        <w:trPr>
          <w:trHeight w:val="2076"/>
          <w:jc w:val="center"/>
        </w:trPr>
        <w:tc>
          <w:tcPr>
            <w:tcW w:w="1002" w:type="dxa"/>
            <w:vMerge/>
            <w:shd w:val="clear" w:color="auto" w:fill="FFFFFF"/>
            <w:vAlign w:val="center"/>
          </w:tcPr>
          <w:p w14:paraId="745C8EEB" w14:textId="77777777" w:rsidR="00B94E4A" w:rsidRDefault="00B94E4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65826A46"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437AC870"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0B5938A0"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40F75CA"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201A074"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065617D"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459FC27D" w14:textId="77777777">
        <w:trPr>
          <w:trHeight w:val="889"/>
          <w:jc w:val="center"/>
        </w:trPr>
        <w:tc>
          <w:tcPr>
            <w:tcW w:w="1002" w:type="dxa"/>
            <w:vMerge w:val="restart"/>
            <w:shd w:val="clear" w:color="auto" w:fill="FFFFFF"/>
            <w:vAlign w:val="center"/>
          </w:tcPr>
          <w:p w14:paraId="1EAB28D6"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645B3422"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4B9250CD"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25D5F9D5" w14:textId="77777777" w:rsidR="00B94E4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5D565CF4"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07F6D8A0"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537A9674"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76E92DE3" w14:textId="77777777">
        <w:trPr>
          <w:trHeight w:val="1137"/>
          <w:jc w:val="center"/>
        </w:trPr>
        <w:tc>
          <w:tcPr>
            <w:tcW w:w="1002" w:type="dxa"/>
            <w:vMerge/>
            <w:shd w:val="clear" w:color="auto" w:fill="FFFFFF"/>
            <w:vAlign w:val="center"/>
          </w:tcPr>
          <w:p w14:paraId="6AD40A03" w14:textId="77777777" w:rsidR="00B94E4A" w:rsidRDefault="00B94E4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323F2F9" w14:textId="77777777" w:rsidR="00B94E4A" w:rsidRDefault="00B94E4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67ECFDD" w14:textId="77777777" w:rsidR="00B94E4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6B5CA27A"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EF6944F" w14:textId="77777777" w:rsidR="00B94E4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23F4FB22"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AB226BE"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94E4A" w14:paraId="25C06B67" w14:textId="77777777">
        <w:trPr>
          <w:trHeight w:val="393"/>
          <w:jc w:val="center"/>
        </w:trPr>
        <w:tc>
          <w:tcPr>
            <w:tcW w:w="10019" w:type="dxa"/>
            <w:gridSpan w:val="5"/>
            <w:shd w:val="clear" w:color="auto" w:fill="FFFFFF"/>
            <w:vAlign w:val="center"/>
          </w:tcPr>
          <w:p w14:paraId="79F8D405"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05C509E5" w14:textId="77777777" w:rsidR="00B94E4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0E012D2B" w14:textId="77777777" w:rsidR="00B94E4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730193EB" w14:textId="77777777" w:rsidR="00B94E4A" w:rsidRDefault="00B94E4A">
      <w:pPr>
        <w:sectPr w:rsidR="00B94E4A">
          <w:pgSz w:w="16838" w:h="11906" w:orient="landscape"/>
          <w:pgMar w:top="1800" w:right="1440" w:bottom="1558" w:left="1440" w:header="851" w:footer="992" w:gutter="0"/>
          <w:cols w:space="425"/>
          <w:docGrid w:type="lines" w:linePitch="312"/>
        </w:sectPr>
      </w:pPr>
    </w:p>
    <w:p w14:paraId="41202749" w14:textId="77777777" w:rsidR="00B94E4A"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70"/>
        <w:gridCol w:w="1070"/>
        <w:gridCol w:w="1505"/>
        <w:gridCol w:w="1074"/>
        <w:gridCol w:w="1572"/>
        <w:gridCol w:w="2058"/>
        <w:gridCol w:w="2058"/>
        <w:gridCol w:w="396"/>
        <w:gridCol w:w="400"/>
        <w:gridCol w:w="385"/>
        <w:gridCol w:w="480"/>
        <w:gridCol w:w="703"/>
        <w:gridCol w:w="1074"/>
      </w:tblGrid>
      <w:tr w:rsidR="00B94E4A" w14:paraId="3DD79B27" w14:textId="77777777">
        <w:trPr>
          <w:trHeight w:val="405"/>
        </w:trPr>
        <w:tc>
          <w:tcPr>
            <w:tcW w:w="13851" w:type="dxa"/>
            <w:gridSpan w:val="13"/>
            <w:tcBorders>
              <w:top w:val="nil"/>
              <w:left w:val="nil"/>
              <w:bottom w:val="nil"/>
              <w:right w:val="nil"/>
            </w:tcBorders>
            <w:vAlign w:val="center"/>
          </w:tcPr>
          <w:p w14:paraId="03E3B5EE" w14:textId="77777777" w:rsidR="00B94E4A"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94E4A" w14:paraId="3262C0C7" w14:textId="77777777">
        <w:trPr>
          <w:trHeight w:val="270"/>
        </w:trPr>
        <w:tc>
          <w:tcPr>
            <w:tcW w:w="13851" w:type="dxa"/>
            <w:gridSpan w:val="13"/>
            <w:tcBorders>
              <w:top w:val="nil"/>
              <w:left w:val="nil"/>
              <w:bottom w:val="nil"/>
              <w:right w:val="nil"/>
            </w:tcBorders>
            <w:vAlign w:val="center"/>
          </w:tcPr>
          <w:p w14:paraId="3BFEB55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94E4A" w14:paraId="553658F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4A8A0B2"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82820BD"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“三区”人才计划教师专项工作补助经费</w:t>
            </w:r>
          </w:p>
        </w:tc>
      </w:tr>
      <w:tr w:rsidR="00B94E4A" w14:paraId="776B09D9"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18E281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0DEB90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4253A2B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B0024A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B94E4A" w14:paraId="48BF059F"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9CA794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7D77B88" w14:textId="77777777" w:rsidR="00B94E4A" w:rsidRDefault="00B94E4A">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C1EBB73"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EDF22DF"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1FEC0B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883E98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D7ADF5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2E24796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94E4A" w14:paraId="46033BA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6D33B8D" w14:textId="77777777" w:rsidR="00B94E4A" w:rsidRDefault="00B94E4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DF898D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55D581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33B130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012813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A6F43D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DA147BA"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6F84C1C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94E4A" w14:paraId="7DC2E06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F3CCA04" w14:textId="77777777" w:rsidR="00B94E4A" w:rsidRDefault="00B94E4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750EEB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21E30E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FB09CA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8A6495F"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39B26C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88927DF"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D500B10"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94E4A" w14:paraId="62AC90B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3BAFD24" w14:textId="77777777" w:rsidR="00B94E4A" w:rsidRDefault="00B94E4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890510E"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812178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D10BDF3"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D0FE48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4B7123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11C2526"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5D574E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94E4A" w14:paraId="12BD5788"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F732A3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9258FBE"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985939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94E4A" w14:paraId="3185A086"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EC4C12" w14:textId="77777777" w:rsidR="00B94E4A" w:rsidRDefault="00B94E4A">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37805E6" w14:textId="43BAB528" w:rsidR="00B94E4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春季选派</w:t>
            </w:r>
            <w:proofErr w:type="gramStart"/>
            <w:r>
              <w:rPr>
                <w:rFonts w:ascii="宋体" w:hAnsi="宋体" w:cs="宋体" w:hint="eastAsia"/>
                <w:color w:val="000000"/>
                <w:kern w:val="0"/>
                <w:sz w:val="20"/>
                <w:szCs w:val="20"/>
                <w:lang w:bidi="ar"/>
              </w:rPr>
              <w:t>6余名</w:t>
            </w:r>
            <w:proofErr w:type="gramEnd"/>
            <w:r>
              <w:rPr>
                <w:rFonts w:ascii="宋体" w:hAnsi="宋体" w:cs="宋体" w:hint="eastAsia"/>
                <w:color w:val="000000"/>
                <w:kern w:val="0"/>
                <w:sz w:val="20"/>
                <w:szCs w:val="20"/>
                <w:lang w:bidi="ar"/>
              </w:rPr>
              <w:t>支教教师到扶贫重点县农村学校支教一学期，帮助受援学校提升教育教学质量，改善受援学校办学管理水平，进一步提高乡村教师队伍素质，切实推进新疆基础教育事业发展。秋季选派5名教师支教。此项目涉及支教人数11人，能胜任国家通用语言文字教学，专业能力达标。按时发放教师生活补助1万/每学期，缓解边远地区学校师资短缺问题，让支教教师满意。</w:t>
            </w:r>
          </w:p>
        </w:tc>
        <w:tc>
          <w:tcPr>
            <w:tcW w:w="5438" w:type="dxa"/>
            <w:gridSpan w:val="7"/>
            <w:tcBorders>
              <w:top w:val="single" w:sz="4" w:space="0" w:color="000000"/>
              <w:left w:val="single" w:sz="4" w:space="0" w:color="000000"/>
              <w:bottom w:val="single" w:sz="4" w:space="0" w:color="000000"/>
              <w:right w:val="single" w:sz="4" w:space="0" w:color="000000"/>
            </w:tcBorders>
          </w:tcPr>
          <w:p w14:paraId="6CAA2CCB" w14:textId="77777777" w:rsidR="00B94E4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本年选派11人到扶贫重点县农村学校支教，春季支教教师6人，秋季支教教师5人，生活补助发放率100%，按时发放到支教老师，每人每学期1万元生活补助，支教教师对工作补助经费满意度达95%，同时支教工作缓解边远地区学校师资短缺。</w:t>
            </w:r>
          </w:p>
        </w:tc>
      </w:tr>
      <w:tr w:rsidR="00B94E4A" w14:paraId="62AF2FFA"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C1B4FC8" w14:textId="77777777" w:rsidR="00B94E4A" w:rsidRDefault="00B94E4A">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BE5D24A"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B1617B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5FA63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3D13DB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5F3A79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9669A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6D108F"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B8588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B94E4A" w14:paraId="243FD8B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9BBEA1D" w14:textId="77777777" w:rsidR="00B94E4A" w:rsidRDefault="00B94E4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60953AF" w14:textId="77777777" w:rsidR="00B94E4A" w:rsidRDefault="00B94E4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E268012" w14:textId="77777777" w:rsidR="00B94E4A" w:rsidRDefault="00B94E4A">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D147A0B" w14:textId="77777777" w:rsidR="00B94E4A" w:rsidRDefault="00B94E4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5367A0B" w14:textId="77777777" w:rsidR="00B94E4A" w:rsidRDefault="00B94E4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5271DE7" w14:textId="77777777" w:rsidR="00B94E4A" w:rsidRDefault="00B94E4A">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92DB9FC" w14:textId="77777777" w:rsidR="00B94E4A" w:rsidRDefault="00B94E4A">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11E782FF" w14:textId="77777777" w:rsidR="00B94E4A" w:rsidRDefault="00B94E4A">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4DA7B586" w14:textId="77777777" w:rsidR="00B94E4A" w:rsidRDefault="00B94E4A">
            <w:pPr>
              <w:jc w:val="center"/>
              <w:rPr>
                <w:rFonts w:ascii="宋体" w:hAnsi="宋体" w:cs="宋体" w:hint="eastAsia"/>
                <w:color w:val="000000"/>
                <w:sz w:val="20"/>
                <w:szCs w:val="20"/>
              </w:rPr>
            </w:pPr>
          </w:p>
        </w:tc>
      </w:tr>
      <w:tr w:rsidR="00B94E4A" w14:paraId="03CE2748"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888F0F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E110DE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54461B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6EBECA9"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支教人次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53932618"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=11人次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28D8AE8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=11人次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4513A8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642A0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24C15C8" w14:textId="77777777" w:rsidR="00B94E4A" w:rsidRDefault="00B94E4A">
            <w:pPr>
              <w:jc w:val="center"/>
              <w:rPr>
                <w:rFonts w:ascii="宋体" w:hAnsi="宋体" w:cs="宋体" w:hint="eastAsia"/>
                <w:color w:val="000000"/>
                <w:sz w:val="20"/>
                <w:szCs w:val="20"/>
              </w:rPr>
            </w:pPr>
          </w:p>
        </w:tc>
      </w:tr>
      <w:tr w:rsidR="00B94E4A" w14:paraId="51E6B1E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87244FA" w14:textId="77777777" w:rsidR="00B94E4A" w:rsidRDefault="00B94E4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37AAC0" w14:textId="77777777" w:rsidR="00B94E4A" w:rsidRDefault="00B94E4A">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E8A682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375984C"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生活补助发放准确率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66F881A"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654BD0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9625266"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7AAD43D"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88EA870"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支教教师发放准确率达100%，年初对指标设置不够精准，在下一年度更加严谨设置年度指标值</w:t>
            </w:r>
          </w:p>
        </w:tc>
      </w:tr>
      <w:tr w:rsidR="00B94E4A" w14:paraId="03836D3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E90454" w14:textId="77777777" w:rsidR="00B94E4A" w:rsidRDefault="00B94E4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C203777" w14:textId="77777777" w:rsidR="00B94E4A" w:rsidRDefault="00B94E4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E92E6AC" w14:textId="77777777" w:rsidR="00B94E4A" w:rsidRDefault="00B94E4A">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54FE6EB"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补助发放覆盖率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0DC69D6"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3666AF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15A750A"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C3AAF2E"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83D6D6D"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生活补助发放覆盖全部支教老师，年初对指标设置不够精准，在下一年度更加严谨设置年度指标值</w:t>
            </w:r>
          </w:p>
        </w:tc>
      </w:tr>
      <w:tr w:rsidR="00B94E4A" w14:paraId="7DBD049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1AC7FE3" w14:textId="77777777" w:rsidR="00B94E4A" w:rsidRDefault="00B94E4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1586F6E" w14:textId="77777777" w:rsidR="00B94E4A" w:rsidRDefault="00B94E4A">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A8655DF"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8639B96"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生活补助发放及时率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0DCF39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435C776"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9FD5EAD"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98B7D7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213D40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生活补助发放及时发放，年初对指标设置不够精准，在下一年度更加严谨设置年度指标值</w:t>
            </w:r>
          </w:p>
        </w:tc>
      </w:tr>
      <w:tr w:rsidR="00B94E4A" w14:paraId="0F4327D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4AAF3F" w14:textId="77777777" w:rsidR="00B94E4A" w:rsidRDefault="00B94E4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6D36E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31FE8E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FAC215"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工作生活补助</w:t>
            </w:r>
          </w:p>
        </w:tc>
        <w:tc>
          <w:tcPr>
            <w:tcW w:w="2080" w:type="dxa"/>
            <w:tcBorders>
              <w:top w:val="single" w:sz="4" w:space="0" w:color="000000"/>
              <w:left w:val="single" w:sz="4" w:space="0" w:color="000000"/>
              <w:bottom w:val="single" w:sz="4" w:space="0" w:color="000000"/>
              <w:right w:val="single" w:sz="4" w:space="0" w:color="000000"/>
            </w:tcBorders>
            <w:vAlign w:val="center"/>
          </w:tcPr>
          <w:p w14:paraId="30678CF9"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=1万元/学期</w:t>
            </w:r>
          </w:p>
        </w:tc>
        <w:tc>
          <w:tcPr>
            <w:tcW w:w="2080" w:type="dxa"/>
            <w:tcBorders>
              <w:top w:val="single" w:sz="4" w:space="0" w:color="000000"/>
              <w:left w:val="single" w:sz="4" w:space="0" w:color="000000"/>
              <w:bottom w:val="single" w:sz="4" w:space="0" w:color="000000"/>
              <w:right w:val="single" w:sz="4" w:space="0" w:color="000000"/>
            </w:tcBorders>
            <w:vAlign w:val="center"/>
          </w:tcPr>
          <w:p w14:paraId="53606A0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=1万元/学期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052BF5A"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0E4732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D62E4B8" w14:textId="77777777" w:rsidR="00B94E4A" w:rsidRDefault="00B94E4A">
            <w:pPr>
              <w:jc w:val="center"/>
              <w:rPr>
                <w:rFonts w:ascii="宋体" w:hAnsi="宋体" w:cs="宋体" w:hint="eastAsia"/>
                <w:color w:val="000000"/>
                <w:sz w:val="20"/>
                <w:szCs w:val="20"/>
              </w:rPr>
            </w:pPr>
          </w:p>
        </w:tc>
      </w:tr>
      <w:tr w:rsidR="00B94E4A" w14:paraId="34E6173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482BC6D" w14:textId="77777777" w:rsidR="00B94E4A" w:rsidRDefault="00B94E4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DF17F9D"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E7E5044"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DA0E260"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边远地区学校师资保障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353551E6"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有效缓解</w:t>
            </w:r>
          </w:p>
        </w:tc>
        <w:tc>
          <w:tcPr>
            <w:tcW w:w="2080" w:type="dxa"/>
            <w:tcBorders>
              <w:top w:val="single" w:sz="4" w:space="0" w:color="000000"/>
              <w:left w:val="single" w:sz="4" w:space="0" w:color="000000"/>
              <w:bottom w:val="single" w:sz="4" w:space="0" w:color="000000"/>
              <w:right w:val="single" w:sz="4" w:space="0" w:color="000000"/>
            </w:tcBorders>
            <w:vAlign w:val="center"/>
          </w:tcPr>
          <w:p w14:paraId="31A2AA87"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7500A75"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F61FD4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7F51A48" w14:textId="77777777" w:rsidR="00B94E4A" w:rsidRDefault="00B94E4A">
            <w:pPr>
              <w:jc w:val="center"/>
              <w:rPr>
                <w:rFonts w:ascii="宋体" w:hAnsi="宋体" w:cs="宋体" w:hint="eastAsia"/>
                <w:color w:val="000000"/>
                <w:sz w:val="20"/>
                <w:szCs w:val="20"/>
              </w:rPr>
            </w:pPr>
          </w:p>
        </w:tc>
      </w:tr>
      <w:tr w:rsidR="00B94E4A" w14:paraId="28B68B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6D9CA4A" w14:textId="77777777" w:rsidR="00B94E4A" w:rsidRDefault="00B94E4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B49275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54B458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3361885" w14:textId="77777777" w:rsidR="00B94E4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支教教师满意度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FC6C00C"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48357A0"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5CBF2CE"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8C4EBB"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E5B870B" w14:textId="77777777" w:rsidR="00B94E4A" w:rsidRDefault="00B94E4A">
            <w:pPr>
              <w:jc w:val="center"/>
              <w:rPr>
                <w:rFonts w:ascii="宋体" w:hAnsi="宋体" w:cs="宋体" w:hint="eastAsia"/>
                <w:color w:val="000000"/>
                <w:sz w:val="20"/>
                <w:szCs w:val="20"/>
              </w:rPr>
            </w:pPr>
          </w:p>
        </w:tc>
      </w:tr>
      <w:tr w:rsidR="00B94E4A" w14:paraId="080DCF1F"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377CE823"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BACDEF1"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E004852" w14:textId="77777777" w:rsidR="00B94E4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B51768" w14:textId="77777777" w:rsidR="00B94E4A" w:rsidRDefault="00B94E4A">
            <w:pPr>
              <w:jc w:val="center"/>
              <w:rPr>
                <w:rFonts w:ascii="宋体" w:hAnsi="宋体" w:cs="宋体" w:hint="eastAsia"/>
                <w:color w:val="000000"/>
                <w:sz w:val="20"/>
                <w:szCs w:val="20"/>
              </w:rPr>
            </w:pPr>
          </w:p>
        </w:tc>
      </w:tr>
    </w:tbl>
    <w:p w14:paraId="718A0BE2" w14:textId="77777777" w:rsidR="00B94E4A" w:rsidRDefault="00B94E4A"/>
    <w:sectPr w:rsidR="00B94E4A">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700D" w14:textId="77777777" w:rsidR="002F20FA" w:rsidRDefault="002F20FA">
      <w:r>
        <w:separator/>
      </w:r>
    </w:p>
  </w:endnote>
  <w:endnote w:type="continuationSeparator" w:id="0">
    <w:p w14:paraId="5AA18078" w14:textId="77777777" w:rsidR="002F20FA" w:rsidRDefault="002F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072EC2D" w14:textId="77777777" w:rsidR="00B94E4A" w:rsidRDefault="00000000">
        <w:pPr>
          <w:pStyle w:val="a9"/>
          <w:jc w:val="center"/>
        </w:pPr>
        <w:r>
          <w:fldChar w:fldCharType="begin"/>
        </w:r>
        <w:r>
          <w:instrText>PAGE   \* MERGEFORMAT</w:instrText>
        </w:r>
        <w:r>
          <w:fldChar w:fldCharType="separate"/>
        </w:r>
        <w:r>
          <w:rPr>
            <w:lang w:val="zh-CN"/>
          </w:rPr>
          <w:t>13</w:t>
        </w:r>
        <w:r>
          <w:fldChar w:fldCharType="end"/>
        </w:r>
      </w:p>
    </w:sdtContent>
  </w:sdt>
  <w:p w14:paraId="07163ADE" w14:textId="77777777" w:rsidR="00B94E4A" w:rsidRDefault="00B94E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4486" w14:textId="77777777" w:rsidR="002F20FA" w:rsidRDefault="002F20FA">
      <w:r>
        <w:separator/>
      </w:r>
    </w:p>
  </w:footnote>
  <w:footnote w:type="continuationSeparator" w:id="0">
    <w:p w14:paraId="64F08434" w14:textId="77777777" w:rsidR="002F20FA" w:rsidRDefault="002F2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809784317">
    <w:abstractNumId w:val="0"/>
  </w:num>
  <w:num w:numId="2" w16cid:durableId="1957179980">
    <w:abstractNumId w:val="3"/>
  </w:num>
  <w:num w:numId="3" w16cid:durableId="19166304">
    <w:abstractNumId w:val="2"/>
  </w:num>
  <w:num w:numId="4" w16cid:durableId="625157734">
    <w:abstractNumId w:val="4"/>
  </w:num>
  <w:num w:numId="5" w16cid:durableId="7077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2F20FA"/>
    <w:rsid w:val="006F7242"/>
    <w:rsid w:val="00777253"/>
    <w:rsid w:val="007B168A"/>
    <w:rsid w:val="008B2CFE"/>
    <w:rsid w:val="009D55C5"/>
    <w:rsid w:val="00B94E4A"/>
    <w:rsid w:val="00F26FF6"/>
    <w:rsid w:val="01610122"/>
    <w:rsid w:val="02510197"/>
    <w:rsid w:val="03105737"/>
    <w:rsid w:val="03EC461B"/>
    <w:rsid w:val="041644E3"/>
    <w:rsid w:val="07397B77"/>
    <w:rsid w:val="0921387F"/>
    <w:rsid w:val="0AD007F3"/>
    <w:rsid w:val="0E3C619F"/>
    <w:rsid w:val="0F6273CA"/>
    <w:rsid w:val="100F38EC"/>
    <w:rsid w:val="11170296"/>
    <w:rsid w:val="12C66037"/>
    <w:rsid w:val="12CD1ABC"/>
    <w:rsid w:val="13077AEF"/>
    <w:rsid w:val="13471461"/>
    <w:rsid w:val="13B90F01"/>
    <w:rsid w:val="155E4C4D"/>
    <w:rsid w:val="16A97545"/>
    <w:rsid w:val="181066D2"/>
    <w:rsid w:val="1C671E73"/>
    <w:rsid w:val="1D322C47"/>
    <w:rsid w:val="20FD6E0F"/>
    <w:rsid w:val="23616034"/>
    <w:rsid w:val="23696C97"/>
    <w:rsid w:val="24480FA2"/>
    <w:rsid w:val="25227A45"/>
    <w:rsid w:val="26AC3A6A"/>
    <w:rsid w:val="2A2251B8"/>
    <w:rsid w:val="2B9D7E25"/>
    <w:rsid w:val="2BFD6A4C"/>
    <w:rsid w:val="2C7C7A3B"/>
    <w:rsid w:val="2F364819"/>
    <w:rsid w:val="2F57529A"/>
    <w:rsid w:val="2FD63906"/>
    <w:rsid w:val="35684839"/>
    <w:rsid w:val="37215DAE"/>
    <w:rsid w:val="38CA40DD"/>
    <w:rsid w:val="395F2B56"/>
    <w:rsid w:val="3B482032"/>
    <w:rsid w:val="3BBA0580"/>
    <w:rsid w:val="3BECE841"/>
    <w:rsid w:val="3CDE204C"/>
    <w:rsid w:val="3D363C36"/>
    <w:rsid w:val="3E9C3F6D"/>
    <w:rsid w:val="3FF7797D"/>
    <w:rsid w:val="40C91B39"/>
    <w:rsid w:val="410E1D4C"/>
    <w:rsid w:val="46690BD8"/>
    <w:rsid w:val="49092D04"/>
    <w:rsid w:val="49792371"/>
    <w:rsid w:val="49B47598"/>
    <w:rsid w:val="49F70BF1"/>
    <w:rsid w:val="4B4340EE"/>
    <w:rsid w:val="4BDC1643"/>
    <w:rsid w:val="503D507A"/>
    <w:rsid w:val="51FA74D0"/>
    <w:rsid w:val="52AA4A52"/>
    <w:rsid w:val="533269B7"/>
    <w:rsid w:val="539D3AD1"/>
    <w:rsid w:val="57845FEE"/>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26D0F75"/>
    <w:rsid w:val="642B176B"/>
    <w:rsid w:val="643EE26D"/>
    <w:rsid w:val="656019A0"/>
    <w:rsid w:val="65F242EE"/>
    <w:rsid w:val="65F608CF"/>
    <w:rsid w:val="666D7E19"/>
    <w:rsid w:val="678B710E"/>
    <w:rsid w:val="68376930"/>
    <w:rsid w:val="68381ACD"/>
    <w:rsid w:val="68F91E38"/>
    <w:rsid w:val="6B3158B9"/>
    <w:rsid w:val="6BA02A3F"/>
    <w:rsid w:val="6C105349"/>
    <w:rsid w:val="6C1E5A53"/>
    <w:rsid w:val="6CE72E15"/>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B70DF"/>
  <w15:docId w15:val="{E5A9BF3B-E6A9-4EA5-9BD0-B9934B1F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7144</Words>
  <Characters>7430</Characters>
  <Application>Microsoft Office Word</Application>
  <DocSecurity>0</DocSecurity>
  <Lines>571</Lines>
  <Paragraphs>441</Paragraphs>
  <ScaleCrop>false</ScaleCrop>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