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CD6E8">
      <w:pPr>
        <w:spacing w:line="540" w:lineRule="exact"/>
        <w:jc w:val="center"/>
        <w:rPr>
          <w:rFonts w:hint="default" w:ascii="Times New Roman" w:hAnsi="Times New Roman" w:eastAsia="华文中宋" w:cs="Times New Roman"/>
          <w:b/>
          <w:kern w:val="0"/>
          <w:sz w:val="52"/>
          <w:szCs w:val="52"/>
        </w:rPr>
      </w:pPr>
    </w:p>
    <w:p w14:paraId="3145F7BA">
      <w:pPr>
        <w:spacing w:line="540" w:lineRule="exact"/>
        <w:rPr>
          <w:rFonts w:hint="default" w:ascii="Times New Roman" w:hAnsi="Times New Roman" w:eastAsia="华文中宋" w:cs="Times New Roman"/>
          <w:b/>
          <w:kern w:val="0"/>
          <w:sz w:val="52"/>
          <w:szCs w:val="52"/>
        </w:rPr>
      </w:pPr>
    </w:p>
    <w:p w14:paraId="64560657">
      <w:pPr>
        <w:spacing w:line="540" w:lineRule="exact"/>
        <w:jc w:val="center"/>
        <w:rPr>
          <w:rFonts w:hint="default" w:ascii="Times New Roman" w:hAnsi="Times New Roman" w:eastAsia="华文中宋" w:cs="Times New Roman"/>
          <w:b/>
          <w:kern w:val="0"/>
          <w:sz w:val="52"/>
          <w:szCs w:val="52"/>
        </w:rPr>
      </w:pPr>
    </w:p>
    <w:p w14:paraId="19EE5700">
      <w:pPr>
        <w:spacing w:line="540" w:lineRule="exact"/>
        <w:jc w:val="center"/>
        <w:rPr>
          <w:rFonts w:hint="default" w:ascii="Times New Roman" w:hAnsi="Times New Roman" w:eastAsia="华文中宋" w:cs="Times New Roman"/>
          <w:b/>
          <w:kern w:val="0"/>
          <w:sz w:val="52"/>
          <w:szCs w:val="52"/>
        </w:rPr>
      </w:pPr>
    </w:p>
    <w:p w14:paraId="7DDB8C7E">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1F91EC9E">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77D9EE8E">
      <w:pPr>
        <w:spacing w:line="540" w:lineRule="exact"/>
        <w:jc w:val="center"/>
        <w:rPr>
          <w:rFonts w:hint="default" w:ascii="Times New Roman" w:hAnsi="Times New Roman" w:eastAsia="华文中宋" w:cs="Times New Roman"/>
          <w:b/>
          <w:kern w:val="0"/>
          <w:sz w:val="52"/>
          <w:szCs w:val="52"/>
        </w:rPr>
      </w:pPr>
    </w:p>
    <w:p w14:paraId="0C72EE7D">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062B8664">
      <w:pPr>
        <w:spacing w:line="540" w:lineRule="exact"/>
        <w:jc w:val="center"/>
        <w:rPr>
          <w:rFonts w:hint="default" w:ascii="Times New Roman" w:hAnsi="Times New Roman" w:eastAsia="仿宋_GB2312" w:cs="Times New Roman"/>
          <w:kern w:val="0"/>
          <w:sz w:val="30"/>
          <w:szCs w:val="30"/>
        </w:rPr>
      </w:pPr>
    </w:p>
    <w:p w14:paraId="76E4A12F">
      <w:pPr>
        <w:spacing w:line="540" w:lineRule="exact"/>
        <w:jc w:val="center"/>
        <w:rPr>
          <w:rFonts w:hint="default" w:ascii="Times New Roman" w:hAnsi="Times New Roman" w:eastAsia="仿宋_GB2312" w:cs="Times New Roman"/>
          <w:kern w:val="0"/>
          <w:sz w:val="30"/>
          <w:szCs w:val="30"/>
        </w:rPr>
      </w:pPr>
    </w:p>
    <w:p w14:paraId="05391C4B">
      <w:pPr>
        <w:spacing w:line="540" w:lineRule="exact"/>
        <w:jc w:val="center"/>
        <w:rPr>
          <w:rFonts w:hint="default" w:ascii="Times New Roman" w:hAnsi="Times New Roman" w:eastAsia="仿宋_GB2312" w:cs="Times New Roman"/>
          <w:kern w:val="0"/>
          <w:sz w:val="30"/>
          <w:szCs w:val="30"/>
        </w:rPr>
      </w:pPr>
    </w:p>
    <w:p w14:paraId="66EE0C1F">
      <w:pPr>
        <w:pStyle w:val="2"/>
        <w:rPr>
          <w:rFonts w:hint="default" w:ascii="Times New Roman" w:hAnsi="Times New Roman" w:cs="Times New Roman"/>
        </w:rPr>
      </w:pPr>
    </w:p>
    <w:p w14:paraId="0B97E77F">
      <w:pPr>
        <w:spacing w:line="540" w:lineRule="exact"/>
        <w:jc w:val="center"/>
        <w:rPr>
          <w:rFonts w:hint="default" w:ascii="Times New Roman" w:hAnsi="Times New Roman" w:eastAsia="仿宋_GB2312" w:cs="Times New Roman"/>
          <w:kern w:val="0"/>
          <w:sz w:val="30"/>
          <w:szCs w:val="30"/>
        </w:rPr>
      </w:pPr>
    </w:p>
    <w:p w14:paraId="7B31CA62">
      <w:pPr>
        <w:spacing w:line="540" w:lineRule="exact"/>
        <w:rPr>
          <w:rFonts w:hint="default" w:ascii="Times New Roman" w:hAnsi="Times New Roman" w:eastAsia="仿宋_GB2312" w:cs="Times New Roman"/>
          <w:kern w:val="0"/>
          <w:sz w:val="30"/>
          <w:szCs w:val="30"/>
        </w:rPr>
      </w:pPr>
    </w:p>
    <w:p w14:paraId="41CB1647">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7097A83E">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沙依巴克区教研室</w:t>
      </w:r>
    </w:p>
    <w:p w14:paraId="265A82EC">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2F44DA90">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马园园</w:t>
      </w:r>
    </w:p>
    <w:p w14:paraId="4617DA30">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7CF126C2">
      <w:pPr>
        <w:spacing w:line="540" w:lineRule="exact"/>
        <w:jc w:val="center"/>
        <w:rPr>
          <w:rFonts w:hint="default" w:ascii="Times New Roman" w:hAnsi="Times New Roman" w:eastAsia="仿宋_GB2312" w:cs="Times New Roman"/>
          <w:kern w:val="0"/>
          <w:sz w:val="30"/>
          <w:szCs w:val="30"/>
        </w:rPr>
      </w:pPr>
      <w:bookmarkStart w:id="3" w:name="_GoBack"/>
      <w:bookmarkEnd w:id="3"/>
    </w:p>
    <w:p w14:paraId="1918A5D6">
      <w:pPr>
        <w:spacing w:line="540" w:lineRule="exact"/>
        <w:rPr>
          <w:rStyle w:val="16"/>
          <w:rFonts w:hint="default" w:ascii="Times New Roman" w:hAnsi="Times New Roman" w:eastAsia="黑体" w:cs="Times New Roman"/>
          <w:b w:val="0"/>
          <w:spacing w:val="-4"/>
          <w:sz w:val="32"/>
          <w:szCs w:val="32"/>
        </w:rPr>
      </w:pPr>
    </w:p>
    <w:p w14:paraId="5681B2E5">
      <w:pPr>
        <w:spacing w:line="540" w:lineRule="exact"/>
        <w:ind w:firstLine="640"/>
        <w:rPr>
          <w:rStyle w:val="16"/>
          <w:rFonts w:hint="default" w:ascii="Times New Roman" w:hAnsi="Times New Roman" w:eastAsia="黑体" w:cs="Times New Roman"/>
          <w:b w:val="0"/>
          <w:spacing w:val="-4"/>
          <w:sz w:val="32"/>
          <w:szCs w:val="32"/>
        </w:rPr>
      </w:pPr>
    </w:p>
    <w:p w14:paraId="2D11AD41">
      <w:pPr>
        <w:spacing w:line="540" w:lineRule="exact"/>
        <w:rPr>
          <w:rStyle w:val="16"/>
          <w:rFonts w:hint="default" w:ascii="Times New Roman" w:hAnsi="Times New Roman" w:eastAsia="黑体" w:cs="Times New Roman"/>
          <w:b w:val="0"/>
          <w:spacing w:val="-4"/>
          <w:sz w:val="32"/>
          <w:szCs w:val="32"/>
        </w:rPr>
      </w:pPr>
    </w:p>
    <w:p w14:paraId="1BB34330">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2B5C533D">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33DC5426">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694B3909">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005B9434">
      <w:pPr>
        <w:spacing w:line="600" w:lineRule="exact"/>
        <w:ind w:firstLine="640" w:firstLineChars="200"/>
        <w:rPr>
          <w:rFonts w:eastAsia="仿宋_GB2312"/>
          <w:sz w:val="32"/>
          <w:szCs w:val="32"/>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11E1173C">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11636B49">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sz w:val="32"/>
          <w:szCs w:val="32"/>
          <w:lang w:val="en-US" w:eastAsia="zh-CN"/>
        </w:rPr>
        <w:t>为</w:t>
      </w:r>
      <w:r>
        <w:rPr>
          <w:rFonts w:hint="eastAsia" w:eastAsia="仿宋_GB2312"/>
          <w:sz w:val="32"/>
          <w:szCs w:val="32"/>
        </w:rPr>
        <w:t>提高学校办学条件保障自聘教师薪资待遇，为全</w:t>
      </w:r>
      <w:r>
        <w:rPr>
          <w:rFonts w:hint="eastAsia" w:eastAsia="仿宋_GB2312"/>
          <w:sz w:val="32"/>
          <w:szCs w:val="32"/>
          <w:lang w:val="en-US" w:eastAsia="zh-CN"/>
        </w:rPr>
        <w:t>区</w:t>
      </w:r>
      <w:r>
        <w:rPr>
          <w:rFonts w:hint="eastAsia" w:eastAsia="仿宋_GB2312"/>
          <w:sz w:val="32"/>
          <w:szCs w:val="32"/>
        </w:rPr>
        <w:t>不同层面教师搭建学习交流的平台；提升我</w:t>
      </w:r>
      <w:r>
        <w:rPr>
          <w:rFonts w:hint="eastAsia" w:eastAsia="仿宋_GB2312"/>
          <w:sz w:val="32"/>
          <w:szCs w:val="32"/>
          <w:lang w:val="en-US" w:eastAsia="zh-CN"/>
        </w:rPr>
        <w:t>区</w:t>
      </w:r>
      <w:r>
        <w:rPr>
          <w:rFonts w:hint="eastAsia" w:eastAsia="仿宋_GB2312"/>
          <w:sz w:val="32"/>
          <w:szCs w:val="32"/>
        </w:rPr>
        <w:t>各级各类自聘教师的综合素质和专业技能，</w:t>
      </w:r>
      <w:r>
        <w:rPr>
          <w:rFonts w:hint="eastAsia" w:eastAsia="仿宋_GB2312"/>
          <w:sz w:val="32"/>
          <w:szCs w:val="32"/>
          <w:lang w:val="en-US" w:eastAsia="zh-CN"/>
        </w:rPr>
        <w:t>我单位聘用教师3人</w:t>
      </w:r>
      <w:r>
        <w:rPr>
          <w:rFonts w:hint="eastAsia" w:eastAsia="仿宋_GB2312"/>
          <w:sz w:val="32"/>
          <w:szCs w:val="32"/>
        </w:rPr>
        <w:t>开展教育理论与教学方法研究‌</w:t>
      </w:r>
      <w:r>
        <w:rPr>
          <w:rFonts w:hint="default" w:eastAsia="仿宋_GB2312"/>
          <w:sz w:val="32"/>
          <w:szCs w:val="32"/>
        </w:rPr>
        <w:t>，推进课程结构优化、教学方式创新及评价体系完善</w:t>
      </w:r>
      <w:r>
        <w:rPr>
          <w:rFonts w:hint="eastAsia" w:eastAsia="仿宋_GB2312"/>
          <w:sz w:val="32"/>
          <w:szCs w:val="32"/>
          <w:lang w:eastAsia="zh-CN"/>
        </w:rPr>
        <w:t>，</w:t>
      </w:r>
      <w:r>
        <w:rPr>
          <w:rFonts w:hint="eastAsia" w:eastAsia="仿宋_GB2312"/>
          <w:sz w:val="32"/>
          <w:szCs w:val="32"/>
          <w:lang w:val="en-US" w:eastAsia="zh-CN"/>
        </w:rPr>
        <w:t>制</w:t>
      </w:r>
      <w:r>
        <w:rPr>
          <w:rFonts w:hint="eastAsia" w:eastAsia="仿宋_GB2312"/>
          <w:sz w:val="32"/>
          <w:szCs w:val="32"/>
        </w:rPr>
        <w:t>定与修订教学大纲‌</w:t>
      </w:r>
      <w:r>
        <w:rPr>
          <w:rFonts w:hint="default" w:eastAsia="仿宋_GB2312"/>
          <w:sz w:val="32"/>
          <w:szCs w:val="32"/>
        </w:rPr>
        <w:t>，编写或选用教材，设计教学实践活动，确保教学符合国家课程标准和区域需求。</w:t>
      </w:r>
      <w:r>
        <w:rPr>
          <w:rFonts w:hint="eastAsia" w:eastAsia="仿宋_GB2312"/>
          <w:sz w:val="32"/>
          <w:szCs w:val="32"/>
        </w:rPr>
        <w:t>从而促进</w:t>
      </w:r>
      <w:r>
        <w:rPr>
          <w:rFonts w:hint="eastAsia" w:eastAsia="仿宋_GB2312"/>
          <w:sz w:val="32"/>
          <w:szCs w:val="32"/>
          <w:lang w:val="en-US" w:eastAsia="zh-CN"/>
        </w:rPr>
        <w:t>沙区</w:t>
      </w:r>
      <w:r>
        <w:rPr>
          <w:rFonts w:hint="eastAsia" w:eastAsia="仿宋_GB2312"/>
          <w:sz w:val="32"/>
          <w:szCs w:val="32"/>
        </w:rPr>
        <w:t>学校的长远稳定发展，为学生提供优质教学服务。</w:t>
      </w:r>
    </w:p>
    <w:p w14:paraId="5F62E959">
      <w:pPr>
        <w:spacing w:line="560" w:lineRule="exact"/>
        <w:ind w:firstLine="600" w:firstLineChars="200"/>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项目目前已经完成实际设立的目标，项目在实施过程中严格按照目标设立的各阶段任务进行开展工作，</w:t>
      </w:r>
      <w:r>
        <w:rPr>
          <w:rFonts w:hint="eastAsia" w:eastAsia="仿宋_GB2312"/>
          <w:sz w:val="32"/>
          <w:szCs w:val="32"/>
          <w:lang w:val="en-US" w:eastAsia="zh-CN"/>
        </w:rPr>
        <w:t>修订了教学大纲</w:t>
      </w:r>
      <w:r>
        <w:rPr>
          <w:rFonts w:eastAsia="仿宋_GB2312"/>
          <w:sz w:val="32"/>
          <w:szCs w:val="32"/>
        </w:rPr>
        <w:t>，</w:t>
      </w:r>
      <w:r>
        <w:rPr>
          <w:rFonts w:hint="eastAsia" w:eastAsia="仿宋_GB2312"/>
          <w:sz w:val="32"/>
          <w:szCs w:val="32"/>
          <w:lang w:val="en-US" w:eastAsia="zh-CN"/>
        </w:rPr>
        <w:t>开</w:t>
      </w:r>
      <w:r>
        <w:rPr>
          <w:rFonts w:eastAsia="仿宋_GB2312"/>
          <w:sz w:val="32"/>
          <w:szCs w:val="32"/>
        </w:rPr>
        <w:t>展</w:t>
      </w:r>
      <w:r>
        <w:rPr>
          <w:rFonts w:hint="eastAsia" w:eastAsia="仿宋_GB2312"/>
          <w:sz w:val="32"/>
          <w:szCs w:val="32"/>
          <w:lang w:val="en-US" w:eastAsia="zh-CN"/>
        </w:rPr>
        <w:t>了</w:t>
      </w:r>
      <w:r>
        <w:rPr>
          <w:rFonts w:eastAsia="仿宋_GB2312"/>
          <w:sz w:val="32"/>
          <w:szCs w:val="32"/>
        </w:rPr>
        <w:t>教育理论与教学方法研究‌</w:t>
      </w:r>
      <w:r>
        <w:rPr>
          <w:rFonts w:hint="default" w:eastAsia="仿宋_GB2312"/>
          <w:sz w:val="32"/>
          <w:szCs w:val="32"/>
        </w:rPr>
        <w:t>，</w:t>
      </w:r>
      <w:r>
        <w:rPr>
          <w:rFonts w:hint="eastAsia" w:eastAsia="仿宋_GB2312"/>
          <w:sz w:val="32"/>
          <w:szCs w:val="32"/>
          <w:lang w:val="en-US" w:eastAsia="zh-CN"/>
        </w:rPr>
        <w:t>不断优化课程</w:t>
      </w:r>
      <w:r>
        <w:rPr>
          <w:rFonts w:hint="default" w:eastAsia="仿宋_GB2312"/>
          <w:sz w:val="32"/>
          <w:szCs w:val="32"/>
        </w:rPr>
        <w:t>、教学方式创新及评价体系完善</w:t>
      </w:r>
      <w:r>
        <w:rPr>
          <w:rFonts w:eastAsia="仿宋_GB2312"/>
          <w:sz w:val="32"/>
          <w:szCs w:val="32"/>
        </w:rPr>
        <w:t>建。</w:t>
      </w:r>
    </w:p>
    <w:p w14:paraId="40445C14">
      <w:pPr>
        <w:spacing w:line="560" w:lineRule="exact"/>
        <w:ind w:firstLine="420" w:firstLineChars="200"/>
        <w:rPr>
          <w:rFonts w:hint="default" w:ascii="Times New Roman" w:hAnsi="Times New Roman" w:cs="Times New Roman"/>
        </w:rPr>
      </w:pPr>
    </w:p>
    <w:p w14:paraId="521407C9">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22C8F82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425B7B86">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10.04</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9.89</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0EC04CC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7FE3182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10.04</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9.89</w:t>
      </w:r>
      <w:r>
        <w:rPr>
          <w:rFonts w:hint="default" w:ascii="Times New Roman" w:hAnsi="Times New Roman" w:eastAsia="仿宋_GB2312" w:cs="Times New Roman"/>
          <w:sz w:val="32"/>
          <w:szCs w:val="32"/>
          <w:highlight w:val="none"/>
          <w:lang w:val="en-US" w:eastAsia="zh-CN"/>
        </w:rPr>
        <w:t>万元，全年执行数</w:t>
      </w:r>
      <w:r>
        <w:rPr>
          <w:rFonts w:hint="eastAsia" w:eastAsia="仿宋_GB2312" w:cs="Times New Roman"/>
          <w:sz w:val="32"/>
          <w:szCs w:val="32"/>
          <w:highlight w:val="none"/>
          <w:lang w:val="en-US" w:eastAsia="zh-CN"/>
        </w:rPr>
        <w:t>9.89</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发放3名教师12个月工资福利9.89万元</w:t>
      </w:r>
      <w:r>
        <w:rPr>
          <w:rFonts w:hint="default" w:ascii="Times New Roman" w:hAnsi="Times New Roman" w:eastAsia="仿宋_GB2312" w:cs="Times New Roman"/>
          <w:sz w:val="32"/>
          <w:szCs w:val="32"/>
          <w:highlight w:val="none"/>
          <w:lang w:val="en-US" w:eastAsia="zh-CN"/>
        </w:rPr>
        <w:t>。</w:t>
      </w:r>
    </w:p>
    <w:p w14:paraId="61085CA4">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0E38983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4FD077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通过聘用教师3人，提高了教育教学水平全面提升我区各级各类教师的综合素质和专业技能，保障小学教师队伍的稳定。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5FE98FCB">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1E3B8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lang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6名</w:t>
      </w:r>
      <w:r>
        <w:rPr>
          <w:rFonts w:hint="eastAsia" w:ascii="Times New Roman" w:hAnsi="Times New Roman" w:eastAsia="仿宋_GB2312" w:cs="Times New Roman"/>
          <w:sz w:val="32"/>
          <w:szCs w:val="32"/>
          <w:highlight w:val="none"/>
          <w:lang w:val="en-US" w:eastAsia="zh-CN"/>
        </w:rPr>
        <w:t>聘用教师发放工资。</w:t>
      </w:r>
    </w:p>
    <w:p w14:paraId="4098373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57A5269E">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6FB7DCF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04919DD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A2F35A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3CC2A96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8D2253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DDB86D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8D24FA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46996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74BC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7EE7A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4887E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DCB2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39339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DF17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2915B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FEF5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75C4F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593FD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482F79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12E5384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沙依巴克区教研室</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9.89</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23FDD9B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4C94649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6BE252E7">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5CDA10A6">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6FEFE592">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670E89B0">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758FCEB2">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6AF6FA2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2AD63CC8">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23B91572">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63D361FF">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7587CF4A">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6C859A17">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2D433A42">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27B8F265">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6933AC8">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189DCF31">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0B0A6B7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3A767ECB">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112E5E78">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409ADFA1">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2D5B62B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51FE4485">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6400D788">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0794CB01">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5D1AA82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62E34DD0">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728C26A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4AC44BBA">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2F96E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6134A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1F82A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3CAD0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2D6D0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15FEB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4CF6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151A4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B000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27E9C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12284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61370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FA26CB4">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7E6F026C">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5BE4C00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7732C06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沙依巴克区教研室</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1BB7533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7487A9CB">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2600DE1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0A903DE3">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761" w:type="dxa"/>
        <w:jc w:val="center"/>
        <w:tblLayout w:type="fixed"/>
        <w:tblCellMar>
          <w:top w:w="0" w:type="dxa"/>
          <w:left w:w="108" w:type="dxa"/>
          <w:bottom w:w="0" w:type="dxa"/>
          <w:right w:w="108" w:type="dxa"/>
        </w:tblCellMar>
      </w:tblPr>
      <w:tblGrid>
        <w:gridCol w:w="3137"/>
        <w:gridCol w:w="1883"/>
        <w:gridCol w:w="1941"/>
        <w:gridCol w:w="1800"/>
      </w:tblGrid>
      <w:tr w14:paraId="699CABE1">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0C0ECF74">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88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39A9907">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941"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4B4A19C">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800"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6A5A1E1">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355CA9C9">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C4A92C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883" w:type="dxa"/>
            <w:tcBorders>
              <w:top w:val="nil"/>
              <w:left w:val="nil"/>
              <w:bottom w:val="single" w:color="auto" w:sz="4" w:space="0"/>
              <w:right w:val="single" w:color="auto" w:sz="4" w:space="0"/>
            </w:tcBorders>
            <w:shd w:val="clear" w:color="auto" w:fill="auto"/>
            <w:vAlign w:val="center"/>
          </w:tcPr>
          <w:p w14:paraId="78FF9E8A">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941" w:type="dxa"/>
            <w:tcBorders>
              <w:top w:val="nil"/>
              <w:left w:val="nil"/>
              <w:bottom w:val="single" w:color="auto" w:sz="4" w:space="0"/>
              <w:right w:val="single" w:color="auto" w:sz="4" w:space="0"/>
            </w:tcBorders>
            <w:shd w:val="clear" w:color="auto" w:fill="auto"/>
            <w:vAlign w:val="center"/>
          </w:tcPr>
          <w:p w14:paraId="60D7FA6F">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00" w:type="dxa"/>
            <w:tcBorders>
              <w:top w:val="nil"/>
              <w:left w:val="nil"/>
              <w:bottom w:val="single" w:color="auto" w:sz="4" w:space="0"/>
              <w:right w:val="single" w:color="auto" w:sz="4" w:space="0"/>
            </w:tcBorders>
            <w:shd w:val="clear" w:color="auto" w:fill="auto"/>
            <w:vAlign w:val="center"/>
          </w:tcPr>
          <w:p w14:paraId="12E7A2D1">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4A95B227">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59D985D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883" w:type="dxa"/>
            <w:tcBorders>
              <w:top w:val="nil"/>
              <w:left w:val="nil"/>
              <w:bottom w:val="single" w:color="auto" w:sz="4" w:space="0"/>
              <w:right w:val="single" w:color="auto" w:sz="4" w:space="0"/>
            </w:tcBorders>
            <w:shd w:val="clear" w:color="auto" w:fill="auto"/>
            <w:vAlign w:val="center"/>
          </w:tcPr>
          <w:p w14:paraId="215DDD77">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941" w:type="dxa"/>
            <w:tcBorders>
              <w:top w:val="nil"/>
              <w:left w:val="nil"/>
              <w:bottom w:val="single" w:color="auto" w:sz="4" w:space="0"/>
              <w:right w:val="single" w:color="auto" w:sz="4" w:space="0"/>
            </w:tcBorders>
            <w:shd w:val="clear" w:color="auto" w:fill="auto"/>
            <w:vAlign w:val="center"/>
          </w:tcPr>
          <w:p w14:paraId="6E9E59EA">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00" w:type="dxa"/>
            <w:tcBorders>
              <w:top w:val="nil"/>
              <w:left w:val="nil"/>
              <w:bottom w:val="single" w:color="auto" w:sz="4" w:space="0"/>
              <w:right w:val="single" w:color="auto" w:sz="4" w:space="0"/>
            </w:tcBorders>
            <w:shd w:val="clear" w:color="auto" w:fill="auto"/>
            <w:vAlign w:val="center"/>
          </w:tcPr>
          <w:p w14:paraId="48182A90">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5DF3CE1">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2B0B0A87">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883" w:type="dxa"/>
            <w:tcBorders>
              <w:top w:val="nil"/>
              <w:left w:val="nil"/>
              <w:bottom w:val="single" w:color="auto" w:sz="4" w:space="0"/>
              <w:right w:val="single" w:color="auto" w:sz="4" w:space="0"/>
            </w:tcBorders>
            <w:shd w:val="clear" w:color="auto" w:fill="auto"/>
            <w:vAlign w:val="center"/>
          </w:tcPr>
          <w:p w14:paraId="2D1EA9BB">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941" w:type="dxa"/>
            <w:tcBorders>
              <w:top w:val="nil"/>
              <w:left w:val="nil"/>
              <w:bottom w:val="single" w:color="auto" w:sz="4" w:space="0"/>
              <w:right w:val="single" w:color="auto" w:sz="4" w:space="0"/>
            </w:tcBorders>
            <w:shd w:val="clear" w:color="auto" w:fill="auto"/>
            <w:vAlign w:val="center"/>
          </w:tcPr>
          <w:p w14:paraId="5CD6A46B">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800" w:type="dxa"/>
            <w:tcBorders>
              <w:top w:val="nil"/>
              <w:left w:val="nil"/>
              <w:bottom w:val="single" w:color="auto" w:sz="4" w:space="0"/>
              <w:right w:val="single" w:color="auto" w:sz="4" w:space="0"/>
            </w:tcBorders>
            <w:shd w:val="clear" w:color="auto" w:fill="auto"/>
            <w:vAlign w:val="center"/>
          </w:tcPr>
          <w:p w14:paraId="2DF982D2">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4FD8CCC">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3AD1F4D">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883" w:type="dxa"/>
            <w:tcBorders>
              <w:top w:val="nil"/>
              <w:left w:val="nil"/>
              <w:bottom w:val="single" w:color="auto" w:sz="4" w:space="0"/>
              <w:right w:val="single" w:color="auto" w:sz="4" w:space="0"/>
            </w:tcBorders>
            <w:shd w:val="clear" w:color="auto" w:fill="auto"/>
            <w:vAlign w:val="center"/>
          </w:tcPr>
          <w:p w14:paraId="051DFB30">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941" w:type="dxa"/>
            <w:tcBorders>
              <w:top w:val="nil"/>
              <w:left w:val="nil"/>
              <w:bottom w:val="single" w:color="auto" w:sz="4" w:space="0"/>
              <w:right w:val="single" w:color="auto" w:sz="4" w:space="0"/>
            </w:tcBorders>
            <w:shd w:val="clear" w:color="auto" w:fill="auto"/>
            <w:vAlign w:val="center"/>
          </w:tcPr>
          <w:p w14:paraId="19940F13">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00" w:type="dxa"/>
            <w:tcBorders>
              <w:top w:val="nil"/>
              <w:left w:val="nil"/>
              <w:bottom w:val="single" w:color="auto" w:sz="4" w:space="0"/>
              <w:right w:val="single" w:color="auto" w:sz="4" w:space="0"/>
            </w:tcBorders>
            <w:shd w:val="clear" w:color="auto" w:fill="auto"/>
            <w:vAlign w:val="center"/>
          </w:tcPr>
          <w:p w14:paraId="506BF040">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184FBE2">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1C714AE3">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883" w:type="dxa"/>
            <w:tcBorders>
              <w:top w:val="nil"/>
              <w:left w:val="nil"/>
              <w:bottom w:val="single" w:color="auto" w:sz="4" w:space="0"/>
              <w:right w:val="single" w:color="auto" w:sz="4" w:space="0"/>
            </w:tcBorders>
            <w:shd w:val="clear" w:color="auto" w:fill="auto"/>
            <w:vAlign w:val="center"/>
          </w:tcPr>
          <w:p w14:paraId="6FD60EDD">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941" w:type="dxa"/>
            <w:tcBorders>
              <w:top w:val="nil"/>
              <w:left w:val="nil"/>
              <w:bottom w:val="single" w:color="auto" w:sz="4" w:space="0"/>
              <w:right w:val="single" w:color="auto" w:sz="4" w:space="0"/>
            </w:tcBorders>
            <w:shd w:val="clear" w:color="auto" w:fill="auto"/>
            <w:vAlign w:val="center"/>
          </w:tcPr>
          <w:p w14:paraId="4FE8BA55">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800" w:type="dxa"/>
            <w:tcBorders>
              <w:top w:val="nil"/>
              <w:left w:val="nil"/>
              <w:bottom w:val="single" w:color="auto" w:sz="4" w:space="0"/>
              <w:right w:val="single" w:color="auto" w:sz="4" w:space="0"/>
            </w:tcBorders>
            <w:shd w:val="clear" w:color="auto" w:fill="auto"/>
            <w:vAlign w:val="center"/>
          </w:tcPr>
          <w:p w14:paraId="0EE81221">
            <w:pPr>
              <w:jc w:val="center"/>
              <w:rPr>
                <w:rFonts w:hint="eastAsia" w:eastAsia="仿宋_GB2312" w:cs="Times New Roman"/>
                <w:b/>
                <w:bCs/>
                <w:color w:val="000000"/>
                <w:sz w:val="21"/>
                <w:szCs w:val="21"/>
                <w:lang w:val="en-US" w:eastAsia="zh-CN"/>
              </w:rPr>
            </w:pPr>
            <w:r>
              <w:rPr>
                <w:rFonts w:hint="eastAsia" w:eastAsia="仿宋_GB2312" w:cs="Times New Roman"/>
                <w:color w:val="000000"/>
                <w:sz w:val="21"/>
                <w:szCs w:val="21"/>
                <w:lang w:val="en-US" w:eastAsia="zh-CN"/>
              </w:rPr>
              <w:t>100%</w:t>
            </w:r>
          </w:p>
        </w:tc>
      </w:tr>
    </w:tbl>
    <w:p w14:paraId="1C26839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08179AD9">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76F694A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1EE7A38">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3974B6B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217B7B0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A19849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62AFFCE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5468E40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2D6BE17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661CE07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68359A5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20BE5CD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&lt;=0.82万元/次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7B4C5286">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640FDB9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5879B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401473E">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0E694F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897E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3676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73D4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38D5AC5">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69E6B87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E4FBFB7">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745A1C0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0190CE1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9.89</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2C3F512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465D14E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9.89</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全部用于发放3名代课教师工资，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2BFB1D74">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0BC98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44F76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B913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4CC012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2E916A0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6665D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1481E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128C0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3F6661F">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4756857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57E22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0732F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0B4E2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211BFF8F">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4861F71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0115AE30">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00D9FCDC">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指标1：发放补助人数，指标值：&gt;=3人，实际完成值：</w:t>
      </w:r>
      <w:r>
        <w:rPr>
          <w:rFonts w:hint="eastAsia" w:eastAsia="仿宋_GB2312" w:cs="Times New Roman"/>
          <w:sz w:val="32"/>
          <w:szCs w:val="32"/>
          <w:highlight w:val="none"/>
          <w:lang w:val="en-US" w:eastAsia="zh-CN"/>
        </w:rPr>
        <w:t>全年聘用教师3人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补助发放范围：为弥补我校师资不足外聘的3名教师。</w:t>
      </w:r>
    </w:p>
    <w:p w14:paraId="05941E2D">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：发放补助次数，指标值：=12次，实际完成值：12次，指标完成率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028302A0">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78AFE5B0">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7AB0191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50DF8BF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6391028D">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4F04627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&lt;=0.82万元/次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0.82万元/次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本项目全年实际支出9.89万元，全年共计发放12次，每次发放资金数平均为0.82万元。无超支情况，项目资金全部完成。</w:t>
      </w:r>
    </w:p>
    <w:p w14:paraId="6E4ECA79">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5D2494C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56FE0A38">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28C299D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6B7D2EA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4B21527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指标1：家长满意度，指标值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1B400912">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39C117CC">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10.04</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9.89</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9.89</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7CDFA19A">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6E49373A">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383B329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1F0C89E">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1C3A529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41C0A53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42F0BBC1">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301B5C9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5032005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3E1C0B2F">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4D0718E9">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303F390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5D03B5F4">
      <w:pPr>
        <w:pStyle w:val="13"/>
        <w:spacing w:after="0" w:line="560" w:lineRule="exact"/>
        <w:ind w:left="0" w:leftChars="0" w:firstLine="640"/>
        <w:rPr>
          <w:rFonts w:hint="default" w:ascii="Times New Roman" w:hAnsi="Times New Roman" w:eastAsia="仿宋_GB2312" w:cs="Times New Roman"/>
          <w:sz w:val="32"/>
          <w:szCs w:val="32"/>
        </w:rPr>
      </w:pPr>
    </w:p>
    <w:p w14:paraId="5C6999B3">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53A03373">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093FD308">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3BBED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34BB648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5618183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2B89492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17F4D4D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0A327BB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7B4D2B2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05D48A8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599B3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34FBE94B">
            <w:pPr>
              <w:widowControl/>
              <w:spacing w:line="0" w:lineRule="atLeast"/>
              <w:jc w:val="center"/>
              <w:rPr>
                <w:rFonts w:hint="default" w:ascii="Times New Roman" w:hAnsi="Times New Roman" w:eastAsia="仿宋_GB2312" w:cs="Times New Roman"/>
                <w:color w:val="000000"/>
                <w:kern w:val="0"/>
                <w:sz w:val="18"/>
                <w:szCs w:val="18"/>
              </w:rPr>
            </w:pPr>
          </w:p>
          <w:p w14:paraId="5549FA78">
            <w:pPr>
              <w:widowControl/>
              <w:spacing w:line="0" w:lineRule="atLeast"/>
              <w:jc w:val="center"/>
              <w:rPr>
                <w:rFonts w:hint="default" w:ascii="Times New Roman" w:hAnsi="Times New Roman" w:eastAsia="仿宋_GB2312" w:cs="Times New Roman"/>
                <w:color w:val="000000"/>
                <w:kern w:val="0"/>
                <w:sz w:val="18"/>
                <w:szCs w:val="18"/>
              </w:rPr>
            </w:pPr>
          </w:p>
          <w:p w14:paraId="5F5A87B8">
            <w:pPr>
              <w:widowControl/>
              <w:spacing w:line="0" w:lineRule="atLeast"/>
              <w:jc w:val="center"/>
              <w:rPr>
                <w:rFonts w:hint="default" w:ascii="Times New Roman" w:hAnsi="Times New Roman" w:eastAsia="仿宋_GB2312" w:cs="Times New Roman"/>
                <w:color w:val="000000"/>
                <w:kern w:val="0"/>
                <w:sz w:val="18"/>
                <w:szCs w:val="18"/>
              </w:rPr>
            </w:pPr>
          </w:p>
          <w:p w14:paraId="775F6FFD">
            <w:pPr>
              <w:widowControl/>
              <w:spacing w:line="0" w:lineRule="atLeast"/>
              <w:jc w:val="center"/>
              <w:rPr>
                <w:rFonts w:hint="default" w:ascii="Times New Roman" w:hAnsi="Times New Roman" w:eastAsia="仿宋_GB2312" w:cs="Times New Roman"/>
                <w:color w:val="000000"/>
                <w:kern w:val="0"/>
                <w:sz w:val="18"/>
                <w:szCs w:val="18"/>
              </w:rPr>
            </w:pPr>
          </w:p>
          <w:p w14:paraId="073FB73B">
            <w:pPr>
              <w:widowControl/>
              <w:spacing w:line="0" w:lineRule="atLeast"/>
              <w:jc w:val="center"/>
              <w:rPr>
                <w:rFonts w:hint="default" w:ascii="Times New Roman" w:hAnsi="Times New Roman" w:eastAsia="仿宋_GB2312" w:cs="Times New Roman"/>
                <w:color w:val="000000"/>
                <w:kern w:val="0"/>
                <w:sz w:val="18"/>
                <w:szCs w:val="18"/>
              </w:rPr>
            </w:pPr>
          </w:p>
          <w:p w14:paraId="4F19023C">
            <w:pPr>
              <w:widowControl/>
              <w:spacing w:line="0" w:lineRule="atLeast"/>
              <w:jc w:val="center"/>
              <w:rPr>
                <w:rFonts w:hint="default" w:ascii="Times New Roman" w:hAnsi="Times New Roman" w:eastAsia="仿宋_GB2312" w:cs="Times New Roman"/>
                <w:color w:val="000000"/>
                <w:kern w:val="0"/>
                <w:sz w:val="18"/>
                <w:szCs w:val="18"/>
              </w:rPr>
            </w:pPr>
          </w:p>
          <w:p w14:paraId="287737E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39A85C0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5FB9CC9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6A8199B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62DCC56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548BE18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72A430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153D4FA4">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73E09818">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1DD5F33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39F2017E">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4BDE4D0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5EAF5FB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BF2C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43B2FB45">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5D1DC95">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2535DFC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1D48DD2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168A984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32581FB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E007DD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53DB6ED8">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707348D4">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65A78FB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108728A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72CD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5A6A2BF6">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9731A2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26D94A9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0CE35B5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05520FA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56CA20E">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830F0A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586D504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44896958">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246455A5">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7BCA9859">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226FF7E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4E5585C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209D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7101227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693E4333">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076B1D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5407F8E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242A6A2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0A90D7A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2D6F68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3D3164D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62CE3C3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02B34512">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0ED5311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26AF75E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0A11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4212283E">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45DE44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7C66F60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003DAAC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5266B8E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6028BE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D85C41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66A6B6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0D21EE7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1AEB734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291F234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3F79B27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7F62501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748B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2C400D2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A08EAB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039583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2072A66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14F81B6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8A4D53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8609E3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2B28CF9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76FD54B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28857B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F415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321064EA">
            <w:pPr>
              <w:spacing w:line="0" w:lineRule="atLeast"/>
              <w:jc w:val="center"/>
              <w:rPr>
                <w:rFonts w:hint="default" w:ascii="Times New Roman" w:hAnsi="Times New Roman" w:eastAsia="仿宋_GB2312" w:cs="Times New Roman"/>
                <w:color w:val="000000"/>
                <w:kern w:val="0"/>
                <w:sz w:val="18"/>
                <w:szCs w:val="18"/>
              </w:rPr>
            </w:pPr>
          </w:p>
          <w:p w14:paraId="126F9869">
            <w:pPr>
              <w:spacing w:line="0" w:lineRule="atLeast"/>
              <w:jc w:val="center"/>
              <w:rPr>
                <w:rFonts w:hint="default" w:ascii="Times New Roman" w:hAnsi="Times New Roman" w:eastAsia="仿宋_GB2312" w:cs="Times New Roman"/>
                <w:color w:val="000000"/>
                <w:kern w:val="0"/>
                <w:sz w:val="18"/>
                <w:szCs w:val="18"/>
              </w:rPr>
            </w:pPr>
          </w:p>
          <w:p w14:paraId="0F0F0F86">
            <w:pPr>
              <w:spacing w:line="0" w:lineRule="atLeast"/>
              <w:jc w:val="center"/>
              <w:rPr>
                <w:rFonts w:hint="default" w:ascii="Times New Roman" w:hAnsi="Times New Roman" w:eastAsia="仿宋_GB2312" w:cs="Times New Roman"/>
                <w:color w:val="000000"/>
                <w:kern w:val="0"/>
                <w:sz w:val="18"/>
                <w:szCs w:val="18"/>
              </w:rPr>
            </w:pPr>
          </w:p>
          <w:p w14:paraId="41D7A39D">
            <w:pPr>
              <w:spacing w:line="0" w:lineRule="atLeast"/>
              <w:jc w:val="center"/>
              <w:rPr>
                <w:rFonts w:hint="default" w:ascii="Times New Roman" w:hAnsi="Times New Roman" w:eastAsia="仿宋_GB2312" w:cs="Times New Roman"/>
                <w:color w:val="000000"/>
                <w:kern w:val="0"/>
                <w:sz w:val="18"/>
                <w:szCs w:val="18"/>
              </w:rPr>
            </w:pPr>
          </w:p>
          <w:p w14:paraId="31918D57">
            <w:pPr>
              <w:spacing w:line="0" w:lineRule="atLeast"/>
              <w:jc w:val="center"/>
              <w:rPr>
                <w:rFonts w:hint="default" w:ascii="Times New Roman" w:hAnsi="Times New Roman" w:eastAsia="仿宋_GB2312" w:cs="Times New Roman"/>
                <w:color w:val="000000"/>
                <w:kern w:val="0"/>
                <w:sz w:val="18"/>
                <w:szCs w:val="18"/>
              </w:rPr>
            </w:pPr>
          </w:p>
          <w:p w14:paraId="1DCB4F3B">
            <w:pPr>
              <w:spacing w:line="0" w:lineRule="atLeast"/>
              <w:jc w:val="center"/>
              <w:rPr>
                <w:rFonts w:hint="default" w:ascii="Times New Roman" w:hAnsi="Times New Roman" w:eastAsia="仿宋_GB2312" w:cs="Times New Roman"/>
                <w:color w:val="000000"/>
                <w:kern w:val="0"/>
                <w:sz w:val="18"/>
                <w:szCs w:val="18"/>
              </w:rPr>
            </w:pPr>
          </w:p>
          <w:p w14:paraId="5E5C9733">
            <w:pPr>
              <w:spacing w:line="0" w:lineRule="atLeast"/>
              <w:jc w:val="center"/>
              <w:rPr>
                <w:rFonts w:hint="default" w:ascii="Times New Roman" w:hAnsi="Times New Roman" w:eastAsia="仿宋_GB2312" w:cs="Times New Roman"/>
                <w:color w:val="000000"/>
                <w:kern w:val="0"/>
                <w:sz w:val="18"/>
                <w:szCs w:val="18"/>
              </w:rPr>
            </w:pPr>
          </w:p>
          <w:p w14:paraId="3508EF22">
            <w:pPr>
              <w:spacing w:line="0" w:lineRule="atLeast"/>
              <w:jc w:val="center"/>
              <w:rPr>
                <w:rFonts w:hint="default" w:ascii="Times New Roman" w:hAnsi="Times New Roman" w:eastAsia="仿宋_GB2312" w:cs="Times New Roman"/>
                <w:color w:val="000000"/>
                <w:kern w:val="0"/>
                <w:sz w:val="18"/>
                <w:szCs w:val="18"/>
              </w:rPr>
            </w:pPr>
          </w:p>
          <w:p w14:paraId="17F628BA">
            <w:pPr>
              <w:spacing w:line="0" w:lineRule="atLeast"/>
              <w:jc w:val="center"/>
              <w:rPr>
                <w:rFonts w:hint="default" w:ascii="Times New Roman" w:hAnsi="Times New Roman" w:eastAsia="仿宋_GB2312" w:cs="Times New Roman"/>
                <w:color w:val="000000"/>
                <w:kern w:val="0"/>
                <w:sz w:val="18"/>
                <w:szCs w:val="18"/>
              </w:rPr>
            </w:pPr>
          </w:p>
          <w:p w14:paraId="6CEA3E1B">
            <w:pPr>
              <w:spacing w:line="0" w:lineRule="atLeast"/>
              <w:jc w:val="center"/>
              <w:rPr>
                <w:rFonts w:hint="default" w:ascii="Times New Roman" w:hAnsi="Times New Roman" w:eastAsia="仿宋_GB2312" w:cs="Times New Roman"/>
                <w:color w:val="000000"/>
                <w:kern w:val="0"/>
                <w:sz w:val="18"/>
                <w:szCs w:val="18"/>
              </w:rPr>
            </w:pPr>
          </w:p>
          <w:p w14:paraId="295FD346">
            <w:pPr>
              <w:spacing w:line="0" w:lineRule="atLeast"/>
              <w:jc w:val="center"/>
              <w:rPr>
                <w:rFonts w:hint="default" w:ascii="Times New Roman" w:hAnsi="Times New Roman" w:eastAsia="仿宋_GB2312" w:cs="Times New Roman"/>
                <w:color w:val="000000"/>
                <w:kern w:val="0"/>
                <w:sz w:val="18"/>
                <w:szCs w:val="18"/>
              </w:rPr>
            </w:pPr>
          </w:p>
          <w:p w14:paraId="701D3DD8">
            <w:pPr>
              <w:spacing w:line="0" w:lineRule="atLeast"/>
              <w:jc w:val="center"/>
              <w:rPr>
                <w:rFonts w:hint="default" w:ascii="Times New Roman" w:hAnsi="Times New Roman" w:eastAsia="仿宋_GB2312" w:cs="Times New Roman"/>
                <w:color w:val="000000"/>
                <w:kern w:val="0"/>
                <w:sz w:val="18"/>
                <w:szCs w:val="18"/>
              </w:rPr>
            </w:pPr>
          </w:p>
          <w:p w14:paraId="0AC13280">
            <w:pPr>
              <w:spacing w:line="0" w:lineRule="atLeast"/>
              <w:jc w:val="center"/>
              <w:rPr>
                <w:rFonts w:hint="default" w:ascii="Times New Roman" w:hAnsi="Times New Roman" w:eastAsia="仿宋_GB2312" w:cs="Times New Roman"/>
                <w:color w:val="000000"/>
                <w:kern w:val="0"/>
                <w:sz w:val="18"/>
                <w:szCs w:val="18"/>
              </w:rPr>
            </w:pPr>
          </w:p>
          <w:p w14:paraId="48C14CA2">
            <w:pPr>
              <w:spacing w:line="0" w:lineRule="atLeast"/>
              <w:jc w:val="center"/>
              <w:rPr>
                <w:rFonts w:hint="default" w:ascii="Times New Roman" w:hAnsi="Times New Roman" w:eastAsia="仿宋_GB2312" w:cs="Times New Roman"/>
                <w:color w:val="000000"/>
                <w:kern w:val="0"/>
                <w:sz w:val="18"/>
                <w:szCs w:val="18"/>
              </w:rPr>
            </w:pPr>
          </w:p>
          <w:p w14:paraId="062D1CF7">
            <w:pPr>
              <w:spacing w:line="0" w:lineRule="atLeast"/>
              <w:jc w:val="center"/>
              <w:rPr>
                <w:rFonts w:hint="default" w:ascii="Times New Roman" w:hAnsi="Times New Roman" w:eastAsia="仿宋_GB2312" w:cs="Times New Roman"/>
                <w:color w:val="000000"/>
                <w:kern w:val="0"/>
                <w:sz w:val="18"/>
                <w:szCs w:val="18"/>
              </w:rPr>
            </w:pPr>
          </w:p>
          <w:p w14:paraId="2074FF1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12B3DE0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230227F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5549F42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3C3BB4A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5EC1C9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42978DE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2B76F73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382DA77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2E15113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E1FF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7453B8CF">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C96464B">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D3C2A7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454C9EB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1668C30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195E474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798BF8C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1D65C5A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7926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7FD6D7F0">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5C59B9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24529E6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4B5BCD1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5A3C1C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3AD13C0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21586A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2EE7CD7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5ACE041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3CFC637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52B5206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4DE2307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87EA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5FACE331">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6716B6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54F0B55C">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DA6E85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303D4FA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29C1569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74FA7E3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0EF58C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131B007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6DFFC58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85D694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25E5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7C9136F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4D43C1E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57F197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0EB0C8A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62168D9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AD64A9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F8744E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6A4AE76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0F29A33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7DDCBC5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32AC097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5E95B1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0953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6E073C3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66093D3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7A77657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73B5555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9BFA29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59112F9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730F94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0D69B46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368A59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302E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21B5272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CA6774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665E856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77E63E1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C00548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1024EBA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58432A3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9C3C58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A60A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5232B239">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18AAA8B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33BCB38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255F3BE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03C6A3C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362FD5D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157F5B8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7CC8D37E">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8632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2297402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EFD15B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431A005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3DC801F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2275A596">
            <w:pPr>
              <w:widowControl/>
              <w:spacing w:line="0" w:lineRule="atLeast"/>
              <w:rPr>
                <w:rFonts w:hint="eastAsia" w:ascii="Times New Roman" w:hAnsi="Times New Roman" w:eastAsia="仿宋_GB2312" w:cs="Times New Roman"/>
                <w:color w:val="000000"/>
                <w:kern w:val="0"/>
                <w:sz w:val="18"/>
                <w:szCs w:val="18"/>
                <w:lang w:eastAsia="zh-CN"/>
              </w:rPr>
            </w:pPr>
          </w:p>
          <w:p w14:paraId="0210480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619CD6D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491CF02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4F04867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0484D2B0">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509E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3481548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2A6FF7F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348CB04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0329C67E">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3D7C6DF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0DFB7A4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7F5E9D1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9615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27ADB7E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EF36442">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6AEFC0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6761537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7EA80DA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407C81C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5BBE9DA6">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391EF28D">
      <w:pPr>
        <w:rPr>
          <w:rFonts w:hint="default" w:ascii="Times New Roman" w:hAnsi="Times New Roman" w:cs="Times New Roman"/>
        </w:rPr>
      </w:pPr>
      <w:r>
        <w:rPr>
          <w:rFonts w:hint="default" w:ascii="Times New Roman" w:hAnsi="Times New Roman" w:cs="Times New Roman"/>
        </w:rPr>
        <w:br w:type="page"/>
      </w:r>
    </w:p>
    <w:p w14:paraId="33A05355">
      <w:pPr>
        <w:rPr>
          <w:rFonts w:hint="default"/>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9"/>
        <w:gridCol w:w="578"/>
        <w:gridCol w:w="890"/>
        <w:gridCol w:w="1954"/>
        <w:gridCol w:w="1001"/>
        <w:gridCol w:w="950"/>
        <w:gridCol w:w="591"/>
        <w:gridCol w:w="847"/>
        <w:gridCol w:w="508"/>
        <w:gridCol w:w="846"/>
      </w:tblGrid>
      <w:tr w14:paraId="4317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2901F155">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17D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24C54D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6BE3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17F9D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27" w:type="pct"/>
            <w:gridSpan w:val="8"/>
            <w:tcBorders>
              <w:top w:val="single" w:color="000000" w:sz="4" w:space="0"/>
              <w:left w:val="single" w:color="000000" w:sz="4" w:space="0"/>
              <w:bottom w:val="single" w:color="000000" w:sz="4" w:space="0"/>
              <w:right w:val="single" w:color="000000" w:sz="4" w:space="0"/>
            </w:tcBorders>
            <w:shd w:val="clear"/>
            <w:vAlign w:val="center"/>
          </w:tcPr>
          <w:p w14:paraId="0D906B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临聘教师补助经费</w:t>
            </w:r>
          </w:p>
        </w:tc>
      </w:tr>
      <w:tr w14:paraId="6E83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1629E2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623" w:type="pct"/>
            <w:gridSpan w:val="2"/>
            <w:tcBorders>
              <w:top w:val="single" w:color="000000" w:sz="4" w:space="0"/>
              <w:left w:val="single" w:color="000000" w:sz="4" w:space="0"/>
              <w:bottom w:val="single" w:color="000000" w:sz="4" w:space="0"/>
              <w:right w:val="single" w:color="000000" w:sz="4" w:space="0"/>
            </w:tcBorders>
            <w:shd w:val="clear"/>
            <w:vAlign w:val="center"/>
          </w:tcPr>
          <w:p w14:paraId="35EDFB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沙依巴克区教育局</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71519F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33" w:type="pct"/>
            <w:gridSpan w:val="5"/>
            <w:tcBorders>
              <w:top w:val="single" w:color="000000" w:sz="4" w:space="0"/>
              <w:left w:val="single" w:color="000000" w:sz="4" w:space="0"/>
              <w:bottom w:val="single" w:color="000000" w:sz="4" w:space="0"/>
              <w:right w:val="single" w:color="000000" w:sz="4" w:space="0"/>
            </w:tcBorders>
            <w:shd w:val="clear"/>
            <w:vAlign w:val="center"/>
          </w:tcPr>
          <w:p w14:paraId="0BE798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乌鲁木齐市沙依巴克区教研室</w:t>
            </w:r>
          </w:p>
        </w:tc>
      </w:tr>
      <w:tr w14:paraId="78C2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B067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748DF069">
            <w:pPr>
              <w:snapToGrid w:val="0"/>
              <w:jc w:val="center"/>
              <w:rPr>
                <w:rFonts w:hint="eastAsia" w:ascii="宋体" w:hAnsi="宋体" w:eastAsia="宋体" w:cs="宋体"/>
                <w:i w:val="0"/>
                <w:iCs w:val="0"/>
                <w:color w:val="000000"/>
                <w:sz w:val="20"/>
                <w:szCs w:val="20"/>
                <w:u w:val="none"/>
              </w:rPr>
            </w:pP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1E3AF9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687659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D8CDB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D5BEB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7C8E88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306997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FE1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79013C">
            <w:pPr>
              <w:snapToGrid w:val="0"/>
              <w:jc w:val="center"/>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13D2DD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356055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10.04</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65382D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9.89</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00CEE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9.89</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687F0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16B1A5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2BC39C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A2E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159C1A">
            <w:pPr>
              <w:snapToGrid w:val="0"/>
              <w:jc w:val="center"/>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33EB9B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1C4C12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10.04</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7A584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9.89</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ADBF6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9.89</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3D6D6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4F24A4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69C70C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A7F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C824C1">
            <w:pPr>
              <w:snapToGrid w:val="0"/>
              <w:jc w:val="center"/>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2938B0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29E1D4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2AB8A5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A7DD1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E722F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24B99C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03AF3A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8A5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8074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523" w:type="pct"/>
            <w:gridSpan w:val="4"/>
            <w:tcBorders>
              <w:top w:val="single" w:color="000000" w:sz="4" w:space="0"/>
              <w:left w:val="single" w:color="000000" w:sz="4" w:space="0"/>
              <w:bottom w:val="single" w:color="000000" w:sz="4" w:space="0"/>
              <w:right w:val="single" w:color="000000" w:sz="4" w:space="0"/>
            </w:tcBorders>
            <w:shd w:val="clear"/>
            <w:vAlign w:val="center"/>
          </w:tcPr>
          <w:p w14:paraId="3A4A42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33" w:type="pct"/>
            <w:gridSpan w:val="5"/>
            <w:tcBorders>
              <w:top w:val="single" w:color="000000" w:sz="4" w:space="0"/>
              <w:left w:val="single" w:color="000000" w:sz="4" w:space="0"/>
              <w:bottom w:val="single" w:color="000000" w:sz="4" w:space="0"/>
              <w:right w:val="single" w:color="000000" w:sz="4" w:space="0"/>
            </w:tcBorders>
            <w:shd w:val="clear"/>
            <w:vAlign w:val="center"/>
          </w:tcPr>
          <w:p w14:paraId="71BFA6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117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86E45C">
            <w:pPr>
              <w:snapToGrid w:val="0"/>
              <w:jc w:val="center"/>
              <w:rPr>
                <w:rFonts w:hint="eastAsia" w:ascii="宋体" w:hAnsi="宋体" w:eastAsia="宋体" w:cs="宋体"/>
                <w:i w:val="0"/>
                <w:iCs w:val="0"/>
                <w:color w:val="000000"/>
                <w:sz w:val="20"/>
                <w:szCs w:val="20"/>
                <w:u w:val="none"/>
              </w:rPr>
            </w:pPr>
          </w:p>
        </w:tc>
        <w:tc>
          <w:tcPr>
            <w:tcW w:w="2523" w:type="pct"/>
            <w:gridSpan w:val="4"/>
            <w:tcBorders>
              <w:top w:val="single" w:color="000000" w:sz="4" w:space="0"/>
              <w:left w:val="single" w:color="000000" w:sz="4" w:space="0"/>
              <w:bottom w:val="single" w:color="000000" w:sz="4" w:space="0"/>
              <w:right w:val="single" w:color="000000" w:sz="4" w:space="0"/>
            </w:tcBorders>
            <w:shd w:val="clear"/>
            <w:vAlign w:val="top"/>
          </w:tcPr>
          <w:p w14:paraId="1A3E762E">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通过聘用教师3人，提高了教育教学水平全面提升我区各级各类教师的综合素质和专业技能，保障小学教师队伍的稳定。</w:t>
            </w:r>
          </w:p>
        </w:tc>
        <w:tc>
          <w:tcPr>
            <w:tcW w:w="2133" w:type="pct"/>
            <w:gridSpan w:val="5"/>
            <w:tcBorders>
              <w:top w:val="single" w:color="000000" w:sz="4" w:space="0"/>
              <w:left w:val="single" w:color="000000" w:sz="4" w:space="0"/>
              <w:bottom w:val="single" w:color="000000" w:sz="4" w:space="0"/>
              <w:right w:val="single" w:color="000000" w:sz="4" w:space="0"/>
            </w:tcBorders>
            <w:shd w:val="clear"/>
            <w:vAlign w:val="top"/>
          </w:tcPr>
          <w:p w14:paraId="5AF0ED65">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全年聘用教师3人人，有效提高了我校教育教学水平，同时保障了中学教师队伍的稳定</w:t>
            </w:r>
          </w:p>
        </w:tc>
      </w:tr>
      <w:tr w14:paraId="1DCD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C11F7A">
            <w:pPr>
              <w:snapToGrid w:val="0"/>
              <w:jc w:val="center"/>
              <w:rPr>
                <w:rFonts w:hint="eastAsia" w:ascii="宋体" w:hAnsi="宋体" w:eastAsia="宋体" w:cs="宋体"/>
                <w:i w:val="0"/>
                <w:iCs w:val="0"/>
                <w:color w:val="000000"/>
                <w:sz w:val="20"/>
                <w:szCs w:val="20"/>
                <w:u w:val="none"/>
              </w:rPr>
            </w:pPr>
          </w:p>
        </w:tc>
        <w:tc>
          <w:tcPr>
            <w:tcW w:w="3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94B1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4C72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1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07D0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63B6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485C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0965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50DA2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7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980C7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6C7F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6C2ED6">
            <w:pPr>
              <w:snapToGrid w:val="0"/>
              <w:jc w:val="center"/>
              <w:rPr>
                <w:rFonts w:hint="eastAsia" w:ascii="宋体" w:hAnsi="宋体" w:eastAsia="宋体" w:cs="宋体"/>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C65ED7">
            <w:pPr>
              <w:snapToGrid w:val="0"/>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85E1E4">
            <w:pPr>
              <w:snapToGrid w:val="0"/>
              <w:jc w:val="center"/>
              <w:rPr>
                <w:rFonts w:hint="eastAsia" w:ascii="宋体" w:hAnsi="宋体" w:eastAsia="宋体" w:cs="宋体"/>
                <w:i w:val="0"/>
                <w:iCs w:val="0"/>
                <w:color w:val="000000"/>
                <w:sz w:val="20"/>
                <w:szCs w:val="20"/>
                <w:u w:val="none"/>
              </w:rPr>
            </w:pPr>
          </w:p>
        </w:tc>
        <w:tc>
          <w:tcPr>
            <w:tcW w:w="11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79278E">
            <w:pPr>
              <w:snapToGrid w:val="0"/>
              <w:jc w:val="center"/>
              <w:rPr>
                <w:rFonts w:hint="eastAsia" w:ascii="宋体" w:hAnsi="宋体" w:eastAsia="宋体" w:cs="宋体"/>
                <w:i w:val="0"/>
                <w:iCs w:val="0"/>
                <w:color w:val="000000"/>
                <w:sz w:val="20"/>
                <w:szCs w:val="20"/>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92F028">
            <w:pPr>
              <w:snapToGrid w:val="0"/>
              <w:jc w:val="center"/>
              <w:rPr>
                <w:rFonts w:hint="eastAsia" w:ascii="宋体" w:hAnsi="宋体" w:eastAsia="宋体" w:cs="宋体"/>
                <w:i w:val="0"/>
                <w:iCs w:val="0"/>
                <w:color w:val="000000"/>
                <w:sz w:val="20"/>
                <w:szCs w:val="20"/>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B66E6A">
            <w:pPr>
              <w:snapToGrid w:val="0"/>
              <w:jc w:val="center"/>
              <w:rPr>
                <w:rFonts w:hint="eastAsia" w:ascii="宋体" w:hAnsi="宋体" w:eastAsia="宋体" w:cs="宋体"/>
                <w:i w:val="0"/>
                <w:iCs w:val="0"/>
                <w:color w:val="000000"/>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D9D415">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9AD234">
            <w:pPr>
              <w:snapToGrid w:val="0"/>
              <w:jc w:val="center"/>
              <w:rPr>
                <w:rFonts w:hint="eastAsia" w:ascii="宋体" w:hAnsi="宋体" w:eastAsia="宋体" w:cs="宋体"/>
                <w:i w:val="0"/>
                <w:iCs w:val="0"/>
                <w:color w:val="000000"/>
                <w:sz w:val="20"/>
                <w:szCs w:val="20"/>
                <w:u w:val="none"/>
              </w:rPr>
            </w:pPr>
          </w:p>
        </w:tc>
        <w:tc>
          <w:tcPr>
            <w:tcW w:w="77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580AAB">
            <w:pPr>
              <w:snapToGrid w:val="0"/>
              <w:jc w:val="center"/>
              <w:rPr>
                <w:rFonts w:hint="eastAsia" w:ascii="宋体" w:hAnsi="宋体" w:eastAsia="宋体" w:cs="宋体"/>
                <w:i w:val="0"/>
                <w:iCs w:val="0"/>
                <w:color w:val="000000"/>
                <w:sz w:val="20"/>
                <w:szCs w:val="20"/>
                <w:u w:val="none"/>
              </w:rPr>
            </w:pPr>
          </w:p>
        </w:tc>
      </w:tr>
      <w:tr w14:paraId="1D3D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9ACA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2706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83F9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40A6E6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发放补助人数</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5D57B2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&gt;=3人</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9F231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=3人</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4C742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95EDB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798E09B4">
            <w:pPr>
              <w:snapToGrid w:val="0"/>
              <w:jc w:val="center"/>
              <w:rPr>
                <w:rFonts w:hint="eastAsia" w:ascii="宋体" w:hAnsi="宋体" w:eastAsia="宋体" w:cs="宋体"/>
                <w:i w:val="0"/>
                <w:iCs w:val="0"/>
                <w:color w:val="000000"/>
                <w:sz w:val="20"/>
                <w:szCs w:val="20"/>
                <w:u w:val="none"/>
              </w:rPr>
            </w:pPr>
          </w:p>
        </w:tc>
      </w:tr>
      <w:tr w14:paraId="5D48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92ED10">
            <w:pPr>
              <w:snapToGrid w:val="0"/>
              <w:jc w:val="center"/>
              <w:rPr>
                <w:rFonts w:hint="eastAsia" w:ascii="宋体" w:hAnsi="宋体" w:eastAsia="宋体" w:cs="宋体"/>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D664DF">
            <w:pPr>
              <w:snapToGrid w:val="0"/>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EBFF7F">
            <w:pPr>
              <w:snapToGrid w:val="0"/>
              <w:jc w:val="center"/>
              <w:rPr>
                <w:rFonts w:hint="eastAsia" w:ascii="宋体" w:hAnsi="宋体" w:eastAsia="宋体" w:cs="宋体"/>
                <w:i w:val="0"/>
                <w:iCs w:val="0"/>
                <w:color w:val="000000"/>
                <w:sz w:val="20"/>
                <w:szCs w:val="20"/>
                <w:u w:val="none"/>
              </w:rPr>
            </w:pP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2E925A6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23782B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509E4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E2254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67555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3A8814A1">
            <w:pPr>
              <w:snapToGrid w:val="0"/>
              <w:jc w:val="center"/>
              <w:rPr>
                <w:rFonts w:hint="eastAsia" w:ascii="宋体" w:hAnsi="宋体" w:eastAsia="宋体" w:cs="宋体"/>
                <w:i w:val="0"/>
                <w:iCs w:val="0"/>
                <w:color w:val="000000"/>
                <w:sz w:val="20"/>
                <w:szCs w:val="20"/>
                <w:u w:val="none"/>
              </w:rPr>
            </w:pPr>
          </w:p>
        </w:tc>
      </w:tr>
      <w:tr w14:paraId="2DAD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2306E0">
            <w:pPr>
              <w:snapToGrid w:val="0"/>
              <w:jc w:val="center"/>
              <w:rPr>
                <w:rFonts w:hint="eastAsia" w:ascii="宋体" w:hAnsi="宋体" w:eastAsia="宋体" w:cs="宋体"/>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9074C4">
            <w:pPr>
              <w:snapToGrid w:val="0"/>
              <w:jc w:val="center"/>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638EA5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3AE5418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2F146E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233C3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3842D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FD5FE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79F1832F">
            <w:pPr>
              <w:snapToGrid w:val="0"/>
              <w:jc w:val="center"/>
              <w:rPr>
                <w:rFonts w:hint="eastAsia" w:ascii="宋体" w:hAnsi="宋体" w:eastAsia="宋体" w:cs="宋体"/>
                <w:i w:val="0"/>
                <w:iCs w:val="0"/>
                <w:color w:val="000000"/>
                <w:sz w:val="20"/>
                <w:szCs w:val="20"/>
                <w:u w:val="none"/>
              </w:rPr>
            </w:pPr>
          </w:p>
        </w:tc>
      </w:tr>
      <w:tr w14:paraId="69CB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9CD408">
            <w:pPr>
              <w:snapToGrid w:val="0"/>
              <w:jc w:val="center"/>
              <w:rPr>
                <w:rFonts w:hint="eastAsia" w:ascii="宋体" w:hAnsi="宋体" w:eastAsia="宋体" w:cs="宋体"/>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E86E70">
            <w:pPr>
              <w:snapToGrid w:val="0"/>
              <w:jc w:val="center"/>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46DE14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01D5B02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6BF48A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25EB75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C075D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8AB1E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28398DE7">
            <w:pPr>
              <w:snapToGrid w:val="0"/>
              <w:jc w:val="center"/>
              <w:rPr>
                <w:rFonts w:hint="eastAsia" w:ascii="宋体" w:hAnsi="宋体" w:eastAsia="宋体" w:cs="宋体"/>
                <w:i w:val="0"/>
                <w:iCs w:val="0"/>
                <w:color w:val="000000"/>
                <w:sz w:val="20"/>
                <w:szCs w:val="20"/>
                <w:u w:val="none"/>
              </w:rPr>
            </w:pPr>
          </w:p>
        </w:tc>
      </w:tr>
      <w:tr w14:paraId="3110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38F207">
            <w:pPr>
              <w:snapToGrid w:val="0"/>
              <w:jc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61CDB9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048E30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3903690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每次发放资金数</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2BB7AD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&lt;=0.82万元/次</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BE01C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=0.82万元/次</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8D9C0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04D92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0FFB9E61">
            <w:pPr>
              <w:snapToGrid w:val="0"/>
              <w:jc w:val="center"/>
              <w:rPr>
                <w:rFonts w:hint="eastAsia" w:ascii="宋体" w:hAnsi="宋体" w:eastAsia="宋体" w:cs="宋体"/>
                <w:i w:val="0"/>
                <w:iCs w:val="0"/>
                <w:color w:val="000000"/>
                <w:sz w:val="20"/>
                <w:szCs w:val="20"/>
                <w:u w:val="none"/>
              </w:rPr>
            </w:pPr>
          </w:p>
        </w:tc>
      </w:tr>
      <w:tr w14:paraId="3A54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A599CF">
            <w:pPr>
              <w:snapToGrid w:val="0"/>
              <w:jc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6BD10D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6BF516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7777394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38CAF0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101D3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0D3BA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42B8D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210BBAAD">
            <w:pPr>
              <w:snapToGrid w:val="0"/>
              <w:jc w:val="center"/>
              <w:rPr>
                <w:rFonts w:hint="eastAsia" w:ascii="宋体" w:hAnsi="宋体" w:eastAsia="宋体" w:cs="宋体"/>
                <w:i w:val="0"/>
                <w:iCs w:val="0"/>
                <w:color w:val="000000"/>
                <w:sz w:val="20"/>
                <w:szCs w:val="20"/>
                <w:u w:val="none"/>
              </w:rPr>
            </w:pPr>
          </w:p>
        </w:tc>
      </w:tr>
      <w:tr w14:paraId="7721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7E5115">
            <w:pPr>
              <w:snapToGrid w:val="0"/>
              <w:jc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vAlign w:val="center"/>
          </w:tcPr>
          <w:p w14:paraId="2EFA17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14:paraId="4BFEAF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504B3D9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家长满意度</w:t>
            </w:r>
          </w:p>
        </w:tc>
        <w:tc>
          <w:tcPr>
            <w:tcW w:w="571" w:type="pct"/>
            <w:tcBorders>
              <w:top w:val="single" w:color="000000" w:sz="4" w:space="0"/>
              <w:left w:val="single" w:color="000000" w:sz="4" w:space="0"/>
              <w:bottom w:val="single" w:color="000000" w:sz="4" w:space="0"/>
              <w:right w:val="single" w:color="000000" w:sz="4" w:space="0"/>
            </w:tcBorders>
            <w:shd w:val="clear"/>
            <w:vAlign w:val="center"/>
          </w:tcPr>
          <w:p w14:paraId="62CF06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00628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B216D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A4A95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786F4C3B">
            <w:pPr>
              <w:snapToGrid w:val="0"/>
              <w:jc w:val="center"/>
              <w:rPr>
                <w:rFonts w:hint="eastAsia" w:ascii="宋体" w:hAnsi="宋体" w:eastAsia="宋体" w:cs="宋体"/>
                <w:i w:val="0"/>
                <w:iCs w:val="0"/>
                <w:color w:val="000000"/>
                <w:sz w:val="20"/>
                <w:szCs w:val="20"/>
                <w:u w:val="none"/>
              </w:rPr>
            </w:pPr>
          </w:p>
        </w:tc>
      </w:tr>
      <w:tr w14:paraId="3738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7" w:type="pct"/>
            <w:gridSpan w:val="6"/>
            <w:tcBorders>
              <w:top w:val="single" w:color="000000" w:sz="4" w:space="0"/>
              <w:left w:val="single" w:color="000000" w:sz="4" w:space="0"/>
              <w:bottom w:val="single" w:color="000000" w:sz="4" w:space="0"/>
              <w:right w:val="single" w:color="000000" w:sz="4" w:space="0"/>
            </w:tcBorders>
            <w:shd w:val="clear"/>
            <w:vAlign w:val="center"/>
          </w:tcPr>
          <w:p w14:paraId="7CAD44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27A93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672EF4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71" w:type="pct"/>
            <w:gridSpan w:val="2"/>
            <w:tcBorders>
              <w:top w:val="single" w:color="000000" w:sz="4" w:space="0"/>
              <w:left w:val="single" w:color="000000" w:sz="4" w:space="0"/>
              <w:bottom w:val="single" w:color="000000" w:sz="4" w:space="0"/>
              <w:right w:val="single" w:color="000000" w:sz="4" w:space="0"/>
            </w:tcBorders>
            <w:shd w:val="clear"/>
            <w:vAlign w:val="center"/>
          </w:tcPr>
          <w:p w14:paraId="556C0B08">
            <w:pPr>
              <w:snapToGrid w:val="0"/>
              <w:jc w:val="center"/>
              <w:rPr>
                <w:rFonts w:hint="eastAsia" w:ascii="宋体" w:hAnsi="宋体" w:eastAsia="宋体" w:cs="宋体"/>
                <w:i w:val="0"/>
                <w:iCs w:val="0"/>
                <w:color w:val="000000"/>
                <w:sz w:val="20"/>
                <w:szCs w:val="20"/>
                <w:u w:val="none"/>
              </w:rPr>
            </w:pPr>
          </w:p>
        </w:tc>
      </w:tr>
    </w:tbl>
    <w:p w14:paraId="7D74A74D">
      <w:pPr>
        <w:rPr>
          <w:rFonts w:hint="default" w:ascii="Times New Roman" w:hAnsi="Times New Roman" w:cs="Times New Roman"/>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4794092E">
        <w:pPr>
          <w:pStyle w:val="8"/>
          <w:jc w:val="center"/>
        </w:pPr>
        <w:r>
          <w:fldChar w:fldCharType="begin"/>
        </w:r>
        <w:r>
          <w:instrText xml:space="preserve">PAGE   \* MERGEFORMAT</w:instrText>
        </w:r>
        <w:r>
          <w:fldChar w:fldCharType="separate"/>
        </w:r>
        <w:r>
          <w:rPr>
            <w:lang w:val="zh-CN"/>
          </w:rPr>
          <w:t>13</w:t>
        </w:r>
        <w:r>
          <w:fldChar w:fldCharType="end"/>
        </w:r>
      </w:p>
    </w:sdtContent>
  </w:sdt>
  <w:p w14:paraId="37ACE62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6F7242"/>
    <w:rsid w:val="007B168A"/>
    <w:rsid w:val="008B2CFE"/>
    <w:rsid w:val="00F26FF6"/>
    <w:rsid w:val="01610122"/>
    <w:rsid w:val="02510197"/>
    <w:rsid w:val="03EC461B"/>
    <w:rsid w:val="07397B77"/>
    <w:rsid w:val="0AD007F3"/>
    <w:rsid w:val="0E3C619F"/>
    <w:rsid w:val="11170296"/>
    <w:rsid w:val="127775A8"/>
    <w:rsid w:val="13471461"/>
    <w:rsid w:val="13B90F01"/>
    <w:rsid w:val="15210897"/>
    <w:rsid w:val="155E4C4D"/>
    <w:rsid w:val="17462648"/>
    <w:rsid w:val="181066D2"/>
    <w:rsid w:val="1C671E73"/>
    <w:rsid w:val="1D1125A5"/>
    <w:rsid w:val="1D322C47"/>
    <w:rsid w:val="233D435E"/>
    <w:rsid w:val="23616034"/>
    <w:rsid w:val="23D4607E"/>
    <w:rsid w:val="24480FA2"/>
    <w:rsid w:val="25227A45"/>
    <w:rsid w:val="26AC3A6A"/>
    <w:rsid w:val="281178FD"/>
    <w:rsid w:val="2B9D7E25"/>
    <w:rsid w:val="2C7C7A3B"/>
    <w:rsid w:val="2D306A77"/>
    <w:rsid w:val="2EFC0D68"/>
    <w:rsid w:val="2F364819"/>
    <w:rsid w:val="2FD63906"/>
    <w:rsid w:val="30417F5E"/>
    <w:rsid w:val="36C5781A"/>
    <w:rsid w:val="37215DAE"/>
    <w:rsid w:val="38CA40DD"/>
    <w:rsid w:val="395F2B56"/>
    <w:rsid w:val="3BBA0580"/>
    <w:rsid w:val="3BECE841"/>
    <w:rsid w:val="3CDE204C"/>
    <w:rsid w:val="3D363C36"/>
    <w:rsid w:val="3E9C3F6D"/>
    <w:rsid w:val="3F2C2CE6"/>
    <w:rsid w:val="3FF7797D"/>
    <w:rsid w:val="46690BD8"/>
    <w:rsid w:val="49F70BF1"/>
    <w:rsid w:val="4B4340EE"/>
    <w:rsid w:val="4BF06537"/>
    <w:rsid w:val="503D507A"/>
    <w:rsid w:val="51FA74D0"/>
    <w:rsid w:val="52AA4A52"/>
    <w:rsid w:val="59943D66"/>
    <w:rsid w:val="59E051FD"/>
    <w:rsid w:val="59E6355E"/>
    <w:rsid w:val="5B821531"/>
    <w:rsid w:val="5BFF6039"/>
    <w:rsid w:val="5C1B6F15"/>
    <w:rsid w:val="5D76A616"/>
    <w:rsid w:val="5D7F20B9"/>
    <w:rsid w:val="5DAC7D0E"/>
    <w:rsid w:val="5E3865AF"/>
    <w:rsid w:val="5F98B5AF"/>
    <w:rsid w:val="5FFE8511"/>
    <w:rsid w:val="5FFEACE2"/>
    <w:rsid w:val="609D5BF6"/>
    <w:rsid w:val="61073070"/>
    <w:rsid w:val="61B9080E"/>
    <w:rsid w:val="61DF3FED"/>
    <w:rsid w:val="642B176B"/>
    <w:rsid w:val="643EE26D"/>
    <w:rsid w:val="6491066E"/>
    <w:rsid w:val="656019A0"/>
    <w:rsid w:val="65F242EE"/>
    <w:rsid w:val="666D7E19"/>
    <w:rsid w:val="68376930"/>
    <w:rsid w:val="688540B6"/>
    <w:rsid w:val="68F91E38"/>
    <w:rsid w:val="69767E03"/>
    <w:rsid w:val="6B3158B9"/>
    <w:rsid w:val="6BA02A3F"/>
    <w:rsid w:val="6C1E5A53"/>
    <w:rsid w:val="6DD20F3C"/>
    <w:rsid w:val="6E000CE7"/>
    <w:rsid w:val="6E9A6711"/>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9A9BD3F"/>
    <w:rsid w:val="7B776F12"/>
    <w:rsid w:val="7BFFFDD0"/>
    <w:rsid w:val="7C336E5F"/>
    <w:rsid w:val="7C8D4919"/>
    <w:rsid w:val="7D7A5F86"/>
    <w:rsid w:val="7E4B683A"/>
    <w:rsid w:val="7E4E5ABD"/>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11227</Words>
  <Characters>11553</Characters>
  <Lines>58</Lines>
  <Paragraphs>16</Paragraphs>
  <TotalTime>1</TotalTime>
  <ScaleCrop>false</ScaleCrop>
  <LinksUpToDate>false</LinksUpToDate>
  <CharactersWithSpaces>11575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C2D62FE5368B46AABC3804AA403E355A_13</vt:lpwstr>
  </property>
  <property fmtid="{D5CDD505-2E9C-101B-9397-08002B2CF9AE}" pid="4" name="KSOTemplateDocerSaveRecord">
    <vt:lpwstr>eyJoZGlkIjoiOGFkNmZiY2VjMDdjZjNhYjcxMzg2NTlkY2FmMDAzYzIiLCJ1c2VySWQiOiIzMTEwOTcwNTkifQ==</vt:lpwstr>
  </property>
</Properties>
</file>