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0CD9" w14:textId="77777777" w:rsidR="006C1723" w:rsidRDefault="006C1723">
      <w:pPr>
        <w:spacing w:line="540" w:lineRule="exact"/>
        <w:jc w:val="center"/>
        <w:rPr>
          <w:rFonts w:eastAsia="华文中宋"/>
          <w:b/>
          <w:kern w:val="0"/>
          <w:sz w:val="52"/>
          <w:szCs w:val="52"/>
        </w:rPr>
      </w:pPr>
    </w:p>
    <w:p w14:paraId="331849C3" w14:textId="77777777" w:rsidR="006C1723" w:rsidRDefault="006C1723">
      <w:pPr>
        <w:spacing w:line="540" w:lineRule="exact"/>
        <w:rPr>
          <w:rFonts w:eastAsia="华文中宋"/>
          <w:b/>
          <w:kern w:val="0"/>
          <w:sz w:val="52"/>
          <w:szCs w:val="52"/>
        </w:rPr>
      </w:pPr>
    </w:p>
    <w:p w14:paraId="2480BF0B" w14:textId="77777777" w:rsidR="006C1723" w:rsidRDefault="006C1723">
      <w:pPr>
        <w:spacing w:line="540" w:lineRule="exact"/>
        <w:jc w:val="center"/>
        <w:rPr>
          <w:rFonts w:eastAsia="华文中宋"/>
          <w:b/>
          <w:kern w:val="0"/>
          <w:sz w:val="52"/>
          <w:szCs w:val="52"/>
        </w:rPr>
      </w:pPr>
    </w:p>
    <w:p w14:paraId="1564C1FE" w14:textId="77777777" w:rsidR="006C1723" w:rsidRDefault="006C1723">
      <w:pPr>
        <w:spacing w:line="540" w:lineRule="exact"/>
        <w:jc w:val="center"/>
        <w:rPr>
          <w:rFonts w:eastAsia="华文中宋"/>
          <w:b/>
          <w:kern w:val="0"/>
          <w:sz w:val="52"/>
          <w:szCs w:val="52"/>
        </w:rPr>
      </w:pPr>
    </w:p>
    <w:p w14:paraId="69E1D410" w14:textId="77777777" w:rsidR="006C1723" w:rsidRDefault="00000000">
      <w:pPr>
        <w:spacing w:line="540" w:lineRule="exact"/>
        <w:jc w:val="center"/>
        <w:rPr>
          <w:rFonts w:eastAsia="方正小标宋_GBK"/>
          <w:kern w:val="0"/>
          <w:sz w:val="48"/>
          <w:szCs w:val="48"/>
        </w:rPr>
      </w:pPr>
      <w:r>
        <w:rPr>
          <w:rFonts w:eastAsia="方正小标宋_GBK" w:hint="eastAsia"/>
          <w:kern w:val="0"/>
          <w:sz w:val="48"/>
          <w:szCs w:val="48"/>
        </w:rPr>
        <w:t>临聘教师</w:t>
      </w:r>
      <w:r>
        <w:rPr>
          <w:rFonts w:eastAsia="方正小标宋_GBK"/>
          <w:kern w:val="0"/>
          <w:sz w:val="48"/>
          <w:szCs w:val="48"/>
        </w:rPr>
        <w:t>项目支出绩效评价</w:t>
      </w:r>
    </w:p>
    <w:p w14:paraId="3DE26451" w14:textId="77777777" w:rsidR="006C1723" w:rsidRDefault="00000000">
      <w:pPr>
        <w:spacing w:line="540" w:lineRule="exact"/>
        <w:jc w:val="center"/>
        <w:rPr>
          <w:rFonts w:eastAsia="方正小标宋_GBK"/>
          <w:kern w:val="0"/>
          <w:sz w:val="48"/>
          <w:szCs w:val="48"/>
        </w:rPr>
      </w:pPr>
      <w:r>
        <w:rPr>
          <w:rFonts w:eastAsia="方正小标宋_GBK"/>
          <w:kern w:val="0"/>
          <w:sz w:val="48"/>
          <w:szCs w:val="48"/>
        </w:rPr>
        <w:t>报告</w:t>
      </w:r>
    </w:p>
    <w:p w14:paraId="5CA337CD" w14:textId="77777777" w:rsidR="006C1723" w:rsidRDefault="006C1723">
      <w:pPr>
        <w:spacing w:line="540" w:lineRule="exact"/>
        <w:jc w:val="center"/>
        <w:rPr>
          <w:rFonts w:eastAsia="华文中宋"/>
          <w:b/>
          <w:kern w:val="0"/>
          <w:sz w:val="52"/>
          <w:szCs w:val="52"/>
        </w:rPr>
      </w:pPr>
    </w:p>
    <w:p w14:paraId="56717927" w14:textId="77777777" w:rsidR="006C1723"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2286AA90" w14:textId="77777777" w:rsidR="006C1723" w:rsidRDefault="006C1723">
      <w:pPr>
        <w:spacing w:line="540" w:lineRule="exact"/>
        <w:jc w:val="center"/>
        <w:rPr>
          <w:rFonts w:eastAsia="仿宋_GB2312"/>
          <w:kern w:val="0"/>
          <w:sz w:val="30"/>
          <w:szCs w:val="30"/>
        </w:rPr>
      </w:pPr>
    </w:p>
    <w:p w14:paraId="4C05904E" w14:textId="77777777" w:rsidR="006C1723" w:rsidRDefault="006C1723">
      <w:pPr>
        <w:spacing w:line="540" w:lineRule="exact"/>
        <w:jc w:val="center"/>
        <w:rPr>
          <w:rFonts w:eastAsia="仿宋_GB2312"/>
          <w:kern w:val="0"/>
          <w:sz w:val="30"/>
          <w:szCs w:val="30"/>
        </w:rPr>
      </w:pPr>
    </w:p>
    <w:p w14:paraId="5D61AD2B" w14:textId="77777777" w:rsidR="006C1723" w:rsidRDefault="006C1723">
      <w:pPr>
        <w:spacing w:line="540" w:lineRule="exact"/>
        <w:jc w:val="center"/>
        <w:rPr>
          <w:rFonts w:eastAsia="仿宋_GB2312"/>
          <w:kern w:val="0"/>
          <w:sz w:val="30"/>
          <w:szCs w:val="30"/>
        </w:rPr>
      </w:pPr>
    </w:p>
    <w:p w14:paraId="660E925A" w14:textId="77777777" w:rsidR="006C1723" w:rsidRDefault="006C1723">
      <w:pPr>
        <w:pStyle w:val="a0"/>
        <w:rPr>
          <w:rFonts w:ascii="Times New Roman" w:hAnsi="Times New Roman"/>
        </w:rPr>
      </w:pPr>
    </w:p>
    <w:p w14:paraId="12E42883" w14:textId="77777777" w:rsidR="006C1723" w:rsidRDefault="006C1723">
      <w:pPr>
        <w:spacing w:line="540" w:lineRule="exact"/>
        <w:jc w:val="center"/>
        <w:rPr>
          <w:rFonts w:eastAsia="仿宋_GB2312"/>
          <w:kern w:val="0"/>
          <w:sz w:val="30"/>
          <w:szCs w:val="30"/>
        </w:rPr>
      </w:pPr>
    </w:p>
    <w:p w14:paraId="50813B30" w14:textId="77777777" w:rsidR="006C1723" w:rsidRDefault="006C1723">
      <w:pPr>
        <w:spacing w:line="540" w:lineRule="exact"/>
        <w:rPr>
          <w:rFonts w:eastAsia="仿宋_GB2312"/>
          <w:kern w:val="0"/>
          <w:sz w:val="30"/>
          <w:szCs w:val="30"/>
        </w:rPr>
      </w:pPr>
    </w:p>
    <w:p w14:paraId="0474021D" w14:textId="77777777" w:rsidR="006C172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临聘教师补助经费</w:t>
      </w:r>
    </w:p>
    <w:p w14:paraId="3E20167E" w14:textId="77777777" w:rsidR="006C1723"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乌鲁木齐市第四十二小学</w:t>
      </w:r>
    </w:p>
    <w:p w14:paraId="2FCB27D9" w14:textId="77777777" w:rsidR="006C1723"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：沙依巴克区教育局</w:t>
      </w:r>
    </w:p>
    <w:p w14:paraId="7E7BCC2E" w14:textId="77777777" w:rsidR="006C172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张亚丽</w:t>
      </w:r>
    </w:p>
    <w:p w14:paraId="6D979BDA" w14:textId="77777777" w:rsidR="006C1723"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5A4291AF" w14:textId="77777777" w:rsidR="006C1723" w:rsidRDefault="006C1723">
      <w:pPr>
        <w:spacing w:line="540" w:lineRule="exact"/>
        <w:jc w:val="center"/>
        <w:rPr>
          <w:rFonts w:eastAsia="仿宋_GB2312"/>
          <w:kern w:val="0"/>
          <w:sz w:val="30"/>
          <w:szCs w:val="30"/>
        </w:rPr>
      </w:pPr>
    </w:p>
    <w:p w14:paraId="5B730DCB" w14:textId="77777777" w:rsidR="006C1723" w:rsidRDefault="006C1723">
      <w:pPr>
        <w:spacing w:line="540" w:lineRule="exact"/>
        <w:rPr>
          <w:rStyle w:val="af1"/>
          <w:rFonts w:eastAsia="黑体"/>
          <w:b w:val="0"/>
          <w:spacing w:val="-4"/>
          <w:sz w:val="32"/>
          <w:szCs w:val="32"/>
        </w:rPr>
      </w:pPr>
    </w:p>
    <w:p w14:paraId="5D202EF0" w14:textId="77777777" w:rsidR="006C1723" w:rsidRDefault="006C1723">
      <w:pPr>
        <w:spacing w:line="540" w:lineRule="exact"/>
        <w:ind w:firstLine="640"/>
        <w:rPr>
          <w:rStyle w:val="af1"/>
          <w:rFonts w:eastAsia="黑体"/>
          <w:b w:val="0"/>
          <w:spacing w:val="-4"/>
          <w:sz w:val="32"/>
          <w:szCs w:val="32"/>
        </w:rPr>
      </w:pPr>
    </w:p>
    <w:p w14:paraId="7DBE40AF" w14:textId="77777777" w:rsidR="006C1723" w:rsidRDefault="006C1723">
      <w:pPr>
        <w:spacing w:line="540" w:lineRule="exact"/>
        <w:rPr>
          <w:rStyle w:val="af1"/>
          <w:rFonts w:eastAsia="黑体"/>
          <w:b w:val="0"/>
          <w:spacing w:val="-4"/>
          <w:sz w:val="32"/>
          <w:szCs w:val="32"/>
        </w:rPr>
      </w:pPr>
    </w:p>
    <w:p w14:paraId="5C132D5C" w14:textId="77777777" w:rsidR="006C1723" w:rsidRDefault="006C1723">
      <w:pPr>
        <w:spacing w:line="560" w:lineRule="exact"/>
        <w:ind w:firstLineChars="200" w:firstLine="640"/>
        <w:rPr>
          <w:rFonts w:eastAsia="黑体"/>
          <w:bCs/>
          <w:sz w:val="32"/>
          <w:szCs w:val="32"/>
        </w:rPr>
        <w:sectPr w:rsidR="006C1723">
          <w:pgSz w:w="11906" w:h="16838"/>
          <w:pgMar w:top="1440" w:right="1558" w:bottom="1440" w:left="1800" w:header="851" w:footer="992" w:gutter="0"/>
          <w:cols w:space="425"/>
          <w:docGrid w:type="lines" w:linePitch="312"/>
        </w:sectPr>
      </w:pPr>
    </w:p>
    <w:p w14:paraId="10C07AB2" w14:textId="77777777" w:rsidR="006C1723"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3810069" w14:textId="77777777" w:rsidR="006C1723"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7A23D4E" w14:textId="77777777" w:rsidR="006C1723"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6E4E09F5" w14:textId="77777777" w:rsidR="006C1723" w:rsidRDefault="00000000">
      <w:pPr>
        <w:spacing w:line="600" w:lineRule="exact"/>
        <w:ind w:firstLineChars="200" w:firstLine="640"/>
        <w:rPr>
          <w:rFonts w:eastAsia="仿宋_GB2312"/>
          <w:sz w:val="32"/>
          <w:szCs w:val="32"/>
        </w:rPr>
      </w:pPr>
      <w:r>
        <w:rPr>
          <w:rFonts w:eastAsia="仿宋_GB2312" w:hint="eastAsia"/>
          <w:sz w:val="32"/>
          <w:szCs w:val="32"/>
        </w:rPr>
        <w:t>随着义务教育阶段学生人数变化大，教师编制总量控制与动态调整机制滞后，又因新课</w:t>
      </w:r>
      <w:proofErr w:type="gramStart"/>
      <w:r>
        <w:rPr>
          <w:rFonts w:eastAsia="仿宋_GB2312" w:hint="eastAsia"/>
          <w:sz w:val="32"/>
          <w:szCs w:val="32"/>
        </w:rPr>
        <w:t>改要求</w:t>
      </w:r>
      <w:proofErr w:type="gramEnd"/>
      <w:r>
        <w:rPr>
          <w:rFonts w:eastAsia="仿宋_GB2312" w:hint="eastAsia"/>
          <w:sz w:val="32"/>
          <w:szCs w:val="32"/>
        </w:rPr>
        <w:t>开齐开足各学科课程，导致学校长期面临师资缺口。为严格执行教学大纲，维护学校的教学秩序，为学生创造良好的学习环境</w:t>
      </w:r>
      <w:r>
        <w:rPr>
          <w:rFonts w:eastAsia="仿宋_GB2312" w:hint="eastAsia"/>
          <w:sz w:val="32"/>
          <w:szCs w:val="32"/>
        </w:rPr>
        <w:t>,</w:t>
      </w:r>
      <w:r>
        <w:rPr>
          <w:rFonts w:eastAsia="仿宋_GB2312" w:hint="eastAsia"/>
          <w:sz w:val="32"/>
          <w:szCs w:val="32"/>
        </w:rPr>
        <w:t>认真贯彻执行《中华人民共和国义务教育法》，积极稳妥的推进教育改革，按教育规章办事，不断提高教育质量，坚持教师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w:t>
      </w:r>
      <w:proofErr w:type="gramStart"/>
      <w:r>
        <w:rPr>
          <w:rFonts w:eastAsia="仿宋_GB2312" w:hint="eastAsia"/>
          <w:sz w:val="32"/>
          <w:szCs w:val="32"/>
        </w:rPr>
        <w:t>乌教办</w:t>
      </w:r>
      <w:proofErr w:type="gramEnd"/>
      <w:r>
        <w:rPr>
          <w:rFonts w:eastAsia="仿宋_GB2312" w:hint="eastAsia"/>
          <w:sz w:val="32"/>
          <w:szCs w:val="32"/>
        </w:rPr>
        <w:t>【</w:t>
      </w:r>
      <w:r>
        <w:rPr>
          <w:rFonts w:eastAsia="仿宋_GB2312" w:hint="eastAsia"/>
          <w:sz w:val="32"/>
          <w:szCs w:val="32"/>
        </w:rPr>
        <w:t>2021</w:t>
      </w:r>
      <w:r>
        <w:rPr>
          <w:rFonts w:eastAsia="仿宋_GB2312" w:hint="eastAsia"/>
          <w:sz w:val="32"/>
          <w:szCs w:val="32"/>
        </w:rPr>
        <w:t>】</w:t>
      </w:r>
      <w:r>
        <w:rPr>
          <w:rFonts w:eastAsia="仿宋_GB2312" w:hint="eastAsia"/>
          <w:sz w:val="32"/>
          <w:szCs w:val="32"/>
        </w:rPr>
        <w:t>56</w:t>
      </w:r>
      <w:r>
        <w:rPr>
          <w:rFonts w:eastAsia="仿宋_GB2312" w:hint="eastAsia"/>
          <w:sz w:val="32"/>
          <w:szCs w:val="32"/>
        </w:rPr>
        <w:t>号文）、《沙依巴克区教育系统临聘教师工资分配实施办法》等办法，实现教育资源配置效率与教学质量提升的双重目标。</w:t>
      </w:r>
    </w:p>
    <w:p w14:paraId="54821D99" w14:textId="77777777" w:rsidR="006C1723" w:rsidRDefault="00000000">
      <w:pPr>
        <w:pStyle w:val="a0"/>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r>
        <w:rPr>
          <w:rFonts w:ascii="Times New Roman" w:eastAsia="仿宋_GB2312" w:hAnsi="Times New Roman" w:hint="eastAsia"/>
          <w:kern w:val="2"/>
        </w:rPr>
        <w:t>及实施情况</w:t>
      </w:r>
    </w:p>
    <w:p w14:paraId="2A0D33C6" w14:textId="77777777" w:rsidR="006C1723" w:rsidRDefault="00000000">
      <w:pPr>
        <w:spacing w:line="560" w:lineRule="exact"/>
        <w:ind w:firstLineChars="200" w:firstLine="640"/>
        <w:rPr>
          <w:rFonts w:eastAsia="黑体"/>
          <w:highlight w:val="yellow"/>
        </w:rPr>
      </w:pPr>
      <w:r w:rsidRPr="00966AA5">
        <w:rPr>
          <w:rFonts w:eastAsia="仿宋_GB2312"/>
          <w:sz w:val="32"/>
          <w:szCs w:val="32"/>
        </w:rPr>
        <w:t>项目主要内容：</w:t>
      </w:r>
      <w:r w:rsidRPr="00966AA5">
        <w:rPr>
          <w:rFonts w:eastAsia="仿宋_GB2312" w:hint="eastAsia"/>
          <w:sz w:val="32"/>
          <w:szCs w:val="32"/>
        </w:rPr>
        <w:t>为解决</w:t>
      </w:r>
      <w:r>
        <w:rPr>
          <w:rFonts w:eastAsia="仿宋_GB2312" w:hint="eastAsia"/>
          <w:sz w:val="32"/>
          <w:szCs w:val="32"/>
        </w:rPr>
        <w:t>学校长期面临师资缺口，</w:t>
      </w:r>
      <w:r>
        <w:rPr>
          <w:rFonts w:eastAsia="仿宋_GB2312" w:hint="eastAsia"/>
          <w:sz w:val="32"/>
          <w:szCs w:val="32"/>
        </w:rPr>
        <w:t>2024</w:t>
      </w:r>
      <w:r>
        <w:rPr>
          <w:rFonts w:eastAsia="仿宋_GB2312" w:hint="eastAsia"/>
          <w:sz w:val="32"/>
          <w:szCs w:val="32"/>
        </w:rPr>
        <w:t>年我校招聘临聘教师</w:t>
      </w:r>
      <w:r>
        <w:rPr>
          <w:rFonts w:eastAsia="仿宋_GB2312" w:hint="eastAsia"/>
          <w:sz w:val="32"/>
          <w:szCs w:val="32"/>
        </w:rPr>
        <w:t>15</w:t>
      </w:r>
      <w:r>
        <w:rPr>
          <w:rFonts w:eastAsia="仿宋_GB2312" w:hint="eastAsia"/>
          <w:sz w:val="32"/>
          <w:szCs w:val="32"/>
        </w:rPr>
        <w:t>人，用以提高学校办学条件和</w:t>
      </w:r>
      <w:proofErr w:type="gramStart"/>
      <w:r>
        <w:rPr>
          <w:rFonts w:eastAsia="仿宋_GB2312" w:hint="eastAsia"/>
          <w:sz w:val="32"/>
          <w:szCs w:val="32"/>
        </w:rPr>
        <w:t>保障自</w:t>
      </w:r>
      <w:proofErr w:type="gramEnd"/>
      <w:r>
        <w:rPr>
          <w:rFonts w:eastAsia="仿宋_GB2312" w:hint="eastAsia"/>
          <w:sz w:val="32"/>
          <w:szCs w:val="32"/>
        </w:rPr>
        <w:t>聘教师薪资待遇；提升我校各级各类自聘教师的综合素质和专业技能，从而促进学校的长远稳定发展，为学生提供优质教学服务。</w:t>
      </w:r>
    </w:p>
    <w:p w14:paraId="4DF1FC60" w14:textId="77777777" w:rsidR="006C1723" w:rsidRDefault="00000000">
      <w:pPr>
        <w:spacing w:line="560" w:lineRule="exact"/>
        <w:ind w:firstLineChars="200" w:firstLine="600"/>
      </w:pPr>
      <w:r>
        <w:rPr>
          <w:rFonts w:eastAsia="仿宋_GB2312"/>
          <w:sz w:val="30"/>
          <w:szCs w:val="30"/>
        </w:rPr>
        <w:lastRenderedPageBreak/>
        <w:t>项目实施情况</w:t>
      </w:r>
      <w:r>
        <w:rPr>
          <w:rFonts w:eastAsia="仿宋_GB2312"/>
          <w:sz w:val="32"/>
          <w:szCs w:val="32"/>
        </w:rPr>
        <w:t>：项目目前已经完成实际设立的目标，</w:t>
      </w:r>
      <w:r>
        <w:rPr>
          <w:rFonts w:eastAsia="仿宋_GB2312" w:hint="eastAsia"/>
          <w:sz w:val="32"/>
          <w:szCs w:val="32"/>
        </w:rPr>
        <w:t>全年发放</w:t>
      </w:r>
      <w:r>
        <w:rPr>
          <w:rFonts w:eastAsia="仿宋_GB2312" w:hint="eastAsia"/>
          <w:sz w:val="32"/>
          <w:szCs w:val="32"/>
        </w:rPr>
        <w:t>15</w:t>
      </w:r>
      <w:r>
        <w:rPr>
          <w:rFonts w:eastAsia="仿宋_GB2312" w:hint="eastAsia"/>
          <w:sz w:val="32"/>
          <w:szCs w:val="32"/>
        </w:rPr>
        <w:t>名代课教师工资</w:t>
      </w:r>
      <w:r>
        <w:rPr>
          <w:rFonts w:eastAsia="仿宋_GB2312" w:hint="eastAsia"/>
          <w:sz w:val="32"/>
          <w:szCs w:val="32"/>
        </w:rPr>
        <w:t>12</w:t>
      </w:r>
      <w:r>
        <w:rPr>
          <w:rFonts w:eastAsia="仿宋_GB2312" w:hint="eastAsia"/>
          <w:sz w:val="32"/>
          <w:szCs w:val="32"/>
        </w:rPr>
        <w:t>次。</w:t>
      </w:r>
      <w:r>
        <w:rPr>
          <w:rFonts w:eastAsia="仿宋_GB2312"/>
          <w:sz w:val="32"/>
          <w:szCs w:val="32"/>
        </w:rPr>
        <w:t>项目在实施过程中严格按照目标设立的各阶段任务进行开展工作，</w:t>
      </w:r>
      <w:r>
        <w:rPr>
          <w:rFonts w:eastAsia="仿宋_GB2312" w:hint="eastAsia"/>
          <w:sz w:val="32"/>
          <w:szCs w:val="32"/>
        </w:rPr>
        <w:t>较好的完成了全年教学工作</w:t>
      </w:r>
      <w:r>
        <w:rPr>
          <w:rFonts w:eastAsia="仿宋_GB2312"/>
          <w:sz w:val="32"/>
          <w:szCs w:val="32"/>
        </w:rPr>
        <w:t>。</w:t>
      </w:r>
    </w:p>
    <w:p w14:paraId="1B07C329" w14:textId="77777777" w:rsidR="006C1723"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564175A7"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129E3B2D" w14:textId="77777777" w:rsidR="006C1723" w:rsidRDefault="00000000">
      <w:pPr>
        <w:spacing w:line="600" w:lineRule="exact"/>
        <w:ind w:firstLineChars="200" w:firstLine="640"/>
        <w:outlineLvl w:val="0"/>
        <w:rPr>
          <w:rFonts w:eastAsia="仿宋_GB2312"/>
          <w:color w:val="FF0000"/>
          <w:sz w:val="32"/>
          <w:szCs w:val="32"/>
        </w:rPr>
      </w:pPr>
      <w:r>
        <w:rPr>
          <w:rFonts w:eastAsia="仿宋_GB2312"/>
          <w:sz w:val="32"/>
          <w:szCs w:val="32"/>
        </w:rPr>
        <w:t>该项目年初预算数</w:t>
      </w:r>
      <w:r>
        <w:rPr>
          <w:rFonts w:eastAsia="仿宋_GB2312" w:hint="eastAsia"/>
          <w:sz w:val="32"/>
          <w:szCs w:val="32"/>
        </w:rPr>
        <w:t>108.11</w:t>
      </w:r>
      <w:r>
        <w:rPr>
          <w:rFonts w:eastAsia="仿宋_GB2312"/>
          <w:sz w:val="32"/>
          <w:szCs w:val="32"/>
        </w:rPr>
        <w:t>万元，全年预算数</w:t>
      </w:r>
      <w:r>
        <w:rPr>
          <w:rFonts w:eastAsia="仿宋_GB2312" w:hint="eastAsia"/>
          <w:sz w:val="32"/>
          <w:szCs w:val="32"/>
        </w:rPr>
        <w:t>99.37</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6835C217"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0DC7E3F"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108.11</w:t>
      </w:r>
      <w:r>
        <w:rPr>
          <w:rFonts w:eastAsia="仿宋_GB2312"/>
          <w:sz w:val="32"/>
          <w:szCs w:val="32"/>
        </w:rPr>
        <w:t>万元，全年预算数</w:t>
      </w:r>
      <w:r>
        <w:rPr>
          <w:rFonts w:eastAsia="仿宋_GB2312" w:hint="eastAsia"/>
          <w:sz w:val="32"/>
          <w:szCs w:val="32"/>
        </w:rPr>
        <w:t>99.37</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99.37</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发放</w:t>
      </w:r>
      <w:r>
        <w:rPr>
          <w:rFonts w:eastAsia="仿宋_GB2312" w:hint="eastAsia"/>
          <w:sz w:val="32"/>
          <w:szCs w:val="32"/>
        </w:rPr>
        <w:t>15</w:t>
      </w:r>
      <w:r>
        <w:rPr>
          <w:rFonts w:eastAsia="仿宋_GB2312" w:hint="eastAsia"/>
          <w:sz w:val="32"/>
          <w:szCs w:val="32"/>
        </w:rPr>
        <w:t>名教师</w:t>
      </w:r>
      <w:r>
        <w:rPr>
          <w:rFonts w:eastAsia="仿宋_GB2312" w:hint="eastAsia"/>
          <w:sz w:val="32"/>
          <w:szCs w:val="32"/>
        </w:rPr>
        <w:t>12</w:t>
      </w:r>
      <w:r>
        <w:rPr>
          <w:rFonts w:eastAsia="仿宋_GB2312" w:hint="eastAsia"/>
          <w:sz w:val="32"/>
          <w:szCs w:val="32"/>
        </w:rPr>
        <w:t>个月工资福利</w:t>
      </w:r>
      <w:r>
        <w:rPr>
          <w:rFonts w:eastAsia="仿宋_GB2312" w:hint="eastAsia"/>
          <w:sz w:val="32"/>
          <w:szCs w:val="32"/>
        </w:rPr>
        <w:t>99.37</w:t>
      </w:r>
      <w:r>
        <w:rPr>
          <w:rFonts w:eastAsia="仿宋_GB2312" w:hint="eastAsia"/>
          <w:sz w:val="32"/>
          <w:szCs w:val="32"/>
        </w:rPr>
        <w:t>万元</w:t>
      </w:r>
      <w:r>
        <w:rPr>
          <w:rFonts w:eastAsia="仿宋_GB2312"/>
          <w:sz w:val="32"/>
          <w:szCs w:val="32"/>
        </w:rPr>
        <w:t>。</w:t>
      </w:r>
    </w:p>
    <w:p w14:paraId="64CAE916" w14:textId="77777777" w:rsidR="006C1723"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25445EA4" w14:textId="77777777" w:rsidR="006C1723"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CB7CCB1" w14:textId="77777777" w:rsidR="006C1723" w:rsidRDefault="00000000">
      <w:pPr>
        <w:spacing w:line="560" w:lineRule="exact"/>
        <w:ind w:firstLineChars="200" w:firstLine="640"/>
        <w:rPr>
          <w:rFonts w:eastAsia="仿宋_GB2312"/>
          <w:sz w:val="32"/>
          <w:szCs w:val="32"/>
        </w:rPr>
      </w:pPr>
      <w:r>
        <w:rPr>
          <w:rFonts w:eastAsia="仿宋_GB2312"/>
          <w:sz w:val="32"/>
          <w:szCs w:val="32"/>
        </w:rPr>
        <w:t>通过聘用教师</w:t>
      </w:r>
      <w:r>
        <w:rPr>
          <w:rFonts w:eastAsia="仿宋_GB2312" w:hint="eastAsia"/>
          <w:sz w:val="32"/>
          <w:szCs w:val="32"/>
        </w:rPr>
        <w:t>15</w:t>
      </w:r>
      <w:r>
        <w:rPr>
          <w:rFonts w:eastAsia="仿宋_GB2312"/>
          <w:sz w:val="32"/>
          <w:szCs w:val="32"/>
        </w:rPr>
        <w:t>人，提高了教育教学水平全面提升我区各级各类教师的综合素质和专业技能，保障小学教师队伍的稳定。</w:t>
      </w:r>
      <w:r>
        <w:rPr>
          <w:rFonts w:eastAsia="仿宋_GB2312" w:hint="eastAsia"/>
          <w:sz w:val="32"/>
          <w:szCs w:val="32"/>
        </w:rPr>
        <w:t xml:space="preserve">       </w:t>
      </w:r>
    </w:p>
    <w:p w14:paraId="69045205" w14:textId="77777777" w:rsidR="006C1723" w:rsidRDefault="00000000">
      <w:pPr>
        <w:pStyle w:val="a0"/>
        <w:numPr>
          <w:ilvl w:val="0"/>
          <w:numId w:val="1"/>
        </w:numPr>
        <w:ind w:firstLineChars="200" w:firstLine="640"/>
        <w:jc w:val="left"/>
        <w:rPr>
          <w:rFonts w:ascii="Times New Roman" w:eastAsia="仿宋_GB2312" w:hAnsi="Times New Roman"/>
          <w:b w:val="0"/>
          <w:bCs w:val="0"/>
          <w:kern w:val="2"/>
        </w:rPr>
      </w:pPr>
      <w:r>
        <w:rPr>
          <w:rFonts w:ascii="Times New Roman" w:eastAsia="仿宋_GB2312" w:hAnsi="Times New Roman" w:hint="eastAsia"/>
          <w:b w:val="0"/>
          <w:bCs w:val="0"/>
          <w:kern w:val="2"/>
        </w:rPr>
        <w:t>阶段性目标</w:t>
      </w:r>
    </w:p>
    <w:p w14:paraId="39B2E707" w14:textId="77777777" w:rsidR="006C1723" w:rsidRDefault="00000000">
      <w:pPr>
        <w:spacing w:line="560" w:lineRule="exact"/>
        <w:ind w:firstLineChars="200" w:firstLine="640"/>
        <w:rPr>
          <w:rFonts w:eastAsia="仿宋_GB2312"/>
          <w:sz w:val="32"/>
          <w:szCs w:val="32"/>
        </w:rPr>
      </w:pPr>
      <w:r>
        <w:rPr>
          <w:rFonts w:eastAsia="仿宋_GB2312" w:hint="eastAsia"/>
          <w:sz w:val="32"/>
          <w:szCs w:val="32"/>
        </w:rPr>
        <w:t>为保障</w:t>
      </w:r>
      <w:r>
        <w:rPr>
          <w:rFonts w:eastAsia="仿宋_GB2312"/>
          <w:sz w:val="32"/>
          <w:szCs w:val="32"/>
        </w:rPr>
        <w:t>教育教学水平全面提升</w:t>
      </w:r>
      <w:r>
        <w:rPr>
          <w:rFonts w:eastAsia="仿宋_GB2312" w:hint="eastAsia"/>
          <w:sz w:val="32"/>
          <w:szCs w:val="32"/>
        </w:rPr>
        <w:t>及</w:t>
      </w:r>
      <w:r>
        <w:rPr>
          <w:rFonts w:eastAsia="仿宋_GB2312"/>
          <w:sz w:val="32"/>
          <w:szCs w:val="32"/>
        </w:rPr>
        <w:t>我</w:t>
      </w:r>
      <w:r>
        <w:rPr>
          <w:rFonts w:eastAsia="仿宋_GB2312" w:hint="eastAsia"/>
          <w:sz w:val="32"/>
          <w:szCs w:val="32"/>
        </w:rPr>
        <w:t>校</w:t>
      </w:r>
      <w:r>
        <w:rPr>
          <w:rFonts w:eastAsia="仿宋_GB2312"/>
          <w:sz w:val="32"/>
          <w:szCs w:val="32"/>
        </w:rPr>
        <w:t>教师的综合素质和专业技能</w:t>
      </w:r>
      <w:r>
        <w:rPr>
          <w:rFonts w:eastAsia="仿宋_GB2312" w:hint="eastAsia"/>
          <w:sz w:val="32"/>
          <w:szCs w:val="32"/>
        </w:rPr>
        <w:t>，按月对</w:t>
      </w:r>
      <w:r>
        <w:rPr>
          <w:rFonts w:eastAsia="仿宋_GB2312" w:hint="eastAsia"/>
          <w:sz w:val="32"/>
          <w:szCs w:val="32"/>
        </w:rPr>
        <w:t>15</w:t>
      </w:r>
      <w:r>
        <w:rPr>
          <w:rFonts w:eastAsia="仿宋_GB2312" w:hint="eastAsia"/>
          <w:sz w:val="32"/>
          <w:szCs w:val="32"/>
        </w:rPr>
        <w:t>名聘用教师发放工资。</w:t>
      </w:r>
    </w:p>
    <w:p w14:paraId="0CA81D42" w14:textId="77777777" w:rsidR="006C1723"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D4BCA7F" w14:textId="77777777" w:rsidR="006C1723"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287F7412"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29F7CA97" w14:textId="77777777" w:rsidR="006C1723" w:rsidRDefault="00000000">
      <w:pPr>
        <w:spacing w:line="560" w:lineRule="exact"/>
        <w:ind w:firstLineChars="200" w:firstLine="640"/>
        <w:rPr>
          <w:rFonts w:eastAsia="仿宋_GB2312"/>
          <w:sz w:val="32"/>
          <w:szCs w:val="32"/>
        </w:rPr>
      </w:pPr>
      <w:r>
        <w:rPr>
          <w:rFonts w:eastAsia="仿宋_GB2312"/>
          <w:sz w:val="32"/>
          <w:szCs w:val="32"/>
        </w:rPr>
        <w:lastRenderedPageBreak/>
        <w:t>本项目预算绩效评价报告在编制过程中，严格遵循相关法规与标准，确保评价内容的全面性与准确性。报告涵盖了项目从预算编制、执行到完成的全过程，对项目的各项绩效指标进行了细致的梳理与评估。</w:t>
      </w:r>
    </w:p>
    <w:p w14:paraId="6950E06B" w14:textId="77777777" w:rsidR="006C1723"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77B995CF" w14:textId="77777777" w:rsidR="006C1723"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74B936B" w14:textId="77777777" w:rsidR="006C1723"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47C29674" w14:textId="77777777" w:rsidR="006C1723" w:rsidRDefault="00000000">
      <w:pPr>
        <w:spacing w:line="560" w:lineRule="exact"/>
        <w:ind w:firstLineChars="200" w:firstLine="640"/>
        <w:rPr>
          <w:rFonts w:eastAsia="仿宋_GB2312"/>
          <w:sz w:val="32"/>
          <w:szCs w:val="32"/>
        </w:rPr>
      </w:pPr>
      <w:r>
        <w:rPr>
          <w:rFonts w:eastAsia="仿宋_GB2312"/>
          <w:sz w:val="32"/>
          <w:szCs w:val="32"/>
        </w:rPr>
        <w:lastRenderedPageBreak/>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016232C" w14:textId="77777777" w:rsidR="006C1723"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74ABA756" w14:textId="77777777" w:rsidR="006C172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25C6D48" w14:textId="77777777" w:rsidR="006C1723"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11440775" w14:textId="77777777" w:rsidR="006C172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1FBDC8A8" w14:textId="77777777" w:rsidR="006C1723"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1528134D" w14:textId="77777777" w:rsidR="006C172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191E4F2A" w14:textId="77777777" w:rsidR="006C1723"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7584668" w14:textId="77777777" w:rsidR="006C172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2DA111C9" w14:textId="77777777" w:rsidR="006C1723"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w:t>
      </w:r>
      <w:r>
        <w:rPr>
          <w:rFonts w:eastAsia="仿宋_GB2312"/>
          <w:sz w:val="32"/>
          <w:szCs w:val="32"/>
        </w:rPr>
        <w:lastRenderedPageBreak/>
        <w:t>关键决策环节做出更加科学、合理的判断，促进项目资源的合理分配与有效整合，推动项目管理体系的不断完善与升级，提升公共资源配置的精准度与有效性。</w:t>
      </w:r>
    </w:p>
    <w:p w14:paraId="25D43838" w14:textId="77777777" w:rsidR="006C172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47427208" w14:textId="77777777" w:rsidR="006C1723"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w:t>
      </w:r>
      <w:r>
        <w:rPr>
          <w:rFonts w:eastAsia="仿宋_GB2312" w:hint="eastAsia"/>
          <w:sz w:val="32"/>
          <w:szCs w:val="32"/>
        </w:rPr>
        <w:t>，</w:t>
      </w:r>
      <w:r>
        <w:rPr>
          <w:rFonts w:eastAsia="仿宋_GB2312"/>
          <w:sz w:val="32"/>
          <w:szCs w:val="32"/>
        </w:rPr>
        <w:t>加强过程监控与质量把控，形成项目绩效持续改进的良性循环，不断提升项目整体绩效水平，实现项目长期稳定发展的目标。</w:t>
      </w:r>
    </w:p>
    <w:p w14:paraId="133DBDB8" w14:textId="77777777" w:rsidR="006C1723"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1D21C069"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500A5EFA"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临聘教师补助经费</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乌鲁木齐市第四十二小学</w:t>
      </w:r>
      <w:r>
        <w:rPr>
          <w:rFonts w:ascii="Times New Roman" w:eastAsia="仿宋_GB2312" w:hAnsi="Times New Roman"/>
          <w:b w:val="0"/>
          <w:bCs w:val="0"/>
        </w:rPr>
        <w:t>负责实施，旨在</w:t>
      </w:r>
      <w:r>
        <w:rPr>
          <w:rFonts w:ascii="Times New Roman" w:eastAsia="仿宋_GB2312" w:hAnsi="Times New Roman" w:hint="eastAsia"/>
          <w:b w:val="0"/>
          <w:bCs w:val="0"/>
        </w:rPr>
        <w:t>改善沙区学校教育教学水平</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99.37</w:t>
      </w:r>
      <w:r>
        <w:rPr>
          <w:rFonts w:ascii="Times New Roman" w:eastAsia="仿宋_GB2312" w:hAnsi="Times New Roman"/>
          <w:b w:val="0"/>
          <w:bCs w:val="0"/>
        </w:rPr>
        <w:t>万元。</w:t>
      </w:r>
    </w:p>
    <w:p w14:paraId="67385AD8"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CB63A54"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77CD8EB2" w14:textId="77777777" w:rsidR="006C1723"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w:t>
      </w:r>
      <w:r>
        <w:rPr>
          <w:rFonts w:ascii="Times New Roman" w:eastAsia="仿宋_GB2312" w:hAnsi="Times New Roman"/>
          <w:b w:val="0"/>
          <w:bCs w:val="0"/>
        </w:rPr>
        <w:lastRenderedPageBreak/>
        <w:t>和效果。</w:t>
      </w:r>
    </w:p>
    <w:p w14:paraId="2365D76D" w14:textId="77777777" w:rsidR="006C1723"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C479133" w14:textId="77777777" w:rsidR="006C1723" w:rsidRDefault="00000000">
      <w:pPr>
        <w:pStyle w:val="a0"/>
        <w:widowControl w:val="0"/>
        <w:numPr>
          <w:ilvl w:val="0"/>
          <w:numId w:val="2"/>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310A13B1"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highlight w:val="green"/>
        </w:rPr>
      </w:pPr>
      <w:r>
        <w:rPr>
          <w:rFonts w:ascii="Times New Roman" w:eastAsia="仿宋_GB2312" w:hAnsi="Times New Roman" w:hint="eastAsia"/>
          <w:b w:val="0"/>
          <w:bCs w:val="0"/>
        </w:rPr>
        <w:t>（</w:t>
      </w:r>
      <w:r>
        <w:rPr>
          <w:rFonts w:ascii="Times New Roman" w:eastAsia="仿宋_GB2312" w:hAnsi="Times New Roman" w:hint="eastAsia"/>
          <w:b w:val="0"/>
          <w:bCs w:val="0"/>
        </w:rPr>
        <w:t>4</w:t>
      </w:r>
      <w:r>
        <w:rPr>
          <w:rFonts w:ascii="Times New Roman" w:eastAsia="仿宋_GB2312" w:hAnsi="Times New Roman" w:hint="eastAsia"/>
          <w:b w:val="0"/>
          <w:bCs w:val="0"/>
        </w:rPr>
        <w:t>）</w:t>
      </w:r>
      <w:r>
        <w:rPr>
          <w:rFonts w:ascii="Times New Roman" w:eastAsia="仿宋_GB2312" w:hAnsi="Times New Roman"/>
          <w:b w:val="0"/>
          <w:bCs w:val="0"/>
        </w:rPr>
        <w:t>社会、</w:t>
      </w:r>
      <w:r>
        <w:rPr>
          <w:rFonts w:ascii="Times New Roman" w:eastAsia="仿宋_GB2312" w:hAnsi="Times New Roman" w:hint="eastAsia"/>
          <w:b w:val="0"/>
          <w:bCs w:val="0"/>
        </w:rPr>
        <w:t>生态</w:t>
      </w:r>
      <w:r>
        <w:rPr>
          <w:rFonts w:ascii="Times New Roman" w:eastAsia="仿宋_GB2312" w:hAnsi="Times New Roman"/>
          <w:b w:val="0"/>
          <w:bCs w:val="0"/>
        </w:rPr>
        <w:t>等影响：考察项目对社会的综合影响。</w:t>
      </w:r>
    </w:p>
    <w:p w14:paraId="1B9146F2" w14:textId="77777777" w:rsidR="006C1723"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7A75B86"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133773BA" w14:textId="77777777" w:rsidR="006C1723"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5A61FDF1" w14:textId="77777777" w:rsidR="006C1723"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2677DD6F" w14:textId="77777777" w:rsidR="006C1723" w:rsidRDefault="00000000">
      <w:pPr>
        <w:pStyle w:val="a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hint="eastAsia"/>
          <w:b w:val="0"/>
          <w:bCs w:val="0"/>
        </w:rPr>
        <w:t>2</w:t>
      </w:r>
      <w:r>
        <w:rPr>
          <w:rFonts w:ascii="Times New Roman" w:eastAsia="仿宋_GB2312" w:hAnsi="Times New Roman"/>
          <w:b w:val="0"/>
          <w:bCs w:val="0"/>
        </w:rPr>
        <w:t>）公开透明。绩效评价结果应依法依规公开，并自觉接受社会监督。</w:t>
      </w:r>
    </w:p>
    <w:p w14:paraId="299983E4"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549C52FD" w14:textId="77777777" w:rsidR="006C1723"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2D253739"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7F975758"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25762F45"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w:t>
      </w:r>
      <w:r>
        <w:rPr>
          <w:rFonts w:eastAsia="仿宋_GB2312"/>
          <w:color w:val="000000"/>
          <w:spacing w:val="17"/>
          <w:sz w:val="32"/>
          <w:szCs w:val="32"/>
        </w:rPr>
        <w:t>2</w:t>
      </w:r>
      <w:r>
        <w:rPr>
          <w:rFonts w:eastAsia="仿宋_GB2312"/>
          <w:color w:val="000000"/>
          <w:spacing w:val="17"/>
          <w:sz w:val="32"/>
          <w:szCs w:val="32"/>
        </w:rPr>
        <w:t>）确定权重</w:t>
      </w:r>
    </w:p>
    <w:p w14:paraId="7BC1E33D" w14:textId="77777777" w:rsidR="006C1723"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18FB4321"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468FEC63"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17759E10" w14:textId="77777777" w:rsidR="006C1723" w:rsidRDefault="00000000">
      <w:pPr>
        <w:pStyle w:val="a0"/>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35D8A82E" w14:textId="77777777" w:rsidR="006C1723" w:rsidRDefault="00000000">
      <w:pPr>
        <w:pStyle w:val="a0"/>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1A1ABA1D"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7E6E9CB7"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w:t>
      </w:r>
      <w:r>
        <w:rPr>
          <w:rFonts w:eastAsia="仿宋_GB2312"/>
          <w:color w:val="000000"/>
          <w:spacing w:val="17"/>
          <w:sz w:val="32"/>
          <w:szCs w:val="32"/>
        </w:rPr>
        <w:t xml:space="preserve">  </w:t>
      </w:r>
      <w:r>
        <w:rPr>
          <w:rFonts w:eastAsia="仿宋_GB2312"/>
          <w:color w:val="000000"/>
          <w:spacing w:val="17"/>
          <w:sz w:val="32"/>
          <w:szCs w:val="32"/>
        </w:rPr>
        <w:t>评价核心为资金的支出完成情况和项目的产出效益。</w:t>
      </w:r>
    </w:p>
    <w:p w14:paraId="525B24C7"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7DC6F5B" w14:textId="77777777" w:rsidR="006C1723"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比较法。是指将实施情况与绩效目标、历史情况、不同部门和地区同类支出情况进行比较的方法。</w:t>
      </w:r>
    </w:p>
    <w:p w14:paraId="58323BFA"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1916C00A"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历史</w:t>
      </w:r>
      <w:r>
        <w:rPr>
          <w:rFonts w:ascii="Times New Roman" w:eastAsia="仿宋_GB2312" w:hAnsi="Times New Roman"/>
          <w:b w:val="0"/>
          <w:bCs w:val="0"/>
        </w:rPr>
        <w:t>标准。</w:t>
      </w:r>
    </w:p>
    <w:p w14:paraId="3ABA67F6"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历史标准。指参照历史数据制定的评价标准，为体现绩效改进的原则，在可实现的条件下应当确定相对较高的评价标准。</w:t>
      </w:r>
    </w:p>
    <w:p w14:paraId="1F9DFBE4" w14:textId="77777777" w:rsidR="006C1723" w:rsidRDefault="00000000">
      <w:pPr>
        <w:pStyle w:val="a0"/>
        <w:numPr>
          <w:ilvl w:val="0"/>
          <w:numId w:val="3"/>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1773EB9A" w14:textId="77777777" w:rsidR="006C1723" w:rsidRDefault="00000000">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前期准备与规划</w:t>
      </w:r>
    </w:p>
    <w:p w14:paraId="75D38361" w14:textId="77777777" w:rsidR="006C1723"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047F0902" w14:textId="77777777" w:rsidR="006C1723" w:rsidRDefault="00000000">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指标体系构建</w:t>
      </w:r>
    </w:p>
    <w:p w14:paraId="05C16103" w14:textId="77777777" w:rsidR="006C1723"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43626D43" w14:textId="77777777" w:rsidR="006C1723" w:rsidRDefault="00000000">
      <w:pPr>
        <w:spacing w:line="56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数据收集与整理</w:t>
      </w:r>
    </w:p>
    <w:p w14:paraId="68D72536" w14:textId="77777777" w:rsidR="006C1723"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4B8027BE" w14:textId="77777777" w:rsidR="006C1723" w:rsidRDefault="00000000">
      <w:pPr>
        <w:spacing w:line="560" w:lineRule="exact"/>
        <w:ind w:firstLineChars="200" w:firstLine="640"/>
        <w:rPr>
          <w:rFonts w:eastAsia="仿宋_GB2312"/>
          <w:sz w:val="32"/>
          <w:szCs w:val="32"/>
        </w:rPr>
      </w:pPr>
      <w:r>
        <w:rPr>
          <w:rFonts w:eastAsia="仿宋_GB2312" w:hint="eastAsia"/>
          <w:sz w:val="32"/>
          <w:szCs w:val="32"/>
        </w:rPr>
        <w:lastRenderedPageBreak/>
        <w:t>4.</w:t>
      </w:r>
      <w:r>
        <w:rPr>
          <w:rFonts w:eastAsia="仿宋_GB2312"/>
          <w:sz w:val="32"/>
          <w:szCs w:val="32"/>
        </w:rPr>
        <w:t>数据分析与评估</w:t>
      </w:r>
    </w:p>
    <w:p w14:paraId="6F41BD77" w14:textId="77777777" w:rsidR="006C1723"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429FB89D" w14:textId="77777777" w:rsidR="006C1723" w:rsidRDefault="00000000">
      <w:pPr>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报告撰写与反馈</w:t>
      </w:r>
    </w:p>
    <w:p w14:paraId="5D72B859" w14:textId="77777777" w:rsidR="006C1723"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2B3E973" w14:textId="77777777" w:rsidR="006C1723" w:rsidRDefault="00000000">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后续跟踪与改进</w:t>
      </w:r>
    </w:p>
    <w:p w14:paraId="55A5C474" w14:textId="77777777" w:rsidR="006C1723"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CFD728E" w14:textId="77777777" w:rsidR="006C1723" w:rsidRDefault="00000000">
      <w:pPr>
        <w:numPr>
          <w:ilvl w:val="0"/>
          <w:numId w:val="4"/>
        </w:numPr>
        <w:spacing w:line="560" w:lineRule="exact"/>
        <w:ind w:firstLineChars="200" w:firstLine="640"/>
        <w:rPr>
          <w:rFonts w:eastAsia="黑体"/>
          <w:sz w:val="32"/>
          <w:szCs w:val="32"/>
        </w:rPr>
      </w:pPr>
      <w:r>
        <w:rPr>
          <w:rFonts w:eastAsia="黑体"/>
          <w:sz w:val="32"/>
          <w:szCs w:val="32"/>
        </w:rPr>
        <w:t>综合评价情况及评价结论（附相关评分表）</w:t>
      </w:r>
    </w:p>
    <w:p w14:paraId="1BC7CF65" w14:textId="77777777" w:rsidR="006C1723"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199A25E" w14:textId="77777777" w:rsidR="006C1723"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本项目的综合评价基于对项目各方面绩效的深入分析与评估。从项目目标的达成情况来看，</w:t>
      </w:r>
      <w:r>
        <w:rPr>
          <w:rFonts w:eastAsia="仿宋_GB2312" w:hint="eastAsia"/>
          <w:sz w:val="32"/>
          <w:szCs w:val="32"/>
        </w:rPr>
        <w:t>临聘教师补助经费</w:t>
      </w:r>
      <w:r>
        <w:rPr>
          <w:rFonts w:eastAsia="仿宋_GB2312"/>
          <w:sz w:val="32"/>
          <w:szCs w:val="32"/>
        </w:rPr>
        <w:t>等方面表现出色，达到了预期的标准与要求。</w:t>
      </w:r>
    </w:p>
    <w:p w14:paraId="116D0A16" w14:textId="77777777" w:rsidR="006C1723" w:rsidRDefault="00000000">
      <w:pPr>
        <w:pStyle w:val="ad"/>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乌鲁木齐市第四十二小学</w:t>
      </w:r>
      <w:r>
        <w:rPr>
          <w:rFonts w:eastAsia="仿宋_GB2312"/>
          <w:sz w:val="32"/>
          <w:szCs w:val="32"/>
        </w:rPr>
        <w:t>通过有效的规划、组织与协调，项目得以顺利实施，并在预算与时间上保持了良好的控制。</w:t>
      </w:r>
    </w:p>
    <w:p w14:paraId="7611EC6D" w14:textId="77777777" w:rsidR="006C1723" w:rsidRDefault="00000000">
      <w:pPr>
        <w:pStyle w:val="ad"/>
        <w:widowControl/>
        <w:spacing w:beforeAutospacing="0" w:afterAutospacing="0" w:line="560" w:lineRule="exact"/>
        <w:ind w:firstLineChars="200" w:firstLine="640"/>
      </w:pPr>
      <w:r>
        <w:rPr>
          <w:rFonts w:eastAsia="仿宋_GB2312"/>
          <w:sz w:val="32"/>
          <w:szCs w:val="32"/>
        </w:rPr>
        <w:t>从项目效益的角度来看，本项目不仅实现了预期的社会效益等方面产生了积极的影响。综上所述，</w:t>
      </w:r>
      <w:r>
        <w:rPr>
          <w:rFonts w:eastAsia="仿宋_GB2312" w:hint="eastAsia"/>
          <w:sz w:val="32"/>
          <w:szCs w:val="32"/>
        </w:rPr>
        <w:t>临聘教师补助经费项目</w:t>
      </w:r>
      <w:r>
        <w:rPr>
          <w:rFonts w:eastAsia="仿宋_GB2312"/>
          <w:sz w:val="32"/>
          <w:szCs w:val="32"/>
        </w:rPr>
        <w:t>在绩效评价中表现出色，达到了项目的预期目标，并在多个方面取得了显著的成效。</w:t>
      </w:r>
    </w:p>
    <w:p w14:paraId="504C108E" w14:textId="77777777" w:rsidR="006C1723"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5572A33A" w14:textId="77777777" w:rsidR="006C1723" w:rsidRDefault="00000000">
      <w:pPr>
        <w:pStyle w:val="a0"/>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78CA9251" w14:textId="77777777" w:rsidR="006C1723" w:rsidRDefault="00000000">
      <w:pPr>
        <w:pStyle w:val="a0"/>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186" w:type="dxa"/>
        <w:jc w:val="center"/>
        <w:tblLayout w:type="fixed"/>
        <w:tblLook w:val="04A0" w:firstRow="1" w:lastRow="0" w:firstColumn="1" w:lastColumn="0" w:noHBand="0" w:noVBand="1"/>
      </w:tblPr>
      <w:tblGrid>
        <w:gridCol w:w="3137"/>
        <w:gridCol w:w="1733"/>
        <w:gridCol w:w="1723"/>
        <w:gridCol w:w="1593"/>
      </w:tblGrid>
      <w:tr w:rsidR="006C1723" w14:paraId="3B5787C2" w14:textId="77777777">
        <w:trPr>
          <w:trHeight w:val="90"/>
          <w:tblHeader/>
          <w:jc w:val="center"/>
        </w:trPr>
        <w:tc>
          <w:tcPr>
            <w:tcW w:w="313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5B43AA4" w14:textId="77777777" w:rsidR="006C1723" w:rsidRDefault="00000000">
            <w:pPr>
              <w:jc w:val="center"/>
              <w:rPr>
                <w:rFonts w:eastAsia="仿宋_GB2312"/>
                <w:b/>
                <w:bCs/>
                <w:color w:val="000000"/>
                <w:szCs w:val="21"/>
              </w:rPr>
            </w:pPr>
            <w:r>
              <w:rPr>
                <w:rFonts w:eastAsia="仿宋_GB2312"/>
                <w:b/>
                <w:bCs/>
                <w:color w:val="000000"/>
                <w:szCs w:val="21"/>
              </w:rPr>
              <w:t>一级指标</w:t>
            </w:r>
          </w:p>
        </w:tc>
        <w:tc>
          <w:tcPr>
            <w:tcW w:w="173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59B708BE" w14:textId="77777777" w:rsidR="006C1723" w:rsidRDefault="00000000">
            <w:pPr>
              <w:jc w:val="center"/>
              <w:rPr>
                <w:rFonts w:eastAsia="仿宋_GB2312"/>
                <w:b/>
                <w:bCs/>
                <w:color w:val="000000"/>
                <w:szCs w:val="21"/>
              </w:rPr>
            </w:pPr>
            <w:r>
              <w:rPr>
                <w:rFonts w:eastAsia="仿宋_GB2312"/>
                <w:b/>
                <w:bCs/>
                <w:color w:val="000000"/>
                <w:szCs w:val="21"/>
              </w:rPr>
              <w:t>权重分</w:t>
            </w:r>
          </w:p>
        </w:tc>
        <w:tc>
          <w:tcPr>
            <w:tcW w:w="17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64E911D" w14:textId="77777777" w:rsidR="006C1723" w:rsidRDefault="00000000">
            <w:pPr>
              <w:jc w:val="center"/>
              <w:rPr>
                <w:rFonts w:eastAsia="仿宋_GB2312"/>
                <w:b/>
                <w:bCs/>
                <w:color w:val="000000"/>
                <w:szCs w:val="21"/>
              </w:rPr>
            </w:pPr>
            <w:r>
              <w:rPr>
                <w:rFonts w:eastAsia="仿宋_GB2312"/>
                <w:b/>
                <w:bCs/>
                <w:color w:val="000000"/>
                <w:szCs w:val="21"/>
              </w:rPr>
              <w:t>得分</w:t>
            </w:r>
          </w:p>
        </w:tc>
        <w:tc>
          <w:tcPr>
            <w:tcW w:w="159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AB91906" w14:textId="77777777" w:rsidR="006C1723" w:rsidRDefault="00000000">
            <w:pPr>
              <w:jc w:val="center"/>
              <w:rPr>
                <w:rFonts w:eastAsia="仿宋_GB2312"/>
                <w:b/>
                <w:bCs/>
                <w:color w:val="000000"/>
                <w:szCs w:val="21"/>
              </w:rPr>
            </w:pPr>
            <w:r>
              <w:rPr>
                <w:rFonts w:eastAsia="仿宋_GB2312" w:hint="eastAsia"/>
                <w:b/>
                <w:bCs/>
                <w:color w:val="000000"/>
                <w:szCs w:val="21"/>
              </w:rPr>
              <w:t>得分率</w:t>
            </w:r>
          </w:p>
        </w:tc>
      </w:tr>
      <w:tr w:rsidR="006C1723" w14:paraId="3972CCF1"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5B9D435D" w14:textId="77777777" w:rsidR="006C1723" w:rsidRDefault="00000000">
            <w:pPr>
              <w:jc w:val="center"/>
              <w:rPr>
                <w:rFonts w:eastAsia="仿宋_GB2312"/>
                <w:color w:val="000000"/>
                <w:szCs w:val="21"/>
              </w:rPr>
            </w:pPr>
            <w:r>
              <w:rPr>
                <w:rFonts w:eastAsia="仿宋_GB2312"/>
                <w:color w:val="000000"/>
                <w:szCs w:val="21"/>
              </w:rPr>
              <w:t>项目决策</w:t>
            </w:r>
          </w:p>
        </w:tc>
        <w:tc>
          <w:tcPr>
            <w:tcW w:w="1733" w:type="dxa"/>
            <w:tcBorders>
              <w:top w:val="nil"/>
              <w:left w:val="nil"/>
              <w:bottom w:val="single" w:sz="4" w:space="0" w:color="auto"/>
              <w:right w:val="single" w:sz="4" w:space="0" w:color="auto"/>
            </w:tcBorders>
            <w:vAlign w:val="center"/>
          </w:tcPr>
          <w:p w14:paraId="791002F1" w14:textId="77777777" w:rsidR="006C1723" w:rsidRDefault="00000000">
            <w:pPr>
              <w:jc w:val="center"/>
              <w:rPr>
                <w:rFonts w:eastAsia="仿宋_GB2312"/>
                <w:color w:val="000000"/>
                <w:szCs w:val="21"/>
              </w:rPr>
            </w:pPr>
            <w:r>
              <w:rPr>
                <w:rFonts w:eastAsia="仿宋_GB2312"/>
                <w:color w:val="000000"/>
                <w:szCs w:val="21"/>
              </w:rPr>
              <w:t>20</w:t>
            </w:r>
          </w:p>
        </w:tc>
        <w:tc>
          <w:tcPr>
            <w:tcW w:w="1723" w:type="dxa"/>
            <w:tcBorders>
              <w:top w:val="nil"/>
              <w:left w:val="nil"/>
              <w:bottom w:val="single" w:sz="4" w:space="0" w:color="auto"/>
              <w:right w:val="single" w:sz="4" w:space="0" w:color="auto"/>
            </w:tcBorders>
            <w:vAlign w:val="center"/>
          </w:tcPr>
          <w:p w14:paraId="28E61219" w14:textId="77777777" w:rsidR="006C1723" w:rsidRDefault="00000000">
            <w:pPr>
              <w:jc w:val="center"/>
              <w:rPr>
                <w:rFonts w:eastAsia="仿宋_GB2312"/>
                <w:color w:val="000000"/>
                <w:szCs w:val="21"/>
              </w:rPr>
            </w:pPr>
            <w:r>
              <w:rPr>
                <w:rFonts w:eastAsia="仿宋_GB2312" w:hint="eastAsia"/>
                <w:color w:val="000000"/>
                <w:szCs w:val="21"/>
              </w:rPr>
              <w:t>20</w:t>
            </w:r>
          </w:p>
        </w:tc>
        <w:tc>
          <w:tcPr>
            <w:tcW w:w="1593" w:type="dxa"/>
            <w:tcBorders>
              <w:top w:val="nil"/>
              <w:left w:val="nil"/>
              <w:bottom w:val="single" w:sz="4" w:space="0" w:color="auto"/>
              <w:right w:val="single" w:sz="4" w:space="0" w:color="auto"/>
            </w:tcBorders>
            <w:vAlign w:val="center"/>
          </w:tcPr>
          <w:p w14:paraId="279D1675" w14:textId="77777777" w:rsidR="006C1723" w:rsidRDefault="00000000">
            <w:pPr>
              <w:jc w:val="center"/>
              <w:rPr>
                <w:rFonts w:eastAsia="仿宋_GB2312"/>
                <w:color w:val="000000"/>
                <w:szCs w:val="21"/>
              </w:rPr>
            </w:pPr>
            <w:r>
              <w:rPr>
                <w:rFonts w:eastAsia="仿宋_GB2312" w:hint="eastAsia"/>
                <w:color w:val="000000"/>
                <w:szCs w:val="21"/>
              </w:rPr>
              <w:t>100%</w:t>
            </w:r>
          </w:p>
        </w:tc>
      </w:tr>
      <w:tr w:rsidR="006C1723" w14:paraId="16661281"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61CCEEEE" w14:textId="77777777" w:rsidR="006C1723" w:rsidRDefault="00000000">
            <w:pPr>
              <w:jc w:val="center"/>
              <w:rPr>
                <w:rFonts w:eastAsia="仿宋_GB2312"/>
                <w:color w:val="000000"/>
                <w:szCs w:val="21"/>
              </w:rPr>
            </w:pPr>
            <w:r>
              <w:rPr>
                <w:rFonts w:eastAsia="仿宋_GB2312"/>
                <w:color w:val="000000"/>
                <w:szCs w:val="21"/>
              </w:rPr>
              <w:t>项目过程</w:t>
            </w:r>
          </w:p>
        </w:tc>
        <w:tc>
          <w:tcPr>
            <w:tcW w:w="1733" w:type="dxa"/>
            <w:tcBorders>
              <w:top w:val="nil"/>
              <w:left w:val="nil"/>
              <w:bottom w:val="single" w:sz="4" w:space="0" w:color="auto"/>
              <w:right w:val="single" w:sz="4" w:space="0" w:color="auto"/>
            </w:tcBorders>
            <w:vAlign w:val="center"/>
          </w:tcPr>
          <w:p w14:paraId="39917804" w14:textId="77777777" w:rsidR="006C1723" w:rsidRDefault="00000000">
            <w:pPr>
              <w:jc w:val="center"/>
              <w:rPr>
                <w:rFonts w:eastAsia="仿宋_GB2312"/>
                <w:color w:val="000000"/>
                <w:szCs w:val="21"/>
              </w:rPr>
            </w:pPr>
            <w:r>
              <w:rPr>
                <w:rFonts w:eastAsia="仿宋_GB2312"/>
                <w:color w:val="000000"/>
                <w:szCs w:val="21"/>
              </w:rPr>
              <w:t>20</w:t>
            </w:r>
          </w:p>
        </w:tc>
        <w:tc>
          <w:tcPr>
            <w:tcW w:w="1723" w:type="dxa"/>
            <w:tcBorders>
              <w:top w:val="nil"/>
              <w:left w:val="nil"/>
              <w:bottom w:val="single" w:sz="4" w:space="0" w:color="auto"/>
              <w:right w:val="single" w:sz="4" w:space="0" w:color="auto"/>
            </w:tcBorders>
            <w:vAlign w:val="center"/>
          </w:tcPr>
          <w:p w14:paraId="261E3777" w14:textId="77777777" w:rsidR="006C1723" w:rsidRDefault="00000000">
            <w:pPr>
              <w:jc w:val="center"/>
              <w:rPr>
                <w:rFonts w:eastAsia="仿宋_GB2312"/>
                <w:color w:val="000000"/>
                <w:szCs w:val="21"/>
              </w:rPr>
            </w:pPr>
            <w:r>
              <w:rPr>
                <w:rFonts w:eastAsia="仿宋_GB2312" w:hint="eastAsia"/>
                <w:color w:val="000000"/>
                <w:szCs w:val="21"/>
              </w:rPr>
              <w:t>20</w:t>
            </w:r>
          </w:p>
        </w:tc>
        <w:tc>
          <w:tcPr>
            <w:tcW w:w="1593" w:type="dxa"/>
            <w:tcBorders>
              <w:top w:val="nil"/>
              <w:left w:val="nil"/>
              <w:bottom w:val="single" w:sz="4" w:space="0" w:color="auto"/>
              <w:right w:val="single" w:sz="4" w:space="0" w:color="auto"/>
            </w:tcBorders>
            <w:vAlign w:val="center"/>
          </w:tcPr>
          <w:p w14:paraId="0F2E54F2" w14:textId="77777777" w:rsidR="006C1723" w:rsidRDefault="00000000">
            <w:pPr>
              <w:jc w:val="center"/>
              <w:rPr>
                <w:rFonts w:eastAsia="仿宋_GB2312"/>
                <w:color w:val="000000"/>
                <w:szCs w:val="21"/>
              </w:rPr>
            </w:pPr>
            <w:r>
              <w:rPr>
                <w:rFonts w:eastAsia="仿宋_GB2312" w:hint="eastAsia"/>
                <w:color w:val="000000"/>
                <w:szCs w:val="21"/>
              </w:rPr>
              <w:t>100%</w:t>
            </w:r>
          </w:p>
        </w:tc>
      </w:tr>
      <w:tr w:rsidR="006C1723" w14:paraId="0EB58A32"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370E8623" w14:textId="77777777" w:rsidR="006C1723" w:rsidRDefault="00000000">
            <w:pPr>
              <w:jc w:val="center"/>
              <w:rPr>
                <w:rFonts w:eastAsia="仿宋_GB2312"/>
                <w:color w:val="000000"/>
                <w:szCs w:val="21"/>
              </w:rPr>
            </w:pPr>
            <w:r>
              <w:rPr>
                <w:rFonts w:eastAsia="仿宋_GB2312"/>
                <w:color w:val="000000"/>
                <w:szCs w:val="21"/>
              </w:rPr>
              <w:t>项目产出</w:t>
            </w:r>
          </w:p>
        </w:tc>
        <w:tc>
          <w:tcPr>
            <w:tcW w:w="1733" w:type="dxa"/>
            <w:tcBorders>
              <w:top w:val="nil"/>
              <w:left w:val="nil"/>
              <w:bottom w:val="single" w:sz="4" w:space="0" w:color="auto"/>
              <w:right w:val="single" w:sz="4" w:space="0" w:color="auto"/>
            </w:tcBorders>
            <w:vAlign w:val="center"/>
          </w:tcPr>
          <w:p w14:paraId="65CB6E32" w14:textId="77777777" w:rsidR="006C1723" w:rsidRDefault="00000000">
            <w:pPr>
              <w:jc w:val="center"/>
              <w:rPr>
                <w:rFonts w:eastAsia="仿宋_GB2312"/>
                <w:color w:val="000000"/>
                <w:szCs w:val="21"/>
              </w:rPr>
            </w:pPr>
            <w:r>
              <w:rPr>
                <w:rFonts w:eastAsia="仿宋_GB2312"/>
                <w:color w:val="000000"/>
                <w:szCs w:val="21"/>
              </w:rPr>
              <w:t>40</w:t>
            </w:r>
          </w:p>
        </w:tc>
        <w:tc>
          <w:tcPr>
            <w:tcW w:w="1723" w:type="dxa"/>
            <w:tcBorders>
              <w:top w:val="nil"/>
              <w:left w:val="nil"/>
              <w:bottom w:val="single" w:sz="4" w:space="0" w:color="auto"/>
              <w:right w:val="single" w:sz="4" w:space="0" w:color="auto"/>
            </w:tcBorders>
            <w:vAlign w:val="center"/>
          </w:tcPr>
          <w:p w14:paraId="562DFB0C" w14:textId="77777777" w:rsidR="006C1723" w:rsidRDefault="00000000">
            <w:pPr>
              <w:jc w:val="center"/>
              <w:rPr>
                <w:rFonts w:eastAsia="仿宋_GB2312"/>
                <w:color w:val="000000"/>
                <w:szCs w:val="21"/>
              </w:rPr>
            </w:pPr>
            <w:r>
              <w:rPr>
                <w:rFonts w:eastAsia="仿宋_GB2312" w:hint="eastAsia"/>
                <w:color w:val="000000"/>
                <w:szCs w:val="21"/>
              </w:rPr>
              <w:t>40</w:t>
            </w:r>
          </w:p>
        </w:tc>
        <w:tc>
          <w:tcPr>
            <w:tcW w:w="1593" w:type="dxa"/>
            <w:tcBorders>
              <w:top w:val="nil"/>
              <w:left w:val="nil"/>
              <w:bottom w:val="single" w:sz="4" w:space="0" w:color="auto"/>
              <w:right w:val="single" w:sz="4" w:space="0" w:color="auto"/>
            </w:tcBorders>
            <w:vAlign w:val="center"/>
          </w:tcPr>
          <w:p w14:paraId="3A44292D" w14:textId="77777777" w:rsidR="006C1723" w:rsidRDefault="00000000">
            <w:pPr>
              <w:jc w:val="center"/>
              <w:rPr>
                <w:rFonts w:eastAsia="仿宋_GB2312"/>
                <w:color w:val="000000"/>
                <w:szCs w:val="21"/>
              </w:rPr>
            </w:pPr>
            <w:r>
              <w:rPr>
                <w:rFonts w:eastAsia="仿宋_GB2312" w:hint="eastAsia"/>
                <w:color w:val="000000"/>
                <w:szCs w:val="21"/>
              </w:rPr>
              <w:t>100%</w:t>
            </w:r>
          </w:p>
        </w:tc>
      </w:tr>
      <w:tr w:rsidR="006C1723" w14:paraId="0161EA53"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59203749" w14:textId="77777777" w:rsidR="006C1723" w:rsidRDefault="00000000">
            <w:pPr>
              <w:jc w:val="center"/>
              <w:rPr>
                <w:rFonts w:eastAsia="仿宋_GB2312"/>
                <w:color w:val="000000"/>
                <w:szCs w:val="21"/>
              </w:rPr>
            </w:pPr>
            <w:r>
              <w:rPr>
                <w:rFonts w:eastAsia="仿宋_GB2312"/>
                <w:color w:val="000000"/>
                <w:szCs w:val="21"/>
              </w:rPr>
              <w:t>项目效益</w:t>
            </w:r>
          </w:p>
        </w:tc>
        <w:tc>
          <w:tcPr>
            <w:tcW w:w="1733" w:type="dxa"/>
            <w:tcBorders>
              <w:top w:val="nil"/>
              <w:left w:val="nil"/>
              <w:bottom w:val="single" w:sz="4" w:space="0" w:color="auto"/>
              <w:right w:val="single" w:sz="4" w:space="0" w:color="auto"/>
            </w:tcBorders>
            <w:vAlign w:val="center"/>
          </w:tcPr>
          <w:p w14:paraId="5B9946A8" w14:textId="77777777" w:rsidR="006C1723" w:rsidRDefault="00000000">
            <w:pPr>
              <w:jc w:val="center"/>
              <w:rPr>
                <w:rFonts w:eastAsia="仿宋_GB2312"/>
                <w:color w:val="000000"/>
                <w:szCs w:val="21"/>
              </w:rPr>
            </w:pPr>
            <w:r>
              <w:rPr>
                <w:rFonts w:eastAsia="仿宋_GB2312"/>
                <w:color w:val="000000"/>
                <w:szCs w:val="21"/>
              </w:rPr>
              <w:t>20</w:t>
            </w:r>
          </w:p>
        </w:tc>
        <w:tc>
          <w:tcPr>
            <w:tcW w:w="1723" w:type="dxa"/>
            <w:tcBorders>
              <w:top w:val="nil"/>
              <w:left w:val="nil"/>
              <w:bottom w:val="single" w:sz="4" w:space="0" w:color="auto"/>
              <w:right w:val="single" w:sz="4" w:space="0" w:color="auto"/>
            </w:tcBorders>
            <w:vAlign w:val="center"/>
          </w:tcPr>
          <w:p w14:paraId="13DD51BD" w14:textId="77777777" w:rsidR="006C1723" w:rsidRDefault="00000000">
            <w:pPr>
              <w:jc w:val="center"/>
              <w:rPr>
                <w:rFonts w:eastAsia="仿宋_GB2312"/>
                <w:color w:val="000000"/>
                <w:szCs w:val="21"/>
              </w:rPr>
            </w:pPr>
            <w:r>
              <w:rPr>
                <w:rFonts w:eastAsia="仿宋_GB2312" w:hint="eastAsia"/>
                <w:color w:val="000000"/>
                <w:szCs w:val="21"/>
              </w:rPr>
              <w:t>20</w:t>
            </w:r>
          </w:p>
        </w:tc>
        <w:tc>
          <w:tcPr>
            <w:tcW w:w="1593" w:type="dxa"/>
            <w:tcBorders>
              <w:top w:val="nil"/>
              <w:left w:val="nil"/>
              <w:bottom w:val="single" w:sz="4" w:space="0" w:color="auto"/>
              <w:right w:val="single" w:sz="4" w:space="0" w:color="auto"/>
            </w:tcBorders>
            <w:vAlign w:val="center"/>
          </w:tcPr>
          <w:p w14:paraId="166F8130" w14:textId="77777777" w:rsidR="006C1723" w:rsidRDefault="00000000">
            <w:pPr>
              <w:jc w:val="center"/>
              <w:rPr>
                <w:rFonts w:eastAsia="仿宋_GB2312"/>
                <w:color w:val="000000"/>
                <w:szCs w:val="21"/>
              </w:rPr>
            </w:pPr>
            <w:r>
              <w:rPr>
                <w:rFonts w:eastAsia="仿宋_GB2312" w:hint="eastAsia"/>
                <w:color w:val="000000"/>
                <w:szCs w:val="21"/>
              </w:rPr>
              <w:t>100%</w:t>
            </w:r>
          </w:p>
        </w:tc>
      </w:tr>
      <w:tr w:rsidR="006C1723" w14:paraId="204F25F1" w14:textId="77777777">
        <w:trPr>
          <w:trHeight w:val="340"/>
          <w:jc w:val="center"/>
        </w:trPr>
        <w:tc>
          <w:tcPr>
            <w:tcW w:w="3137" w:type="dxa"/>
            <w:tcBorders>
              <w:top w:val="nil"/>
              <w:left w:val="single" w:sz="4" w:space="0" w:color="auto"/>
              <w:bottom w:val="single" w:sz="4" w:space="0" w:color="auto"/>
              <w:right w:val="single" w:sz="4" w:space="0" w:color="auto"/>
            </w:tcBorders>
            <w:vAlign w:val="center"/>
          </w:tcPr>
          <w:p w14:paraId="6F0BFD8B" w14:textId="77777777" w:rsidR="006C1723" w:rsidRDefault="00000000">
            <w:pPr>
              <w:jc w:val="center"/>
              <w:rPr>
                <w:rFonts w:eastAsia="仿宋_GB2312"/>
                <w:b/>
                <w:bCs/>
                <w:color w:val="000000"/>
                <w:szCs w:val="21"/>
              </w:rPr>
            </w:pPr>
            <w:r>
              <w:rPr>
                <w:rFonts w:eastAsia="仿宋_GB2312"/>
                <w:b/>
                <w:bCs/>
                <w:color w:val="000000"/>
                <w:szCs w:val="21"/>
              </w:rPr>
              <w:t>合计</w:t>
            </w:r>
          </w:p>
        </w:tc>
        <w:tc>
          <w:tcPr>
            <w:tcW w:w="1733" w:type="dxa"/>
            <w:tcBorders>
              <w:top w:val="nil"/>
              <w:left w:val="nil"/>
              <w:bottom w:val="single" w:sz="4" w:space="0" w:color="auto"/>
              <w:right w:val="single" w:sz="4" w:space="0" w:color="auto"/>
            </w:tcBorders>
            <w:vAlign w:val="center"/>
          </w:tcPr>
          <w:p w14:paraId="7D4A9422" w14:textId="77777777" w:rsidR="006C1723" w:rsidRDefault="00000000">
            <w:pPr>
              <w:jc w:val="center"/>
              <w:rPr>
                <w:rFonts w:eastAsia="仿宋_GB2312"/>
                <w:b/>
                <w:bCs/>
                <w:color w:val="000000"/>
                <w:szCs w:val="21"/>
              </w:rPr>
            </w:pPr>
            <w:r>
              <w:rPr>
                <w:rFonts w:eastAsia="仿宋_GB2312"/>
                <w:b/>
                <w:bCs/>
                <w:color w:val="000000"/>
                <w:szCs w:val="21"/>
              </w:rPr>
              <w:t>100</w:t>
            </w:r>
          </w:p>
        </w:tc>
        <w:tc>
          <w:tcPr>
            <w:tcW w:w="1723" w:type="dxa"/>
            <w:tcBorders>
              <w:top w:val="nil"/>
              <w:left w:val="nil"/>
              <w:bottom w:val="single" w:sz="4" w:space="0" w:color="auto"/>
              <w:right w:val="single" w:sz="4" w:space="0" w:color="auto"/>
            </w:tcBorders>
            <w:vAlign w:val="center"/>
          </w:tcPr>
          <w:p w14:paraId="46742CFC" w14:textId="77777777" w:rsidR="006C1723" w:rsidRDefault="00000000">
            <w:pPr>
              <w:jc w:val="center"/>
              <w:rPr>
                <w:rFonts w:eastAsia="仿宋_GB2312"/>
                <w:b/>
                <w:bCs/>
                <w:color w:val="000000"/>
                <w:szCs w:val="21"/>
              </w:rPr>
            </w:pPr>
            <w:r>
              <w:rPr>
                <w:rFonts w:eastAsia="仿宋_GB2312" w:hint="eastAsia"/>
                <w:b/>
                <w:bCs/>
                <w:color w:val="000000"/>
                <w:szCs w:val="21"/>
              </w:rPr>
              <w:t>100</w:t>
            </w:r>
          </w:p>
        </w:tc>
        <w:tc>
          <w:tcPr>
            <w:tcW w:w="1593" w:type="dxa"/>
            <w:tcBorders>
              <w:top w:val="nil"/>
              <w:left w:val="nil"/>
              <w:bottom w:val="single" w:sz="4" w:space="0" w:color="auto"/>
              <w:right w:val="single" w:sz="4" w:space="0" w:color="auto"/>
            </w:tcBorders>
            <w:vAlign w:val="center"/>
          </w:tcPr>
          <w:p w14:paraId="3C5D780A" w14:textId="77777777" w:rsidR="006C1723" w:rsidRDefault="00000000">
            <w:pPr>
              <w:jc w:val="center"/>
              <w:rPr>
                <w:rFonts w:eastAsia="仿宋_GB2312"/>
                <w:b/>
                <w:bCs/>
                <w:color w:val="000000"/>
                <w:szCs w:val="21"/>
              </w:rPr>
            </w:pPr>
            <w:r>
              <w:rPr>
                <w:rFonts w:eastAsia="仿宋_GB2312" w:hint="eastAsia"/>
                <w:color w:val="000000"/>
                <w:szCs w:val="21"/>
              </w:rPr>
              <w:t>100%</w:t>
            </w:r>
          </w:p>
        </w:tc>
      </w:tr>
    </w:tbl>
    <w:p w14:paraId="221D1394" w14:textId="77777777" w:rsidR="006C1723" w:rsidRDefault="00000000">
      <w:pPr>
        <w:spacing w:line="560" w:lineRule="exact"/>
        <w:ind w:firstLineChars="200" w:firstLine="640"/>
        <w:rPr>
          <w:rFonts w:eastAsia="黑体"/>
          <w:sz w:val="32"/>
          <w:szCs w:val="32"/>
        </w:rPr>
      </w:pPr>
      <w:r>
        <w:rPr>
          <w:rFonts w:eastAsia="黑体"/>
          <w:sz w:val="32"/>
          <w:szCs w:val="32"/>
        </w:rPr>
        <w:lastRenderedPageBreak/>
        <w:t>四、绩效评价指标分析</w:t>
      </w:r>
    </w:p>
    <w:p w14:paraId="24D40487" w14:textId="77777777" w:rsidR="006C1723" w:rsidRDefault="00000000">
      <w:pPr>
        <w:pStyle w:val="a0"/>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0EC1A0B3"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57722E5" w14:textId="77777777" w:rsidR="006C172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62EB7391"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651E41B5"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62F9F6DC"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786AE2E1"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2C471814" w14:textId="77777777" w:rsidR="006C172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60599805"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5FB695B4"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w:t>
      </w:r>
      <w:r>
        <w:rPr>
          <w:rFonts w:eastAsia="仿宋_GB2312"/>
          <w:sz w:val="32"/>
          <w:szCs w:val="32"/>
        </w:rPr>
        <w:lastRenderedPageBreak/>
        <w:t>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22F41F08"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6575C6D2"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sz w:val="32"/>
          <w:szCs w:val="32"/>
        </w:rPr>
        <w:t>发放补助人数</w:t>
      </w:r>
      <w:r>
        <w:rPr>
          <w:rFonts w:eastAsia="仿宋_GB2312"/>
          <w:sz w:val="32"/>
          <w:szCs w:val="32"/>
        </w:rPr>
        <w:t>&gt;=</w:t>
      </w:r>
      <w:r>
        <w:rPr>
          <w:rFonts w:eastAsia="仿宋_GB2312" w:hint="eastAsia"/>
          <w:sz w:val="32"/>
          <w:szCs w:val="32"/>
        </w:rPr>
        <w:t>15</w:t>
      </w:r>
      <w:r>
        <w:rPr>
          <w:rFonts w:eastAsia="仿宋_GB2312"/>
          <w:sz w:val="32"/>
          <w:szCs w:val="32"/>
        </w:rPr>
        <w:t>人，</w:t>
      </w:r>
      <w:r>
        <w:rPr>
          <w:rFonts w:eastAsia="仿宋_GB2312" w:hint="eastAsia"/>
          <w:sz w:val="32"/>
          <w:szCs w:val="32"/>
        </w:rPr>
        <w:t>2.</w:t>
      </w:r>
      <w:r>
        <w:rPr>
          <w:rFonts w:eastAsia="仿宋_GB2312"/>
          <w:sz w:val="32"/>
          <w:szCs w:val="32"/>
        </w:rPr>
        <w:t>发放补助次数</w:t>
      </w:r>
      <w:r>
        <w:rPr>
          <w:rFonts w:eastAsia="仿宋_GB2312"/>
          <w:sz w:val="32"/>
          <w:szCs w:val="32"/>
        </w:rPr>
        <w:t>=12</w:t>
      </w:r>
      <w:r>
        <w:rPr>
          <w:rFonts w:eastAsia="仿宋_GB2312"/>
          <w:sz w:val="32"/>
          <w:szCs w:val="32"/>
        </w:rPr>
        <w:t>次，质量指标：</w:t>
      </w:r>
      <w:r>
        <w:rPr>
          <w:rFonts w:eastAsia="仿宋_GB2312" w:hint="eastAsia"/>
          <w:sz w:val="32"/>
          <w:szCs w:val="32"/>
        </w:rPr>
        <w:t>3.</w:t>
      </w:r>
      <w:r>
        <w:rPr>
          <w:rFonts w:eastAsia="仿宋_GB2312"/>
          <w:sz w:val="32"/>
          <w:szCs w:val="32"/>
        </w:rPr>
        <w:t>补助发放准确率</w:t>
      </w:r>
      <w:r>
        <w:rPr>
          <w:rFonts w:eastAsia="仿宋_GB2312" w:hint="eastAsia"/>
          <w:sz w:val="32"/>
          <w:szCs w:val="32"/>
        </w:rPr>
        <w:t>=100%</w:t>
      </w:r>
      <w:r>
        <w:rPr>
          <w:rFonts w:eastAsia="仿宋_GB2312"/>
          <w:sz w:val="32"/>
          <w:szCs w:val="32"/>
        </w:rPr>
        <w:t>，时效指标：</w:t>
      </w:r>
      <w:r>
        <w:rPr>
          <w:rFonts w:eastAsia="仿宋_GB2312" w:hint="eastAsia"/>
          <w:sz w:val="32"/>
          <w:szCs w:val="32"/>
        </w:rPr>
        <w:t>4.</w:t>
      </w:r>
      <w:r>
        <w:rPr>
          <w:rFonts w:eastAsia="仿宋_GB2312"/>
          <w:sz w:val="32"/>
          <w:szCs w:val="32"/>
        </w:rPr>
        <w:t>资金发放及时率</w:t>
      </w:r>
      <w:r>
        <w:rPr>
          <w:rFonts w:eastAsia="仿宋_GB2312" w:hint="eastAsia"/>
          <w:sz w:val="32"/>
          <w:szCs w:val="32"/>
        </w:rPr>
        <w:t>=100%</w:t>
      </w:r>
      <w:r>
        <w:rPr>
          <w:rFonts w:eastAsia="仿宋_GB2312"/>
          <w:sz w:val="32"/>
          <w:szCs w:val="32"/>
        </w:rPr>
        <w:t>，成本指标</w:t>
      </w:r>
      <w:r>
        <w:rPr>
          <w:rFonts w:eastAsia="仿宋_GB2312" w:hint="eastAsia"/>
          <w:sz w:val="32"/>
          <w:szCs w:val="32"/>
        </w:rPr>
        <w:t>:5.</w:t>
      </w:r>
      <w:r>
        <w:rPr>
          <w:rFonts w:eastAsia="仿宋_GB2312"/>
          <w:sz w:val="32"/>
          <w:szCs w:val="32"/>
        </w:rPr>
        <w:t>每次发放资金数</w:t>
      </w:r>
      <w:r>
        <w:rPr>
          <w:rFonts w:eastAsia="仿宋_GB2312" w:hint="eastAsia"/>
          <w:sz w:val="32"/>
          <w:szCs w:val="32"/>
        </w:rPr>
        <w:t>&lt;=8.28</w:t>
      </w:r>
      <w:r>
        <w:rPr>
          <w:rFonts w:eastAsia="仿宋_GB2312" w:hint="eastAsia"/>
          <w:sz w:val="32"/>
          <w:szCs w:val="32"/>
        </w:rPr>
        <w:t>万元</w:t>
      </w:r>
      <w:r>
        <w:rPr>
          <w:rFonts w:eastAsia="仿宋_GB2312" w:hint="eastAsia"/>
          <w:sz w:val="32"/>
          <w:szCs w:val="32"/>
        </w:rPr>
        <w:t>/</w:t>
      </w:r>
      <w:r>
        <w:rPr>
          <w:rFonts w:eastAsia="仿宋_GB2312" w:hint="eastAsia"/>
          <w:sz w:val="32"/>
          <w:szCs w:val="32"/>
        </w:rPr>
        <w:t>次</w:t>
      </w:r>
      <w:r>
        <w:rPr>
          <w:rFonts w:eastAsia="仿宋_GB2312"/>
          <w:sz w:val="32"/>
          <w:szCs w:val="32"/>
        </w:rPr>
        <w:t>，社会效益指标：</w:t>
      </w:r>
      <w:r>
        <w:rPr>
          <w:rFonts w:eastAsia="仿宋_GB2312" w:hint="eastAsia"/>
          <w:sz w:val="32"/>
          <w:szCs w:val="32"/>
        </w:rPr>
        <w:t>6.</w:t>
      </w:r>
      <w:r>
        <w:rPr>
          <w:rFonts w:eastAsia="仿宋_GB2312"/>
          <w:sz w:val="32"/>
          <w:szCs w:val="32"/>
        </w:rPr>
        <w:t>提高教育教学水平，指标</w:t>
      </w:r>
      <w:proofErr w:type="gramStart"/>
      <w:r>
        <w:rPr>
          <w:rFonts w:eastAsia="仿宋_GB2312"/>
          <w:sz w:val="32"/>
          <w:szCs w:val="32"/>
        </w:rPr>
        <w:t>值</w:t>
      </w:r>
      <w:r>
        <w:rPr>
          <w:rFonts w:eastAsia="仿宋_GB2312" w:hint="eastAsia"/>
          <w:sz w:val="32"/>
          <w:szCs w:val="32"/>
        </w:rPr>
        <w:t>有效</w:t>
      </w:r>
      <w:proofErr w:type="gramEnd"/>
      <w:r>
        <w:rPr>
          <w:rFonts w:eastAsia="仿宋_GB2312" w:hint="eastAsia"/>
          <w:sz w:val="32"/>
          <w:szCs w:val="32"/>
        </w:rPr>
        <w:t>提高</w:t>
      </w:r>
      <w:r>
        <w:rPr>
          <w:rFonts w:eastAsia="仿宋_GB2312"/>
          <w:sz w:val="32"/>
          <w:szCs w:val="32"/>
        </w:rPr>
        <w:t>，满意度</w:t>
      </w:r>
      <w:r>
        <w:rPr>
          <w:rFonts w:eastAsia="仿宋_GB2312" w:hint="eastAsia"/>
          <w:sz w:val="32"/>
          <w:szCs w:val="32"/>
        </w:rPr>
        <w:t>指标：</w:t>
      </w:r>
      <w:r>
        <w:rPr>
          <w:rFonts w:eastAsia="仿宋_GB2312" w:hint="eastAsia"/>
          <w:sz w:val="32"/>
          <w:szCs w:val="32"/>
        </w:rPr>
        <w:t>7.</w:t>
      </w:r>
      <w:r>
        <w:rPr>
          <w:rFonts w:eastAsia="仿宋_GB2312"/>
          <w:sz w:val="32"/>
          <w:szCs w:val="32"/>
        </w:rPr>
        <w:t>临聘人员满意度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A0E16F3" w14:textId="77777777" w:rsidR="006C1723"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5FB62019"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379EBD55" w14:textId="77777777" w:rsidR="006C1723"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DBA0D20"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w:t>
      </w:r>
      <w:r>
        <w:rPr>
          <w:rFonts w:eastAsia="仿宋_GB2312"/>
          <w:sz w:val="32"/>
          <w:szCs w:val="32"/>
        </w:rPr>
        <w:lastRenderedPageBreak/>
        <w:t>编制还充分考虑了风险因素，对可能出现的超支情况进行了预留与规划，以应对项目实施过程中的不确定性。</w:t>
      </w:r>
    </w:p>
    <w:p w14:paraId="2BB90DE5"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10587290" w14:textId="77777777" w:rsidR="006C1723"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A384609" w14:textId="77777777" w:rsidR="006C1723"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704159ED" w14:textId="77777777" w:rsidR="006C1723"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0F9D4654" w14:textId="77777777" w:rsidR="006C1723" w:rsidRDefault="00000000">
      <w:pPr>
        <w:pStyle w:val="a0"/>
        <w:numPr>
          <w:ilvl w:val="0"/>
          <w:numId w:val="5"/>
        </w:numPr>
        <w:spacing w:before="0" w:after="0" w:line="560" w:lineRule="exact"/>
        <w:ind w:firstLineChars="200" w:firstLine="643"/>
        <w:jc w:val="both"/>
        <w:rPr>
          <w:rFonts w:ascii="Times New Roman" w:eastAsia="楷体" w:hAnsi="Times New Roman"/>
        </w:rPr>
      </w:pPr>
      <w:r>
        <w:rPr>
          <w:rFonts w:ascii="Times New Roman" w:eastAsia="楷体" w:hAnsi="Times New Roman"/>
        </w:rPr>
        <w:t>项目过程情况</w:t>
      </w:r>
    </w:p>
    <w:p w14:paraId="00806E56"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4C4E2967" w14:textId="77777777" w:rsidR="006C172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6AD9BF40"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654D8A66"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99.37</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该项目资金由财政拨付</w:t>
      </w:r>
      <w:r>
        <w:rPr>
          <w:rFonts w:eastAsia="仿宋_GB2312" w:hint="eastAsia"/>
          <w:sz w:val="32"/>
          <w:szCs w:val="32"/>
        </w:rPr>
        <w:lastRenderedPageBreak/>
        <w:t>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月完全到位，按照教师当月考勤支付对应工资。</w:t>
      </w:r>
    </w:p>
    <w:p w14:paraId="511F70AA"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5A62B9DB"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99.37</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按照每月教师考勤支付对应工资，</w:t>
      </w:r>
      <w:proofErr w:type="gramStart"/>
      <w:r>
        <w:rPr>
          <w:rFonts w:eastAsia="仿宋_GB2312" w:hint="eastAsia"/>
          <w:sz w:val="32"/>
          <w:szCs w:val="32"/>
        </w:rPr>
        <w:t>绩效奖</w:t>
      </w:r>
      <w:proofErr w:type="gramEnd"/>
      <w:r>
        <w:rPr>
          <w:rFonts w:eastAsia="仿宋_GB2312" w:hint="eastAsia"/>
          <w:sz w:val="32"/>
          <w:szCs w:val="32"/>
        </w:rPr>
        <w:t>在年底考核后一次性发放。</w:t>
      </w:r>
    </w:p>
    <w:p w14:paraId="12886CC4"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55E85FF2" w14:textId="77777777" w:rsidR="006C1723"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53FBF683" w14:textId="77777777" w:rsidR="006C1723"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C4DED47" w14:textId="77777777" w:rsidR="006C1723"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148CEFA" w14:textId="77777777" w:rsidR="006C172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1AF769CD"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01EC9611" w14:textId="77777777" w:rsidR="006C1723"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w:t>
      </w:r>
      <w:r>
        <w:rPr>
          <w:rFonts w:eastAsia="仿宋_GB2312"/>
          <w:sz w:val="32"/>
          <w:szCs w:val="32"/>
        </w:rPr>
        <w:lastRenderedPageBreak/>
        <w:t>了项目的特点与实际情况，涵盖了项目的策划、组织、实施、监控与收尾等各个环节。</w:t>
      </w:r>
    </w:p>
    <w:p w14:paraId="10B52998" w14:textId="77777777" w:rsidR="006C1723"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3BC50249" w14:textId="77777777" w:rsidR="006C1723"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5FF609BC"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52E1D3A"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5E832E3C" w14:textId="77777777" w:rsidR="006C1723"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EA24CDB" w14:textId="77777777" w:rsidR="006C1723"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16E4C128" w14:textId="77777777" w:rsidR="006C1723" w:rsidRDefault="00000000">
      <w:pPr>
        <w:spacing w:line="560" w:lineRule="exact"/>
        <w:ind w:firstLineChars="200" w:firstLine="640"/>
        <w:rPr>
          <w:rFonts w:eastAsia="仿宋_GB2312"/>
          <w:sz w:val="32"/>
          <w:szCs w:val="32"/>
        </w:rPr>
      </w:pPr>
      <w:r>
        <w:rPr>
          <w:rFonts w:eastAsia="仿宋_GB2312"/>
          <w:sz w:val="32"/>
          <w:szCs w:val="32"/>
        </w:rPr>
        <w:lastRenderedPageBreak/>
        <w:t>综上所述，本项目的管理制度在执行过程中表现出了高度的有效性，既确保了项目的顺利进行，又实现了项目目标的有效达成。</w:t>
      </w:r>
    </w:p>
    <w:p w14:paraId="2665F49C" w14:textId="77777777" w:rsidR="006C1723" w:rsidRDefault="00000000">
      <w:pPr>
        <w:pStyle w:val="af0"/>
        <w:numPr>
          <w:ilvl w:val="0"/>
          <w:numId w:val="5"/>
        </w:numPr>
        <w:spacing w:line="560" w:lineRule="exact"/>
        <w:ind w:firstLine="643"/>
        <w:rPr>
          <w:rFonts w:eastAsia="楷体_GB2312"/>
          <w:b/>
          <w:bCs/>
          <w:sz w:val="32"/>
          <w:szCs w:val="32"/>
        </w:rPr>
      </w:pPr>
      <w:r>
        <w:rPr>
          <w:rFonts w:eastAsia="楷体_GB2312"/>
          <w:b/>
          <w:bCs/>
          <w:sz w:val="32"/>
          <w:szCs w:val="32"/>
        </w:rPr>
        <w:t>项目产出情况</w:t>
      </w:r>
    </w:p>
    <w:p w14:paraId="5BE6B1AF"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3B284A68"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41D5BD4C"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：发放补助人数，指标值：</w:t>
      </w:r>
      <w:r>
        <w:rPr>
          <w:rFonts w:eastAsia="仿宋_GB2312"/>
          <w:sz w:val="32"/>
          <w:szCs w:val="32"/>
        </w:rPr>
        <w:t>&gt;=</w:t>
      </w:r>
      <w:r>
        <w:rPr>
          <w:rFonts w:eastAsia="仿宋_GB2312" w:hint="eastAsia"/>
          <w:sz w:val="32"/>
          <w:szCs w:val="32"/>
        </w:rPr>
        <w:t>15</w:t>
      </w:r>
      <w:r>
        <w:rPr>
          <w:rFonts w:eastAsia="仿宋_GB2312"/>
          <w:sz w:val="32"/>
          <w:szCs w:val="32"/>
        </w:rPr>
        <w:t>人，实际完成值：</w:t>
      </w:r>
      <w:r>
        <w:rPr>
          <w:rFonts w:eastAsia="仿宋_GB2312" w:hint="eastAsia"/>
          <w:sz w:val="32"/>
          <w:szCs w:val="32"/>
        </w:rPr>
        <w:t>全年聘用教师</w:t>
      </w:r>
      <w:r>
        <w:rPr>
          <w:rFonts w:eastAsia="仿宋_GB2312" w:hint="eastAsia"/>
          <w:sz w:val="32"/>
          <w:szCs w:val="32"/>
        </w:rPr>
        <w:t>15</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补助发放范围：为弥补我校师资不足外聘的</w:t>
      </w:r>
      <w:r>
        <w:rPr>
          <w:rFonts w:eastAsia="仿宋_GB2312" w:hint="eastAsia"/>
          <w:sz w:val="32"/>
          <w:szCs w:val="32"/>
        </w:rPr>
        <w:t>15</w:t>
      </w:r>
      <w:r>
        <w:rPr>
          <w:rFonts w:eastAsia="仿宋_GB2312" w:hint="eastAsia"/>
          <w:sz w:val="32"/>
          <w:szCs w:val="32"/>
        </w:rPr>
        <w:t>名教师。</w:t>
      </w:r>
    </w:p>
    <w:p w14:paraId="4B603807" w14:textId="77777777" w:rsidR="006C1723" w:rsidRDefault="00000000">
      <w:pPr>
        <w:spacing w:line="600" w:lineRule="exact"/>
        <w:ind w:firstLineChars="200" w:firstLine="640"/>
        <w:outlineLvl w:val="0"/>
      </w:pPr>
      <w:r>
        <w:rPr>
          <w:rFonts w:eastAsia="仿宋_GB2312"/>
          <w:sz w:val="32"/>
          <w:szCs w:val="32"/>
        </w:rPr>
        <w:t>指标</w:t>
      </w:r>
      <w:r>
        <w:rPr>
          <w:rFonts w:eastAsia="仿宋_GB2312" w:hint="eastAsia"/>
          <w:sz w:val="32"/>
          <w:szCs w:val="32"/>
        </w:rPr>
        <w:t>2</w:t>
      </w:r>
      <w:r>
        <w:rPr>
          <w:rFonts w:eastAsia="仿宋_GB2312"/>
          <w:sz w:val="32"/>
          <w:szCs w:val="32"/>
        </w:rPr>
        <w:t>：发放补助次数，指标值：</w:t>
      </w:r>
      <w:r>
        <w:rPr>
          <w:rFonts w:eastAsia="仿宋_GB2312"/>
          <w:sz w:val="32"/>
          <w:szCs w:val="32"/>
        </w:rPr>
        <w:t>=12</w:t>
      </w:r>
      <w:r>
        <w:rPr>
          <w:rFonts w:eastAsia="仿宋_GB2312"/>
          <w:sz w:val="32"/>
          <w:szCs w:val="32"/>
        </w:rPr>
        <w:t>次，实际完成值：</w:t>
      </w:r>
      <w:r>
        <w:rPr>
          <w:rFonts w:eastAsia="仿宋_GB2312"/>
          <w:sz w:val="32"/>
          <w:szCs w:val="32"/>
        </w:rPr>
        <w:t>12</w:t>
      </w:r>
      <w:r>
        <w:rPr>
          <w:rFonts w:eastAsia="仿宋_GB2312"/>
          <w:sz w:val="32"/>
          <w:szCs w:val="32"/>
        </w:rPr>
        <w:t>次，指标完成率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根据临聘教师每月考勤按时支付对应工资，全年共计发放补助</w:t>
      </w:r>
      <w:r>
        <w:rPr>
          <w:rFonts w:eastAsia="仿宋_GB2312" w:hint="eastAsia"/>
          <w:sz w:val="32"/>
          <w:szCs w:val="32"/>
        </w:rPr>
        <w:t>12</w:t>
      </w:r>
      <w:r>
        <w:rPr>
          <w:rFonts w:eastAsia="仿宋_GB2312" w:hint="eastAsia"/>
          <w:sz w:val="32"/>
          <w:szCs w:val="32"/>
        </w:rPr>
        <w:t>次。</w:t>
      </w:r>
    </w:p>
    <w:p w14:paraId="5B98A940"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23BDA3BD"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：补助发放准确率，指标值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24</w:t>
      </w:r>
      <w:r>
        <w:rPr>
          <w:rFonts w:eastAsia="仿宋_GB2312" w:hint="eastAsia"/>
          <w:sz w:val="32"/>
          <w:szCs w:val="32"/>
        </w:rPr>
        <w:t>年全年已将工资准确发放至各科聘用教师手中。</w:t>
      </w:r>
    </w:p>
    <w:p w14:paraId="4723975A"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8E3737A"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已按时将资金支付完成。</w:t>
      </w:r>
    </w:p>
    <w:p w14:paraId="63D3E597"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1AEDA5FE"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：每次发放资金数，指标值</w:t>
      </w:r>
      <w:r>
        <w:rPr>
          <w:rFonts w:eastAsia="仿宋_GB2312" w:hint="eastAsia"/>
          <w:sz w:val="32"/>
          <w:szCs w:val="32"/>
        </w:rPr>
        <w:t>&lt;=8.28</w:t>
      </w:r>
      <w:r>
        <w:rPr>
          <w:rFonts w:eastAsia="仿宋_GB2312" w:hint="eastAsia"/>
          <w:sz w:val="32"/>
          <w:szCs w:val="32"/>
        </w:rPr>
        <w:t>万元</w:t>
      </w:r>
      <w:r>
        <w:rPr>
          <w:rFonts w:eastAsia="仿宋_GB2312" w:hint="eastAsia"/>
          <w:sz w:val="32"/>
          <w:szCs w:val="32"/>
        </w:rPr>
        <w:t>/</w:t>
      </w:r>
      <w:r>
        <w:rPr>
          <w:rFonts w:eastAsia="仿宋_GB2312" w:hint="eastAsia"/>
          <w:sz w:val="32"/>
          <w:szCs w:val="32"/>
        </w:rPr>
        <w:t>次</w:t>
      </w:r>
      <w:r>
        <w:rPr>
          <w:rFonts w:eastAsia="仿宋_GB2312"/>
          <w:sz w:val="32"/>
          <w:szCs w:val="32"/>
        </w:rPr>
        <w:t>，实际完成值：</w:t>
      </w:r>
      <w:r>
        <w:rPr>
          <w:rFonts w:eastAsia="仿宋_GB2312" w:hint="eastAsia"/>
          <w:sz w:val="32"/>
          <w:szCs w:val="32"/>
        </w:rPr>
        <w:t>8.28</w:t>
      </w:r>
      <w:r>
        <w:rPr>
          <w:rFonts w:eastAsia="仿宋_GB2312" w:hint="eastAsia"/>
          <w:sz w:val="32"/>
          <w:szCs w:val="32"/>
        </w:rPr>
        <w:t>万元</w:t>
      </w:r>
      <w:r>
        <w:rPr>
          <w:rFonts w:eastAsia="仿宋_GB2312" w:hint="eastAsia"/>
          <w:sz w:val="32"/>
          <w:szCs w:val="32"/>
        </w:rPr>
        <w:t>/</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r>
        <w:rPr>
          <w:rFonts w:eastAsia="仿宋_GB2312" w:hint="eastAsia"/>
          <w:sz w:val="32"/>
          <w:szCs w:val="32"/>
        </w:rPr>
        <w:t>本项目全年实际支出</w:t>
      </w:r>
      <w:r>
        <w:rPr>
          <w:rFonts w:eastAsia="仿宋_GB2312" w:hint="eastAsia"/>
          <w:sz w:val="32"/>
          <w:szCs w:val="32"/>
        </w:rPr>
        <w:t>99.37</w:t>
      </w:r>
      <w:r>
        <w:rPr>
          <w:rFonts w:eastAsia="仿宋_GB2312" w:hint="eastAsia"/>
          <w:sz w:val="32"/>
          <w:szCs w:val="32"/>
        </w:rPr>
        <w:t>万元，全年共计发放</w:t>
      </w:r>
      <w:r>
        <w:rPr>
          <w:rFonts w:eastAsia="仿宋_GB2312" w:hint="eastAsia"/>
          <w:sz w:val="32"/>
          <w:szCs w:val="32"/>
        </w:rPr>
        <w:t>12</w:t>
      </w:r>
      <w:r>
        <w:rPr>
          <w:rFonts w:eastAsia="仿宋_GB2312" w:hint="eastAsia"/>
          <w:sz w:val="32"/>
          <w:szCs w:val="32"/>
        </w:rPr>
        <w:t>次，每次发放资金数平均为</w:t>
      </w:r>
      <w:r>
        <w:rPr>
          <w:rFonts w:eastAsia="仿宋_GB2312" w:hint="eastAsia"/>
          <w:sz w:val="32"/>
          <w:szCs w:val="32"/>
        </w:rPr>
        <w:t>8.28</w:t>
      </w:r>
      <w:r>
        <w:rPr>
          <w:rFonts w:eastAsia="仿宋_GB2312" w:hint="eastAsia"/>
          <w:sz w:val="32"/>
          <w:szCs w:val="32"/>
        </w:rPr>
        <w:t>万元。无超支情况，项目资金全部完成。</w:t>
      </w:r>
    </w:p>
    <w:p w14:paraId="72CE132B" w14:textId="77777777" w:rsidR="006C1723" w:rsidRDefault="00000000">
      <w:pPr>
        <w:pStyle w:val="af0"/>
        <w:numPr>
          <w:ilvl w:val="0"/>
          <w:numId w:val="5"/>
        </w:numPr>
        <w:spacing w:line="560" w:lineRule="exact"/>
        <w:ind w:firstLine="643"/>
        <w:rPr>
          <w:rFonts w:eastAsia="楷体_GB2312"/>
          <w:b/>
          <w:bCs/>
          <w:sz w:val="32"/>
          <w:szCs w:val="32"/>
        </w:rPr>
      </w:pPr>
      <w:r>
        <w:rPr>
          <w:rFonts w:eastAsia="楷体_GB2312"/>
          <w:b/>
          <w:bCs/>
          <w:sz w:val="32"/>
          <w:szCs w:val="32"/>
        </w:rPr>
        <w:t>项目效益情况</w:t>
      </w:r>
    </w:p>
    <w:p w14:paraId="15AE64B4"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61EDCFB"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39B2087D" w14:textId="77777777" w:rsidR="006C1723" w:rsidRDefault="00000000">
      <w:pPr>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：提高教育教学水平，指标</w:t>
      </w:r>
      <w:proofErr w:type="gramStart"/>
      <w:r>
        <w:rPr>
          <w:rFonts w:eastAsia="仿宋_GB2312"/>
          <w:sz w:val="32"/>
          <w:szCs w:val="32"/>
        </w:rPr>
        <w:t>值</w:t>
      </w:r>
      <w:r>
        <w:rPr>
          <w:rFonts w:eastAsia="仿宋_GB2312" w:hint="eastAsia"/>
          <w:sz w:val="32"/>
          <w:szCs w:val="32"/>
        </w:rPr>
        <w:t>有效</w:t>
      </w:r>
      <w:proofErr w:type="gramEnd"/>
      <w:r>
        <w:rPr>
          <w:rFonts w:eastAsia="仿宋_GB2312" w:hint="eastAsia"/>
          <w:sz w:val="32"/>
          <w:szCs w:val="32"/>
        </w:rPr>
        <w:t>提高</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通过聘用代课教师提高了学校办学条件，从而促进学校的长远稳定发展，为学生提供了优质教学服务。</w:t>
      </w:r>
      <w:r>
        <w:rPr>
          <w:rFonts w:eastAsia="仿宋_GB2312"/>
          <w:sz w:val="32"/>
          <w:szCs w:val="32"/>
        </w:rPr>
        <w:t>偏差原因：</w:t>
      </w:r>
      <w:r>
        <w:rPr>
          <w:rFonts w:eastAsia="仿宋_GB2312" w:hint="eastAsia"/>
          <w:sz w:val="32"/>
          <w:szCs w:val="32"/>
        </w:rPr>
        <w:t>无</w:t>
      </w:r>
      <w:r>
        <w:rPr>
          <w:rFonts w:eastAsia="仿宋_GB2312"/>
          <w:sz w:val="32"/>
          <w:szCs w:val="32"/>
        </w:rPr>
        <w:t>。</w:t>
      </w:r>
    </w:p>
    <w:p w14:paraId="3DAD61B7"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DC3E6B3"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临聘人员满意度</w:t>
      </w:r>
      <w:r>
        <w:rPr>
          <w:rFonts w:eastAsia="仿宋_GB2312"/>
          <w:sz w:val="32"/>
          <w:szCs w:val="32"/>
        </w:rPr>
        <w:t>，指标值</w:t>
      </w:r>
      <w:r>
        <w:rPr>
          <w:rFonts w:eastAsia="仿宋_GB2312" w:hint="eastAsia"/>
          <w:sz w:val="32"/>
          <w:szCs w:val="32"/>
        </w:rPr>
        <w:t>&gt;=90%</w:t>
      </w:r>
      <w:r>
        <w:rPr>
          <w:rFonts w:eastAsia="仿宋_GB2312"/>
          <w:sz w:val="32"/>
          <w:szCs w:val="32"/>
        </w:rPr>
        <w:t>，实际完成值：</w:t>
      </w:r>
      <w:r>
        <w:rPr>
          <w:rFonts w:eastAsia="仿宋_GB2312"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，偏差原因：</w:t>
      </w:r>
      <w:r>
        <w:rPr>
          <w:rFonts w:eastAsia="仿宋_GB2312" w:hint="eastAsia"/>
          <w:sz w:val="32"/>
          <w:szCs w:val="32"/>
        </w:rPr>
        <w:t>无</w:t>
      </w:r>
      <w:r>
        <w:rPr>
          <w:rFonts w:eastAsia="仿宋_GB2312"/>
          <w:sz w:val="32"/>
          <w:szCs w:val="32"/>
        </w:rPr>
        <w:t>。</w:t>
      </w:r>
    </w:p>
    <w:p w14:paraId="628C1D3F" w14:textId="77777777" w:rsidR="006C1723"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07F58838" w14:textId="77777777" w:rsidR="006C1723" w:rsidRDefault="00000000">
      <w:pPr>
        <w:pStyle w:val="-"/>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临聘教师补助项目年初预算108.11万元，全年预算99.37万元，实际支出99.37万元，预算执行率为100%，项目绩效指标总体完成率为100%，</w:t>
      </w:r>
      <w:r>
        <w:rPr>
          <w:rFonts w:ascii="仿宋_GB2312" w:eastAsia="仿宋_GB2312" w:hAnsi="仿宋_GB2312" w:cs="仿宋_GB2312" w:hint="eastAsia"/>
          <w:sz w:val="32"/>
          <w:szCs w:val="32"/>
          <w:lang w:eastAsia="zh-Hans"/>
        </w:rPr>
        <w:t>总体</w:t>
      </w:r>
      <w:r>
        <w:rPr>
          <w:rFonts w:ascii="仿宋_GB2312" w:eastAsia="仿宋_GB2312" w:hAnsi="仿宋_GB2312" w:cs="仿宋_GB2312" w:hint="eastAsia"/>
          <w:sz w:val="32"/>
          <w:szCs w:val="32"/>
        </w:rPr>
        <w:t>偏差率为0%，</w:t>
      </w:r>
      <w:r>
        <w:rPr>
          <w:rFonts w:ascii="仿宋_GB2312" w:eastAsia="仿宋_GB2312" w:hAnsi="仿宋_GB2312" w:cs="仿宋_GB2312" w:hint="eastAsia"/>
          <w:sz w:val="32"/>
          <w:szCs w:val="32"/>
          <w:lang w:eastAsia="zh-Hans"/>
        </w:rPr>
        <w:t>偏差</w:t>
      </w:r>
      <w:r>
        <w:rPr>
          <w:rFonts w:ascii="仿宋_GB2312" w:eastAsia="仿宋_GB2312" w:hAnsi="仿宋_GB2312" w:cs="仿宋_GB2312" w:hint="eastAsia"/>
          <w:sz w:val="32"/>
          <w:szCs w:val="32"/>
        </w:rPr>
        <w:t>原因：无，</w:t>
      </w:r>
      <w:r>
        <w:rPr>
          <w:rFonts w:ascii="仿宋_GB2312" w:eastAsia="仿宋_GB2312" w:hAnsi="仿宋_GB2312" w:cs="仿宋_GB2312" w:hint="eastAsia"/>
          <w:sz w:val="32"/>
          <w:szCs w:val="32"/>
          <w:lang w:eastAsia="zh-Hans"/>
        </w:rPr>
        <w:t>改进</w:t>
      </w:r>
      <w:r>
        <w:rPr>
          <w:rFonts w:ascii="仿宋_GB2312" w:eastAsia="仿宋_GB2312" w:hAnsi="仿宋_GB2312" w:cs="仿宋_GB2312" w:hint="eastAsia"/>
          <w:sz w:val="32"/>
          <w:szCs w:val="32"/>
        </w:rPr>
        <w:t>措施：无。</w:t>
      </w:r>
    </w:p>
    <w:p w14:paraId="7B4E5766" w14:textId="77777777" w:rsidR="006C1723"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仿宋_GB2312"/>
          <w:b/>
          <w:bCs/>
          <w:sz w:val="32"/>
          <w:szCs w:val="32"/>
        </w:rPr>
        <w:t>.</w:t>
      </w:r>
      <w:r>
        <w:rPr>
          <w:rFonts w:eastAsia="黑体"/>
          <w:sz w:val="32"/>
          <w:szCs w:val="32"/>
        </w:rPr>
        <w:t>主要经验及做法、存在的问题及原因分析</w:t>
      </w:r>
    </w:p>
    <w:p w14:paraId="6310EC83" w14:textId="77777777" w:rsidR="006C1723"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047DA22" w14:textId="77777777" w:rsidR="006C1723"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w:t>
      </w:r>
      <w:r>
        <w:rPr>
          <w:rFonts w:eastAsia="仿宋_GB2312"/>
          <w:sz w:val="32"/>
          <w:szCs w:val="32"/>
        </w:rPr>
        <w:lastRenderedPageBreak/>
        <w:t>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66C45643" w14:textId="77777777" w:rsidR="006C1723"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25D9866"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6AB8B100"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50A22B6" w14:textId="77777777" w:rsidR="006C1723"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w:t>
      </w:r>
      <w:r>
        <w:rPr>
          <w:rFonts w:eastAsia="黑体"/>
          <w:sz w:val="32"/>
          <w:szCs w:val="32"/>
        </w:rPr>
        <w:t>有关建议</w:t>
      </w:r>
    </w:p>
    <w:p w14:paraId="37708ECC"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3171D276" w14:textId="77777777" w:rsidR="006C172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4A55CB56" w14:textId="77777777" w:rsidR="006C1723" w:rsidRDefault="00000000">
      <w:pPr>
        <w:spacing w:line="560" w:lineRule="exact"/>
        <w:ind w:firstLineChars="200" w:firstLine="643"/>
        <w:rPr>
          <w:rFonts w:eastAsia="黑体"/>
          <w:sz w:val="32"/>
          <w:szCs w:val="32"/>
        </w:rPr>
      </w:pPr>
      <w:r>
        <w:rPr>
          <w:rFonts w:eastAsia="仿宋_GB2312" w:hint="eastAsia"/>
          <w:b/>
          <w:bCs/>
          <w:sz w:val="32"/>
          <w:szCs w:val="32"/>
        </w:rPr>
        <w:t>七</w:t>
      </w:r>
      <w:r>
        <w:rPr>
          <w:rFonts w:eastAsia="仿宋_GB2312"/>
          <w:b/>
          <w:bCs/>
          <w:sz w:val="32"/>
          <w:szCs w:val="32"/>
        </w:rPr>
        <w:t>.</w:t>
      </w:r>
      <w:r>
        <w:rPr>
          <w:rFonts w:eastAsia="黑体"/>
          <w:sz w:val="32"/>
          <w:szCs w:val="32"/>
        </w:rPr>
        <w:t>其他需要说</w:t>
      </w:r>
      <w:bookmarkStart w:id="0" w:name="page8"/>
      <w:bookmarkEnd w:id="0"/>
      <w:r>
        <w:rPr>
          <w:rFonts w:eastAsia="黑体"/>
          <w:sz w:val="32"/>
          <w:szCs w:val="32"/>
        </w:rPr>
        <w:t>明的问题</w:t>
      </w:r>
    </w:p>
    <w:p w14:paraId="4ED68411" w14:textId="77777777" w:rsidR="006C1723"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项目支出符合相关政策，路径设计科学，符合实际需要；</w:t>
      </w:r>
    </w:p>
    <w:p w14:paraId="1E024834" w14:textId="77777777" w:rsidR="006C1723"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项目安排准确，未发现背离项目立项初衷的情况；</w:t>
      </w:r>
    </w:p>
    <w:p w14:paraId="75EB06E5" w14:textId="77777777" w:rsidR="006C1723" w:rsidRDefault="006C1723">
      <w:pPr>
        <w:spacing w:line="600" w:lineRule="exact"/>
        <w:rPr>
          <w:rFonts w:eastAsia="黑体"/>
          <w:sz w:val="32"/>
          <w:szCs w:val="32"/>
        </w:rPr>
        <w:sectPr w:rsidR="006C1723">
          <w:footerReference w:type="default" r:id="rId7"/>
          <w:pgSz w:w="11906" w:h="16838"/>
          <w:pgMar w:top="1440" w:right="1558" w:bottom="1440" w:left="1800" w:header="851" w:footer="992" w:gutter="0"/>
          <w:pgNumType w:start="1"/>
          <w:cols w:space="425"/>
          <w:docGrid w:type="lines" w:linePitch="312"/>
        </w:sectPr>
      </w:pPr>
    </w:p>
    <w:p w14:paraId="6F44DDB7" w14:textId="77777777" w:rsidR="006C1723"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3539A8E9" w14:textId="77777777" w:rsidR="006C1723"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临聘教师项目绩效评价指标体系</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4"/>
        <w:gridCol w:w="1000"/>
        <w:gridCol w:w="1071"/>
        <w:gridCol w:w="1726"/>
        <w:gridCol w:w="5216"/>
        <w:gridCol w:w="1300"/>
        <w:gridCol w:w="1366"/>
      </w:tblGrid>
      <w:tr w:rsidR="006C1723" w14:paraId="0E2D5880" w14:textId="77777777">
        <w:trPr>
          <w:trHeight w:val="552"/>
          <w:tblHeader/>
          <w:jc w:val="center"/>
        </w:trPr>
        <w:tc>
          <w:tcPr>
            <w:tcW w:w="1004" w:type="dxa"/>
            <w:shd w:val="clear" w:color="auto" w:fill="FFFFFF"/>
            <w:vAlign w:val="center"/>
          </w:tcPr>
          <w:p w14:paraId="55E26352"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32B9F5B3"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119201A6"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6" w:type="dxa"/>
            <w:shd w:val="clear" w:color="auto" w:fill="FFFFFF"/>
            <w:vAlign w:val="center"/>
          </w:tcPr>
          <w:p w14:paraId="2FF83F2C"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0E5DFCA7"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0" w:type="dxa"/>
            <w:shd w:val="clear" w:color="auto" w:fill="FFFFFF"/>
            <w:vAlign w:val="center"/>
          </w:tcPr>
          <w:p w14:paraId="0F5E1F04"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6" w:type="dxa"/>
            <w:shd w:val="clear" w:color="auto" w:fill="FFFFFF"/>
            <w:vAlign w:val="center"/>
          </w:tcPr>
          <w:p w14:paraId="64E2B273"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6C1723" w14:paraId="34CE162F" w14:textId="77777777">
        <w:trPr>
          <w:trHeight w:val="2919"/>
          <w:jc w:val="center"/>
        </w:trPr>
        <w:tc>
          <w:tcPr>
            <w:tcW w:w="1004" w:type="dxa"/>
            <w:vMerge w:val="restart"/>
            <w:shd w:val="clear" w:color="auto" w:fill="FFFFFF"/>
            <w:vAlign w:val="center"/>
          </w:tcPr>
          <w:p w14:paraId="372E5E37" w14:textId="77777777" w:rsidR="006C1723" w:rsidRDefault="006C1723">
            <w:pPr>
              <w:widowControl/>
              <w:spacing w:line="0" w:lineRule="atLeast"/>
              <w:jc w:val="center"/>
              <w:rPr>
                <w:rFonts w:eastAsia="仿宋_GB2312"/>
                <w:color w:val="000000"/>
                <w:kern w:val="0"/>
                <w:sz w:val="18"/>
                <w:szCs w:val="18"/>
              </w:rPr>
            </w:pPr>
          </w:p>
          <w:p w14:paraId="69389BE7" w14:textId="77777777" w:rsidR="006C1723" w:rsidRDefault="006C1723">
            <w:pPr>
              <w:widowControl/>
              <w:spacing w:line="0" w:lineRule="atLeast"/>
              <w:jc w:val="center"/>
              <w:rPr>
                <w:rFonts w:eastAsia="仿宋_GB2312"/>
                <w:color w:val="000000"/>
                <w:kern w:val="0"/>
                <w:sz w:val="18"/>
                <w:szCs w:val="18"/>
              </w:rPr>
            </w:pPr>
          </w:p>
          <w:p w14:paraId="64E16F47" w14:textId="77777777" w:rsidR="006C1723" w:rsidRDefault="006C1723">
            <w:pPr>
              <w:widowControl/>
              <w:spacing w:line="0" w:lineRule="atLeast"/>
              <w:jc w:val="center"/>
              <w:rPr>
                <w:rFonts w:eastAsia="仿宋_GB2312"/>
                <w:color w:val="000000"/>
                <w:kern w:val="0"/>
                <w:sz w:val="18"/>
                <w:szCs w:val="18"/>
              </w:rPr>
            </w:pPr>
          </w:p>
          <w:p w14:paraId="05272D77" w14:textId="77777777" w:rsidR="006C1723" w:rsidRDefault="006C1723">
            <w:pPr>
              <w:widowControl/>
              <w:spacing w:line="0" w:lineRule="atLeast"/>
              <w:jc w:val="center"/>
              <w:rPr>
                <w:rFonts w:eastAsia="仿宋_GB2312"/>
                <w:color w:val="000000"/>
                <w:kern w:val="0"/>
                <w:sz w:val="18"/>
                <w:szCs w:val="18"/>
              </w:rPr>
            </w:pPr>
          </w:p>
          <w:p w14:paraId="6F7703E2" w14:textId="77777777" w:rsidR="006C1723" w:rsidRDefault="006C1723">
            <w:pPr>
              <w:widowControl/>
              <w:spacing w:line="0" w:lineRule="atLeast"/>
              <w:jc w:val="center"/>
              <w:rPr>
                <w:rFonts w:eastAsia="仿宋_GB2312"/>
                <w:color w:val="000000"/>
                <w:kern w:val="0"/>
                <w:sz w:val="18"/>
                <w:szCs w:val="18"/>
              </w:rPr>
            </w:pPr>
          </w:p>
          <w:p w14:paraId="43E1D643" w14:textId="77777777" w:rsidR="006C1723" w:rsidRDefault="006C1723">
            <w:pPr>
              <w:widowControl/>
              <w:spacing w:line="0" w:lineRule="atLeast"/>
              <w:jc w:val="center"/>
              <w:rPr>
                <w:rFonts w:eastAsia="仿宋_GB2312"/>
                <w:color w:val="000000"/>
                <w:kern w:val="0"/>
                <w:sz w:val="18"/>
                <w:szCs w:val="18"/>
              </w:rPr>
            </w:pPr>
          </w:p>
          <w:p w14:paraId="32AA3638"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33FFE8EF"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07422DD2"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30EE4ED3"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6" w:type="dxa"/>
            <w:shd w:val="clear" w:color="auto" w:fill="FFFFFF"/>
            <w:vAlign w:val="center"/>
          </w:tcPr>
          <w:p w14:paraId="19A48114"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3836F1E1"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581BCE5D"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项目立项是否符合国家法律法规、国民经济发展规划和相关政策；</w:t>
            </w:r>
          </w:p>
          <w:p w14:paraId="1F283225"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项目立项是否符合行业发展规划和政策要求；</w:t>
            </w:r>
          </w:p>
          <w:p w14:paraId="28AB2CAF"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项目立项是否与部门职责范围相符，属于部门履职所需；</w:t>
            </w:r>
          </w:p>
          <w:p w14:paraId="0C65E201"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项目是否属于公共财政支持范围，是否符合中央、地方事权支出责任划分原则；</w:t>
            </w:r>
          </w:p>
          <w:p w14:paraId="10BFE882"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⑤</w:t>
            </w:r>
            <w:r>
              <w:rPr>
                <w:rFonts w:eastAsia="仿宋_GB2312"/>
                <w:color w:val="000000"/>
                <w:kern w:val="0"/>
                <w:sz w:val="18"/>
                <w:szCs w:val="18"/>
              </w:rPr>
              <w:t>项目是否与相关部门同类项目或部门内部相关项目重复。</w:t>
            </w:r>
          </w:p>
        </w:tc>
        <w:tc>
          <w:tcPr>
            <w:tcW w:w="1300" w:type="dxa"/>
            <w:shd w:val="clear" w:color="auto" w:fill="FFFFFF"/>
            <w:vAlign w:val="center"/>
          </w:tcPr>
          <w:p w14:paraId="15F0538B"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auto" w:fill="FFFFFF"/>
            <w:vAlign w:val="center"/>
          </w:tcPr>
          <w:p w14:paraId="2BB75A54"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C1723" w14:paraId="69089F08" w14:textId="77777777">
        <w:trPr>
          <w:trHeight w:val="90"/>
          <w:jc w:val="center"/>
        </w:trPr>
        <w:tc>
          <w:tcPr>
            <w:tcW w:w="1004" w:type="dxa"/>
            <w:vMerge/>
            <w:shd w:val="clear" w:color="auto" w:fill="FFFFFF"/>
            <w:vAlign w:val="center"/>
          </w:tcPr>
          <w:p w14:paraId="408FED70" w14:textId="77777777" w:rsidR="006C1723" w:rsidRDefault="006C1723">
            <w:pPr>
              <w:spacing w:line="0" w:lineRule="atLeast"/>
              <w:jc w:val="center"/>
              <w:rPr>
                <w:rFonts w:eastAsia="仿宋_GB2312"/>
                <w:color w:val="000000"/>
                <w:kern w:val="0"/>
                <w:sz w:val="18"/>
                <w:szCs w:val="18"/>
              </w:rPr>
            </w:pPr>
          </w:p>
        </w:tc>
        <w:tc>
          <w:tcPr>
            <w:tcW w:w="1000" w:type="dxa"/>
            <w:vMerge/>
            <w:shd w:val="clear" w:color="auto" w:fill="FFFFFF"/>
            <w:vAlign w:val="center"/>
          </w:tcPr>
          <w:p w14:paraId="144EBC9A" w14:textId="77777777" w:rsidR="006C1723" w:rsidRDefault="006C1723">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C3EE293"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044BA416"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6" w:type="dxa"/>
            <w:shd w:val="clear" w:color="auto" w:fill="FFFFFF"/>
            <w:vAlign w:val="center"/>
          </w:tcPr>
          <w:p w14:paraId="6E8C563A"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12E31F0E"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458FE510"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项目是否按照规定的程序申请设立；</w:t>
            </w:r>
          </w:p>
          <w:p w14:paraId="6E93B936"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审批文件、材料是否符合相关要求；</w:t>
            </w:r>
          </w:p>
          <w:p w14:paraId="2F814321"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事前是否已经过必要的可行性研究、专家论证、风险评估、绩效评估、集体决策。</w:t>
            </w:r>
          </w:p>
        </w:tc>
        <w:tc>
          <w:tcPr>
            <w:tcW w:w="1300" w:type="dxa"/>
            <w:shd w:val="clear" w:color="auto" w:fill="FFFFFF"/>
            <w:vAlign w:val="center"/>
          </w:tcPr>
          <w:p w14:paraId="3FC90425"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auto" w:fill="FFFFFF"/>
            <w:vAlign w:val="center"/>
          </w:tcPr>
          <w:p w14:paraId="0631898E"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C1723" w14:paraId="0CE98B5C" w14:textId="77777777">
        <w:trPr>
          <w:trHeight w:val="90"/>
          <w:jc w:val="center"/>
        </w:trPr>
        <w:tc>
          <w:tcPr>
            <w:tcW w:w="1004" w:type="dxa"/>
            <w:vMerge/>
            <w:shd w:val="clear" w:color="auto" w:fill="FFFFFF"/>
            <w:vAlign w:val="center"/>
          </w:tcPr>
          <w:p w14:paraId="53D3D3E3" w14:textId="77777777" w:rsidR="006C1723" w:rsidRDefault="006C1723">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48ACE689"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35B7952A"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3D99B785"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6" w:type="dxa"/>
            <w:shd w:val="clear" w:color="000000" w:fill="FFFFFF"/>
            <w:vAlign w:val="center"/>
          </w:tcPr>
          <w:p w14:paraId="38F1B6CF"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4558112"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2C6AAB8C"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（如未设定预算绩效目标，也可考核其他工作任务目标）</w:t>
            </w:r>
          </w:p>
          <w:p w14:paraId="7A2AE67E"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项目是否有绩效目标；</w:t>
            </w:r>
          </w:p>
          <w:p w14:paraId="487ADBA3"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项目绩效目标与实际工作内容是否具有相关性；</w:t>
            </w:r>
          </w:p>
          <w:p w14:paraId="1CCFDD0D"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项目预期产出效益和效果是否符合正常的业绩水平；</w:t>
            </w:r>
          </w:p>
          <w:p w14:paraId="722425FF"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0" w:type="dxa"/>
            <w:shd w:val="clear" w:color="000000" w:fill="FFFFFF"/>
            <w:vAlign w:val="center"/>
          </w:tcPr>
          <w:p w14:paraId="74F39A0C"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000000" w:fill="FFFFFF"/>
            <w:vAlign w:val="center"/>
          </w:tcPr>
          <w:p w14:paraId="353D446F"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C1723" w14:paraId="08068A53" w14:textId="77777777">
        <w:trPr>
          <w:trHeight w:val="1464"/>
          <w:jc w:val="center"/>
        </w:trPr>
        <w:tc>
          <w:tcPr>
            <w:tcW w:w="1004" w:type="dxa"/>
            <w:vMerge/>
            <w:shd w:val="clear" w:color="auto" w:fill="FFFFFF"/>
            <w:vAlign w:val="center"/>
          </w:tcPr>
          <w:p w14:paraId="1EF570BC" w14:textId="77777777" w:rsidR="006C1723" w:rsidRDefault="006C1723">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19DF145" w14:textId="77777777" w:rsidR="006C1723" w:rsidRDefault="006C1723">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1CE0BC8"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4ADCC730"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6" w:type="dxa"/>
            <w:shd w:val="clear" w:color="000000" w:fill="FFFFFF"/>
            <w:vAlign w:val="center"/>
          </w:tcPr>
          <w:p w14:paraId="5503663B"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7D9B1EB1"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0EFA5487"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是否将项目绩效目标细化分解为具体的绩效指标；</w:t>
            </w:r>
          </w:p>
          <w:p w14:paraId="28611B0E"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p>
          <w:p w14:paraId="646DD8BD"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是否与项目目标任务数或计划数相对应。</w:t>
            </w:r>
          </w:p>
          <w:p w14:paraId="66BF2360" w14:textId="77777777" w:rsidR="006C1723" w:rsidRDefault="006C1723">
            <w:pPr>
              <w:widowControl/>
              <w:spacing w:line="0" w:lineRule="atLeast"/>
              <w:rPr>
                <w:rFonts w:eastAsia="仿宋_GB2312"/>
                <w:color w:val="000000"/>
                <w:kern w:val="0"/>
                <w:sz w:val="18"/>
                <w:szCs w:val="18"/>
              </w:rPr>
            </w:pPr>
          </w:p>
        </w:tc>
        <w:tc>
          <w:tcPr>
            <w:tcW w:w="1300" w:type="dxa"/>
            <w:shd w:val="clear" w:color="000000" w:fill="FFFFFF"/>
            <w:vAlign w:val="center"/>
          </w:tcPr>
          <w:p w14:paraId="3411A9D6"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000000" w:fill="FFFFFF"/>
            <w:vAlign w:val="center"/>
          </w:tcPr>
          <w:p w14:paraId="4B674D54"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C1723" w14:paraId="26CAF25E" w14:textId="77777777">
        <w:trPr>
          <w:trHeight w:val="1942"/>
          <w:jc w:val="center"/>
        </w:trPr>
        <w:tc>
          <w:tcPr>
            <w:tcW w:w="1004" w:type="dxa"/>
            <w:vMerge/>
            <w:shd w:val="clear" w:color="auto" w:fill="FFFFFF"/>
            <w:vAlign w:val="center"/>
          </w:tcPr>
          <w:p w14:paraId="4FA761D3" w14:textId="77777777" w:rsidR="006C1723" w:rsidRDefault="006C1723">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5F7B0FF"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73452D18" w14:textId="77777777" w:rsidR="006C1723"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5B3669B1"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6F459FFF"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6" w:type="dxa"/>
            <w:shd w:val="clear" w:color="auto" w:fill="FFFFFF"/>
            <w:vAlign w:val="center"/>
          </w:tcPr>
          <w:p w14:paraId="42214BA9"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9FACB91"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3D3F05F5"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预算编制是否经过科学论证；</w:t>
            </w:r>
          </w:p>
          <w:p w14:paraId="24B8C580"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预算内容与项目内容是否匹配；</w:t>
            </w:r>
          </w:p>
          <w:p w14:paraId="3573C4F8"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预算额度测算依据是否充分，是否按照标准编制；</w:t>
            </w:r>
          </w:p>
          <w:p w14:paraId="24F451F0"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预算确定的项目投资额或资金量是否与工作任务相匹配。</w:t>
            </w:r>
          </w:p>
        </w:tc>
        <w:tc>
          <w:tcPr>
            <w:tcW w:w="1300" w:type="dxa"/>
            <w:shd w:val="clear" w:color="auto" w:fill="FFFFFF"/>
            <w:vAlign w:val="center"/>
          </w:tcPr>
          <w:p w14:paraId="38D6CEA6"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351D4EE5"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C1723" w14:paraId="0245827A" w14:textId="77777777">
        <w:trPr>
          <w:trHeight w:val="1706"/>
          <w:jc w:val="center"/>
        </w:trPr>
        <w:tc>
          <w:tcPr>
            <w:tcW w:w="1004" w:type="dxa"/>
            <w:vMerge/>
            <w:shd w:val="clear" w:color="auto" w:fill="FFFFFF"/>
            <w:vAlign w:val="center"/>
          </w:tcPr>
          <w:p w14:paraId="27BBCD10" w14:textId="77777777" w:rsidR="006C1723" w:rsidRDefault="006C1723">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1C396661" w14:textId="77777777" w:rsidR="006C1723" w:rsidRDefault="006C1723">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449B5E2"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4577D8A"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6" w:type="dxa"/>
            <w:shd w:val="clear" w:color="auto" w:fill="FFFFFF"/>
            <w:vAlign w:val="center"/>
          </w:tcPr>
          <w:p w14:paraId="33180F33"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6895AE44"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091F2719"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预算资金分配依据是否充分；</w:t>
            </w:r>
          </w:p>
          <w:p w14:paraId="54A670BF"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资金分配额度是否合理，与项目单位或地方实际是否相适应。</w:t>
            </w:r>
          </w:p>
        </w:tc>
        <w:tc>
          <w:tcPr>
            <w:tcW w:w="1300" w:type="dxa"/>
            <w:shd w:val="clear" w:color="auto" w:fill="FFFFFF"/>
            <w:vAlign w:val="center"/>
          </w:tcPr>
          <w:p w14:paraId="49B08D88"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01020BD5"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C1723" w14:paraId="75DE4FB4" w14:textId="77777777">
        <w:trPr>
          <w:trHeight w:val="1415"/>
          <w:jc w:val="center"/>
        </w:trPr>
        <w:tc>
          <w:tcPr>
            <w:tcW w:w="1004" w:type="dxa"/>
            <w:vMerge w:val="restart"/>
            <w:shd w:val="clear" w:color="auto" w:fill="FFFFFF"/>
            <w:vAlign w:val="center"/>
          </w:tcPr>
          <w:p w14:paraId="1E3E2E85" w14:textId="77777777" w:rsidR="006C1723" w:rsidRDefault="006C1723">
            <w:pPr>
              <w:spacing w:line="0" w:lineRule="atLeast"/>
              <w:jc w:val="center"/>
              <w:rPr>
                <w:rFonts w:eastAsia="仿宋_GB2312"/>
                <w:color w:val="000000"/>
                <w:kern w:val="0"/>
                <w:sz w:val="18"/>
                <w:szCs w:val="18"/>
              </w:rPr>
            </w:pPr>
          </w:p>
          <w:p w14:paraId="16ABD02D" w14:textId="77777777" w:rsidR="006C1723" w:rsidRDefault="006C1723">
            <w:pPr>
              <w:spacing w:line="0" w:lineRule="atLeast"/>
              <w:jc w:val="center"/>
              <w:rPr>
                <w:rFonts w:eastAsia="仿宋_GB2312"/>
                <w:color w:val="000000"/>
                <w:kern w:val="0"/>
                <w:sz w:val="18"/>
                <w:szCs w:val="18"/>
              </w:rPr>
            </w:pPr>
          </w:p>
          <w:p w14:paraId="41EF8E90" w14:textId="77777777" w:rsidR="006C1723" w:rsidRDefault="006C1723">
            <w:pPr>
              <w:spacing w:line="0" w:lineRule="atLeast"/>
              <w:jc w:val="center"/>
              <w:rPr>
                <w:rFonts w:eastAsia="仿宋_GB2312"/>
                <w:color w:val="000000"/>
                <w:kern w:val="0"/>
                <w:sz w:val="18"/>
                <w:szCs w:val="18"/>
              </w:rPr>
            </w:pPr>
          </w:p>
          <w:p w14:paraId="3FADB2EA" w14:textId="77777777" w:rsidR="006C1723" w:rsidRDefault="006C1723">
            <w:pPr>
              <w:spacing w:line="0" w:lineRule="atLeast"/>
              <w:jc w:val="center"/>
              <w:rPr>
                <w:rFonts w:eastAsia="仿宋_GB2312"/>
                <w:color w:val="000000"/>
                <w:kern w:val="0"/>
                <w:sz w:val="18"/>
                <w:szCs w:val="18"/>
              </w:rPr>
            </w:pPr>
          </w:p>
          <w:p w14:paraId="03CED982" w14:textId="77777777" w:rsidR="006C1723" w:rsidRDefault="006C1723">
            <w:pPr>
              <w:spacing w:line="0" w:lineRule="atLeast"/>
              <w:jc w:val="center"/>
              <w:rPr>
                <w:rFonts w:eastAsia="仿宋_GB2312"/>
                <w:color w:val="000000"/>
                <w:kern w:val="0"/>
                <w:sz w:val="18"/>
                <w:szCs w:val="18"/>
              </w:rPr>
            </w:pPr>
          </w:p>
          <w:p w14:paraId="515A91F6" w14:textId="77777777" w:rsidR="006C1723" w:rsidRDefault="006C1723">
            <w:pPr>
              <w:spacing w:line="0" w:lineRule="atLeast"/>
              <w:jc w:val="center"/>
              <w:rPr>
                <w:rFonts w:eastAsia="仿宋_GB2312"/>
                <w:color w:val="000000"/>
                <w:kern w:val="0"/>
                <w:sz w:val="18"/>
                <w:szCs w:val="18"/>
              </w:rPr>
            </w:pPr>
          </w:p>
          <w:p w14:paraId="5DA95F4A" w14:textId="77777777" w:rsidR="006C1723" w:rsidRDefault="006C1723">
            <w:pPr>
              <w:spacing w:line="0" w:lineRule="atLeast"/>
              <w:jc w:val="center"/>
              <w:rPr>
                <w:rFonts w:eastAsia="仿宋_GB2312"/>
                <w:color w:val="000000"/>
                <w:kern w:val="0"/>
                <w:sz w:val="18"/>
                <w:szCs w:val="18"/>
              </w:rPr>
            </w:pPr>
          </w:p>
          <w:p w14:paraId="49DD728E" w14:textId="77777777" w:rsidR="006C1723" w:rsidRDefault="006C1723">
            <w:pPr>
              <w:spacing w:line="0" w:lineRule="atLeast"/>
              <w:jc w:val="center"/>
              <w:rPr>
                <w:rFonts w:eastAsia="仿宋_GB2312"/>
                <w:color w:val="000000"/>
                <w:kern w:val="0"/>
                <w:sz w:val="18"/>
                <w:szCs w:val="18"/>
              </w:rPr>
            </w:pPr>
          </w:p>
          <w:p w14:paraId="111EF430" w14:textId="77777777" w:rsidR="006C1723" w:rsidRDefault="006C1723">
            <w:pPr>
              <w:spacing w:line="0" w:lineRule="atLeast"/>
              <w:jc w:val="center"/>
              <w:rPr>
                <w:rFonts w:eastAsia="仿宋_GB2312"/>
                <w:color w:val="000000"/>
                <w:kern w:val="0"/>
                <w:sz w:val="18"/>
                <w:szCs w:val="18"/>
              </w:rPr>
            </w:pPr>
          </w:p>
          <w:p w14:paraId="12FC8661" w14:textId="77777777" w:rsidR="006C1723" w:rsidRDefault="006C1723">
            <w:pPr>
              <w:spacing w:line="0" w:lineRule="atLeast"/>
              <w:jc w:val="center"/>
              <w:rPr>
                <w:rFonts w:eastAsia="仿宋_GB2312"/>
                <w:color w:val="000000"/>
                <w:kern w:val="0"/>
                <w:sz w:val="18"/>
                <w:szCs w:val="18"/>
              </w:rPr>
            </w:pPr>
          </w:p>
          <w:p w14:paraId="1A53B07D" w14:textId="77777777" w:rsidR="006C1723" w:rsidRDefault="006C1723">
            <w:pPr>
              <w:spacing w:line="0" w:lineRule="atLeast"/>
              <w:jc w:val="center"/>
              <w:rPr>
                <w:rFonts w:eastAsia="仿宋_GB2312"/>
                <w:color w:val="000000"/>
                <w:kern w:val="0"/>
                <w:sz w:val="18"/>
                <w:szCs w:val="18"/>
              </w:rPr>
            </w:pPr>
          </w:p>
          <w:p w14:paraId="6F1C7467" w14:textId="77777777" w:rsidR="006C1723" w:rsidRDefault="006C1723">
            <w:pPr>
              <w:spacing w:line="0" w:lineRule="atLeast"/>
              <w:jc w:val="center"/>
              <w:rPr>
                <w:rFonts w:eastAsia="仿宋_GB2312"/>
                <w:color w:val="000000"/>
                <w:kern w:val="0"/>
                <w:sz w:val="18"/>
                <w:szCs w:val="18"/>
              </w:rPr>
            </w:pPr>
          </w:p>
          <w:p w14:paraId="569AAA13" w14:textId="77777777" w:rsidR="006C1723" w:rsidRDefault="006C1723">
            <w:pPr>
              <w:spacing w:line="0" w:lineRule="atLeast"/>
              <w:jc w:val="center"/>
              <w:rPr>
                <w:rFonts w:eastAsia="仿宋_GB2312"/>
                <w:color w:val="000000"/>
                <w:kern w:val="0"/>
                <w:sz w:val="18"/>
                <w:szCs w:val="18"/>
              </w:rPr>
            </w:pPr>
          </w:p>
          <w:p w14:paraId="1898E1B6" w14:textId="77777777" w:rsidR="006C1723" w:rsidRDefault="006C1723">
            <w:pPr>
              <w:spacing w:line="0" w:lineRule="atLeast"/>
              <w:jc w:val="center"/>
              <w:rPr>
                <w:rFonts w:eastAsia="仿宋_GB2312"/>
                <w:color w:val="000000"/>
                <w:kern w:val="0"/>
                <w:sz w:val="18"/>
                <w:szCs w:val="18"/>
              </w:rPr>
            </w:pPr>
          </w:p>
          <w:p w14:paraId="384BEDA4" w14:textId="77777777" w:rsidR="006C1723" w:rsidRDefault="006C1723">
            <w:pPr>
              <w:spacing w:line="0" w:lineRule="atLeast"/>
              <w:jc w:val="center"/>
              <w:rPr>
                <w:rFonts w:eastAsia="仿宋_GB2312"/>
                <w:color w:val="000000"/>
                <w:kern w:val="0"/>
                <w:sz w:val="18"/>
                <w:szCs w:val="18"/>
              </w:rPr>
            </w:pPr>
          </w:p>
          <w:p w14:paraId="67FDBA23" w14:textId="77777777" w:rsidR="006C1723"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33A24957"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75A10C67"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53BBE35E"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6" w:type="dxa"/>
            <w:shd w:val="clear" w:color="000000" w:fill="FFFFFF"/>
            <w:vAlign w:val="center"/>
          </w:tcPr>
          <w:p w14:paraId="7BEA3E7B"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2BB4D85D"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3A3ADAA7"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4F94FFCB"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0" w:type="dxa"/>
            <w:shd w:val="clear" w:color="000000" w:fill="FFFFFF"/>
            <w:vAlign w:val="center"/>
          </w:tcPr>
          <w:p w14:paraId="1292AA33"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7D54B768"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C1723" w14:paraId="297E5E14" w14:textId="77777777">
        <w:trPr>
          <w:trHeight w:val="1320"/>
          <w:jc w:val="center"/>
        </w:trPr>
        <w:tc>
          <w:tcPr>
            <w:tcW w:w="1004" w:type="dxa"/>
            <w:vMerge/>
            <w:shd w:val="clear" w:color="auto" w:fill="FFFFFF"/>
            <w:vAlign w:val="center"/>
          </w:tcPr>
          <w:p w14:paraId="7B85AD40" w14:textId="77777777" w:rsidR="006C1723" w:rsidRDefault="006C1723">
            <w:pPr>
              <w:spacing w:line="0" w:lineRule="atLeast"/>
              <w:jc w:val="center"/>
              <w:rPr>
                <w:rFonts w:eastAsia="仿宋_GB2312"/>
                <w:color w:val="000000"/>
                <w:kern w:val="0"/>
                <w:sz w:val="18"/>
                <w:szCs w:val="18"/>
              </w:rPr>
            </w:pPr>
          </w:p>
        </w:tc>
        <w:tc>
          <w:tcPr>
            <w:tcW w:w="1000" w:type="dxa"/>
            <w:vMerge/>
            <w:shd w:val="clear" w:color="auto" w:fill="FFFFFF"/>
            <w:vAlign w:val="center"/>
          </w:tcPr>
          <w:p w14:paraId="70535A3F" w14:textId="77777777" w:rsidR="006C1723" w:rsidRDefault="006C1723">
            <w:pPr>
              <w:spacing w:line="0" w:lineRule="atLeast"/>
              <w:jc w:val="center"/>
              <w:rPr>
                <w:rFonts w:eastAsia="仿宋_GB2312"/>
                <w:color w:val="000000"/>
                <w:kern w:val="0"/>
                <w:sz w:val="18"/>
                <w:szCs w:val="18"/>
              </w:rPr>
            </w:pPr>
          </w:p>
        </w:tc>
        <w:tc>
          <w:tcPr>
            <w:tcW w:w="1071" w:type="dxa"/>
            <w:shd w:val="clear" w:color="auto" w:fill="FFFFFF"/>
            <w:vAlign w:val="center"/>
          </w:tcPr>
          <w:p w14:paraId="2A3B1C72"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6" w:type="dxa"/>
            <w:shd w:val="clear" w:color="auto" w:fill="FFFFFF"/>
            <w:vAlign w:val="center"/>
          </w:tcPr>
          <w:p w14:paraId="0880FCD6"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3315E105"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p>
          <w:p w14:paraId="1D4A9F36"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实际支出资金：一定时期（本年度或项目期）内项目实际拨付的资金。</w:t>
            </w:r>
          </w:p>
        </w:tc>
        <w:tc>
          <w:tcPr>
            <w:tcW w:w="1300" w:type="dxa"/>
            <w:shd w:val="clear" w:color="auto" w:fill="FFFFFF"/>
            <w:vAlign w:val="center"/>
          </w:tcPr>
          <w:p w14:paraId="46D07DAC"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72011A4E"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C1723" w14:paraId="7C8AA54E" w14:textId="77777777">
        <w:trPr>
          <w:trHeight w:val="2076"/>
          <w:jc w:val="center"/>
        </w:trPr>
        <w:tc>
          <w:tcPr>
            <w:tcW w:w="1004" w:type="dxa"/>
            <w:vMerge/>
            <w:shd w:val="clear" w:color="auto" w:fill="FFFFFF"/>
            <w:vAlign w:val="center"/>
          </w:tcPr>
          <w:p w14:paraId="7A8CFF15" w14:textId="77777777" w:rsidR="006C1723" w:rsidRDefault="006C1723">
            <w:pPr>
              <w:spacing w:line="0" w:lineRule="atLeast"/>
              <w:jc w:val="center"/>
              <w:rPr>
                <w:rFonts w:eastAsia="仿宋_GB2312"/>
                <w:color w:val="000000"/>
                <w:kern w:val="0"/>
                <w:sz w:val="18"/>
                <w:szCs w:val="18"/>
              </w:rPr>
            </w:pPr>
          </w:p>
        </w:tc>
        <w:tc>
          <w:tcPr>
            <w:tcW w:w="1000" w:type="dxa"/>
            <w:shd w:val="clear" w:color="auto" w:fill="FFFFFF"/>
            <w:vAlign w:val="center"/>
          </w:tcPr>
          <w:p w14:paraId="2B492D01"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648D7EFA"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1175BFBA"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6" w:type="dxa"/>
            <w:shd w:val="clear" w:color="000000" w:fill="FFFFFF"/>
            <w:vAlign w:val="center"/>
          </w:tcPr>
          <w:p w14:paraId="5BC916B1"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67DEE52F"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1088F7C6"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是否符合国家财经法规和财务管理制度以及有关专项资金管理办法的规定；</w:t>
            </w:r>
          </w:p>
          <w:p w14:paraId="1B326BC0"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资金的拨付是否有完整的审批程序和手续；</w:t>
            </w:r>
          </w:p>
          <w:p w14:paraId="08BF123B"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是否符合项目预算批复或合同规定的用途；</w:t>
            </w:r>
          </w:p>
          <w:p w14:paraId="1B95BE0C"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是否存在截留、挤占、挪用、虚列支出等情况。</w:t>
            </w:r>
          </w:p>
        </w:tc>
        <w:tc>
          <w:tcPr>
            <w:tcW w:w="1300" w:type="dxa"/>
            <w:shd w:val="clear" w:color="000000" w:fill="FFFFFF"/>
            <w:vAlign w:val="center"/>
          </w:tcPr>
          <w:p w14:paraId="0653367F"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48445F31"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C1723" w14:paraId="6B1F2561" w14:textId="77777777">
        <w:trPr>
          <w:trHeight w:val="1797"/>
          <w:jc w:val="center"/>
        </w:trPr>
        <w:tc>
          <w:tcPr>
            <w:tcW w:w="1004" w:type="dxa"/>
            <w:vMerge/>
            <w:shd w:val="clear" w:color="auto" w:fill="FFFFFF"/>
            <w:vAlign w:val="center"/>
          </w:tcPr>
          <w:p w14:paraId="41B256EB" w14:textId="77777777" w:rsidR="006C1723" w:rsidRDefault="006C1723">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006F1EA"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4FECADA6" w14:textId="77777777" w:rsidR="006C1723"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64BE9BB7"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82D9763"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6" w:type="dxa"/>
            <w:shd w:val="clear" w:color="000000" w:fill="FFFFFF"/>
            <w:vAlign w:val="center"/>
          </w:tcPr>
          <w:p w14:paraId="5BE821E8"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32E8DB50"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6E301B82"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是否已制定或具有相应的财务和业务管理制度；</w:t>
            </w:r>
          </w:p>
          <w:p w14:paraId="4572622F"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0" w:type="dxa"/>
            <w:shd w:val="clear" w:color="000000" w:fill="FFFFFF"/>
            <w:vAlign w:val="center"/>
          </w:tcPr>
          <w:p w14:paraId="1EBA5B80"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4357E926"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C1723" w14:paraId="78AB1178" w14:textId="77777777">
        <w:trPr>
          <w:trHeight w:val="1769"/>
          <w:jc w:val="center"/>
        </w:trPr>
        <w:tc>
          <w:tcPr>
            <w:tcW w:w="1004" w:type="dxa"/>
            <w:vMerge/>
            <w:shd w:val="clear" w:color="auto" w:fill="FFFFFF"/>
            <w:vAlign w:val="center"/>
          </w:tcPr>
          <w:p w14:paraId="545FC95C" w14:textId="77777777" w:rsidR="006C1723" w:rsidRDefault="006C1723">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D46D4D0" w14:textId="77777777" w:rsidR="006C1723" w:rsidRDefault="006C1723">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2648985"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5DDA332B"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6" w:type="dxa"/>
            <w:shd w:val="clear" w:color="000000" w:fill="FFFFFF"/>
            <w:vAlign w:val="center"/>
          </w:tcPr>
          <w:p w14:paraId="5C40F848"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12609966"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0BEB3E2E"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①</w:t>
            </w:r>
            <w:r>
              <w:rPr>
                <w:rFonts w:eastAsia="仿宋_GB2312"/>
                <w:color w:val="000000"/>
                <w:kern w:val="0"/>
                <w:sz w:val="18"/>
                <w:szCs w:val="18"/>
              </w:rPr>
              <w:t>是否遵守相关法律法规和相关管理规定；</w:t>
            </w:r>
          </w:p>
          <w:p w14:paraId="062E393C"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②</w:t>
            </w:r>
            <w:r>
              <w:rPr>
                <w:rFonts w:eastAsia="仿宋_GB2312"/>
                <w:color w:val="000000"/>
                <w:kern w:val="0"/>
                <w:sz w:val="18"/>
                <w:szCs w:val="18"/>
              </w:rPr>
              <w:t>项目调整及支出调整手续是否完备；</w:t>
            </w:r>
          </w:p>
          <w:p w14:paraId="3B22396B"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③</w:t>
            </w:r>
            <w:r>
              <w:rPr>
                <w:rFonts w:eastAsia="仿宋_GB2312"/>
                <w:color w:val="000000"/>
                <w:kern w:val="0"/>
                <w:sz w:val="18"/>
                <w:szCs w:val="18"/>
              </w:rPr>
              <w:t>项目合同书、验收报告、技术鉴定等资料是否齐全并及时归档；</w:t>
            </w:r>
          </w:p>
          <w:p w14:paraId="4361BA76"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项目实施的人员条件、场地设备、信息支撑等是否落实到位。</w:t>
            </w:r>
          </w:p>
        </w:tc>
        <w:tc>
          <w:tcPr>
            <w:tcW w:w="1300" w:type="dxa"/>
            <w:shd w:val="clear" w:color="000000" w:fill="FFFFFF"/>
            <w:vAlign w:val="center"/>
          </w:tcPr>
          <w:p w14:paraId="4921981D"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385C0120"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C1723" w14:paraId="7A1B541B" w14:textId="77777777">
        <w:trPr>
          <w:trHeight w:val="1917"/>
          <w:jc w:val="center"/>
        </w:trPr>
        <w:tc>
          <w:tcPr>
            <w:tcW w:w="1004" w:type="dxa"/>
            <w:vMerge w:val="restart"/>
            <w:shd w:val="clear" w:color="auto" w:fill="FFFFFF"/>
            <w:vAlign w:val="center"/>
          </w:tcPr>
          <w:p w14:paraId="4CD90DD0"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C3699CF"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5C64F5A4"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6" w:type="dxa"/>
            <w:shd w:val="clear" w:color="000000" w:fill="FFFFFF"/>
            <w:vAlign w:val="center"/>
          </w:tcPr>
          <w:p w14:paraId="304C2E56"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027BDA15"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p>
          <w:p w14:paraId="042726CC"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实际产出数：一定时期（本年度或项目期）内项目实际产出的产品或提供的服务数量。</w:t>
            </w:r>
          </w:p>
          <w:p w14:paraId="5F986898"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1A5AEFB9"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110F2D51"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C1723" w14:paraId="6B1032F6" w14:textId="77777777">
        <w:trPr>
          <w:trHeight w:val="1718"/>
          <w:jc w:val="center"/>
        </w:trPr>
        <w:tc>
          <w:tcPr>
            <w:tcW w:w="1004" w:type="dxa"/>
            <w:vMerge/>
            <w:shd w:val="clear" w:color="auto" w:fill="FFFFFF"/>
            <w:vAlign w:val="center"/>
          </w:tcPr>
          <w:p w14:paraId="55F37AD9" w14:textId="77777777" w:rsidR="006C1723" w:rsidRDefault="006C1723">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608B3CA"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70E6E243"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6" w:type="dxa"/>
            <w:shd w:val="clear" w:color="000000" w:fill="FFFFFF"/>
            <w:vAlign w:val="center"/>
          </w:tcPr>
          <w:p w14:paraId="3A5EFFC1"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656E5F0"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3C7BE89A"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001E5368"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775191DF"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C1723" w14:paraId="28BB46F3" w14:textId="77777777">
        <w:trPr>
          <w:trHeight w:val="1506"/>
          <w:jc w:val="center"/>
        </w:trPr>
        <w:tc>
          <w:tcPr>
            <w:tcW w:w="1004" w:type="dxa"/>
            <w:vMerge/>
            <w:shd w:val="clear" w:color="auto" w:fill="FFFFFF"/>
            <w:vAlign w:val="center"/>
          </w:tcPr>
          <w:p w14:paraId="46300E03" w14:textId="77777777" w:rsidR="006C1723" w:rsidRDefault="006C1723">
            <w:pPr>
              <w:spacing w:line="0" w:lineRule="atLeast"/>
              <w:jc w:val="center"/>
              <w:rPr>
                <w:rFonts w:eastAsia="仿宋_GB2312"/>
                <w:color w:val="000000"/>
                <w:kern w:val="0"/>
                <w:sz w:val="18"/>
                <w:szCs w:val="18"/>
              </w:rPr>
            </w:pPr>
          </w:p>
        </w:tc>
        <w:tc>
          <w:tcPr>
            <w:tcW w:w="1000" w:type="dxa"/>
            <w:shd w:val="clear" w:color="auto" w:fill="FFFFFF"/>
            <w:vAlign w:val="center"/>
          </w:tcPr>
          <w:p w14:paraId="3DDFD979" w14:textId="77777777" w:rsidR="006C1723"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0AABCB4B"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6" w:type="dxa"/>
            <w:shd w:val="clear" w:color="000000" w:fill="FFFFFF"/>
            <w:vAlign w:val="center"/>
          </w:tcPr>
          <w:p w14:paraId="151C9F90"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2C91A255"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p>
          <w:p w14:paraId="7F05167F"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计划完成时间：按照项目实施计划或相关规定完成该项目所需的时间。</w:t>
            </w:r>
          </w:p>
        </w:tc>
        <w:tc>
          <w:tcPr>
            <w:tcW w:w="1300" w:type="dxa"/>
            <w:shd w:val="clear" w:color="000000" w:fill="FFFFFF"/>
            <w:vAlign w:val="center"/>
          </w:tcPr>
          <w:p w14:paraId="4C8D595B"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5A4F5C8B"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C1723" w14:paraId="72E4C284" w14:textId="77777777">
        <w:trPr>
          <w:trHeight w:val="2076"/>
          <w:jc w:val="center"/>
        </w:trPr>
        <w:tc>
          <w:tcPr>
            <w:tcW w:w="1004" w:type="dxa"/>
            <w:vMerge/>
            <w:shd w:val="clear" w:color="auto" w:fill="FFFFFF"/>
            <w:vAlign w:val="center"/>
          </w:tcPr>
          <w:p w14:paraId="3F36D8DD" w14:textId="77777777" w:rsidR="006C1723" w:rsidRDefault="006C1723">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0E998783"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708D7DF5"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6" w:type="dxa"/>
            <w:shd w:val="clear" w:color="000000" w:fill="FFFFFF"/>
            <w:vAlign w:val="center"/>
          </w:tcPr>
          <w:p w14:paraId="1A3BBFD3"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4A007468" w14:textId="77777777" w:rsidR="006C1723" w:rsidRDefault="006C1723">
            <w:pPr>
              <w:widowControl/>
              <w:spacing w:line="0" w:lineRule="atLeast"/>
              <w:rPr>
                <w:rFonts w:eastAsia="仿宋_GB2312"/>
                <w:color w:val="000000"/>
                <w:kern w:val="0"/>
                <w:sz w:val="18"/>
                <w:szCs w:val="18"/>
              </w:rPr>
            </w:pPr>
          </w:p>
          <w:p w14:paraId="51043D18"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p>
          <w:p w14:paraId="6D8365D2"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实际成本：项目实施单位如期、保质、保量完成既定工作目标实际所耗费的支出。</w:t>
            </w:r>
          </w:p>
          <w:p w14:paraId="2C0023E3"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4B9E3489"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3027E3BA"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C1723" w14:paraId="4A1A889F" w14:textId="77777777">
        <w:trPr>
          <w:trHeight w:val="889"/>
          <w:jc w:val="center"/>
        </w:trPr>
        <w:tc>
          <w:tcPr>
            <w:tcW w:w="1004" w:type="dxa"/>
            <w:vMerge w:val="restart"/>
            <w:shd w:val="clear" w:color="auto" w:fill="FFFFFF"/>
            <w:vAlign w:val="center"/>
          </w:tcPr>
          <w:p w14:paraId="6FE7C711"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6C43289A"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793A38D5"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6" w:type="dxa"/>
            <w:shd w:val="clear" w:color="auto" w:fill="FFFFFF"/>
            <w:vAlign w:val="center"/>
          </w:tcPr>
          <w:p w14:paraId="4DE13FFF" w14:textId="77777777" w:rsidR="006C1723"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5CB0B197"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6EBC3DBD"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auto" w:fill="FFFFFF"/>
            <w:vAlign w:val="center"/>
          </w:tcPr>
          <w:p w14:paraId="123E264F"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C1723" w14:paraId="4B4E241F" w14:textId="77777777">
        <w:trPr>
          <w:trHeight w:val="1137"/>
          <w:jc w:val="center"/>
        </w:trPr>
        <w:tc>
          <w:tcPr>
            <w:tcW w:w="1004" w:type="dxa"/>
            <w:vMerge/>
            <w:shd w:val="clear" w:color="auto" w:fill="FFFFFF"/>
            <w:vAlign w:val="center"/>
          </w:tcPr>
          <w:p w14:paraId="30A43051" w14:textId="77777777" w:rsidR="006C1723" w:rsidRDefault="006C1723">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324B721" w14:textId="77777777" w:rsidR="006C1723" w:rsidRDefault="006C1723">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08999D0" w14:textId="77777777" w:rsidR="006C1723"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6" w:type="dxa"/>
            <w:shd w:val="clear" w:color="000000" w:fill="FFFFFF"/>
            <w:vAlign w:val="center"/>
          </w:tcPr>
          <w:p w14:paraId="11AAD9D7"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26CAABDB" w14:textId="77777777" w:rsidR="006C1723"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188639CF" w14:textId="77777777" w:rsidR="006C1723"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35FA1560" w14:textId="77777777" w:rsidR="006C1723"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bl>
    <w:p w14:paraId="2869938D" w14:textId="77777777" w:rsidR="006C1723" w:rsidRDefault="006C1723">
      <w:pPr>
        <w:sectPr w:rsidR="006C1723">
          <w:pgSz w:w="16838" w:h="11906" w:orient="landscape"/>
          <w:pgMar w:top="1800" w:right="1440" w:bottom="1558" w:left="1440" w:header="851" w:footer="992" w:gutter="0"/>
          <w:cols w:space="425"/>
          <w:docGrid w:type="lines" w:linePitch="312"/>
        </w:sectPr>
      </w:pPr>
    </w:p>
    <w:tbl>
      <w:tblPr>
        <w:tblW w:w="5000" w:type="pct"/>
        <w:jc w:val="center"/>
        <w:tblLook w:val="04A0" w:firstRow="1" w:lastRow="0" w:firstColumn="1" w:lastColumn="0" w:noHBand="0" w:noVBand="1"/>
      </w:tblPr>
      <w:tblGrid>
        <w:gridCol w:w="527"/>
        <w:gridCol w:w="525"/>
        <w:gridCol w:w="798"/>
        <w:gridCol w:w="1919"/>
        <w:gridCol w:w="910"/>
        <w:gridCol w:w="1052"/>
        <w:gridCol w:w="649"/>
        <w:gridCol w:w="890"/>
        <w:gridCol w:w="554"/>
        <w:gridCol w:w="940"/>
      </w:tblGrid>
      <w:tr w:rsidR="006C1723" w14:paraId="44FD4F90" w14:textId="77777777">
        <w:trPr>
          <w:jc w:val="center"/>
        </w:trPr>
        <w:tc>
          <w:tcPr>
            <w:tcW w:w="5000" w:type="pct"/>
            <w:gridSpan w:val="10"/>
            <w:tcBorders>
              <w:top w:val="nil"/>
              <w:left w:val="nil"/>
              <w:bottom w:val="nil"/>
              <w:right w:val="nil"/>
            </w:tcBorders>
            <w:vAlign w:val="center"/>
          </w:tcPr>
          <w:p w14:paraId="6F742116" w14:textId="77777777" w:rsidR="006C1723" w:rsidRDefault="00000000">
            <w:pPr>
              <w:widowControl/>
              <w:snapToGrid w:val="0"/>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lastRenderedPageBreak/>
              <w:t>项目支出绩效自评表</w:t>
            </w:r>
          </w:p>
        </w:tc>
      </w:tr>
      <w:tr w:rsidR="006C1723" w14:paraId="4C421A19" w14:textId="77777777">
        <w:trPr>
          <w:jc w:val="center"/>
        </w:trPr>
        <w:tc>
          <w:tcPr>
            <w:tcW w:w="5000" w:type="pct"/>
            <w:gridSpan w:val="10"/>
            <w:tcBorders>
              <w:top w:val="nil"/>
              <w:left w:val="nil"/>
              <w:bottom w:val="nil"/>
              <w:right w:val="nil"/>
            </w:tcBorders>
            <w:vAlign w:val="center"/>
          </w:tcPr>
          <w:p w14:paraId="2137FA8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6C1723" w14:paraId="2A8218FC" w14:textId="77777777">
        <w:trPr>
          <w:jc w:val="center"/>
        </w:trPr>
        <w:tc>
          <w:tcPr>
            <w:tcW w:w="601" w:type="pct"/>
            <w:gridSpan w:val="2"/>
            <w:tcBorders>
              <w:top w:val="single" w:sz="4" w:space="0" w:color="000000"/>
              <w:left w:val="single" w:sz="4" w:space="0" w:color="000000"/>
              <w:bottom w:val="single" w:sz="4" w:space="0" w:color="000000"/>
              <w:right w:val="single" w:sz="4" w:space="0" w:color="000000"/>
            </w:tcBorders>
            <w:vAlign w:val="center"/>
          </w:tcPr>
          <w:p w14:paraId="59F8AE79"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4398" w:type="pct"/>
            <w:gridSpan w:val="8"/>
            <w:tcBorders>
              <w:top w:val="single" w:sz="4" w:space="0" w:color="000000"/>
              <w:left w:val="single" w:sz="4" w:space="0" w:color="000000"/>
              <w:bottom w:val="single" w:sz="4" w:space="0" w:color="000000"/>
              <w:right w:val="single" w:sz="4" w:space="0" w:color="000000"/>
            </w:tcBorders>
            <w:vAlign w:val="center"/>
          </w:tcPr>
          <w:p w14:paraId="33DC805C"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临聘教师工资</w:t>
            </w:r>
          </w:p>
        </w:tc>
      </w:tr>
      <w:tr w:rsidR="006C1723" w14:paraId="1B77C4A7" w14:textId="77777777">
        <w:trPr>
          <w:jc w:val="center"/>
        </w:trPr>
        <w:tc>
          <w:tcPr>
            <w:tcW w:w="601" w:type="pct"/>
            <w:gridSpan w:val="2"/>
            <w:tcBorders>
              <w:top w:val="single" w:sz="4" w:space="0" w:color="000000"/>
              <w:left w:val="single" w:sz="4" w:space="0" w:color="000000"/>
              <w:bottom w:val="single" w:sz="4" w:space="0" w:color="000000"/>
              <w:right w:val="single" w:sz="4" w:space="0" w:color="000000"/>
            </w:tcBorders>
            <w:vAlign w:val="center"/>
          </w:tcPr>
          <w:p w14:paraId="17455336"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1550" w:type="pct"/>
            <w:gridSpan w:val="2"/>
            <w:tcBorders>
              <w:top w:val="single" w:sz="4" w:space="0" w:color="000000"/>
              <w:left w:val="single" w:sz="4" w:space="0" w:color="000000"/>
              <w:bottom w:val="single" w:sz="4" w:space="0" w:color="000000"/>
              <w:right w:val="single" w:sz="4" w:space="0" w:color="000000"/>
            </w:tcBorders>
            <w:vAlign w:val="center"/>
          </w:tcPr>
          <w:p w14:paraId="0CCE1A2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教育局</w:t>
            </w:r>
          </w:p>
        </w:tc>
        <w:tc>
          <w:tcPr>
            <w:tcW w:w="519" w:type="pct"/>
            <w:tcBorders>
              <w:top w:val="single" w:sz="4" w:space="0" w:color="000000"/>
              <w:left w:val="single" w:sz="4" w:space="0" w:color="000000"/>
              <w:bottom w:val="single" w:sz="4" w:space="0" w:color="000000"/>
              <w:right w:val="single" w:sz="4" w:space="0" w:color="000000"/>
            </w:tcBorders>
            <w:vAlign w:val="center"/>
          </w:tcPr>
          <w:p w14:paraId="6C04C85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2329" w:type="pct"/>
            <w:gridSpan w:val="5"/>
            <w:tcBorders>
              <w:top w:val="single" w:sz="4" w:space="0" w:color="000000"/>
              <w:left w:val="single" w:sz="4" w:space="0" w:color="000000"/>
              <w:bottom w:val="single" w:sz="4" w:space="0" w:color="000000"/>
              <w:right w:val="single" w:sz="4" w:space="0" w:color="000000"/>
            </w:tcBorders>
            <w:vAlign w:val="center"/>
          </w:tcPr>
          <w:p w14:paraId="62339C7A"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乌鲁木齐市第四十二小学</w:t>
            </w:r>
          </w:p>
        </w:tc>
      </w:tr>
      <w:tr w:rsidR="006C1723" w14:paraId="63484D8C" w14:textId="77777777">
        <w:trPr>
          <w:jc w:val="center"/>
        </w:trPr>
        <w:tc>
          <w:tcPr>
            <w:tcW w:w="60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633B59E1"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455" w:type="pct"/>
            <w:tcBorders>
              <w:top w:val="single" w:sz="4" w:space="0" w:color="000000"/>
              <w:left w:val="single" w:sz="4" w:space="0" w:color="000000"/>
              <w:bottom w:val="single" w:sz="4" w:space="0" w:color="000000"/>
              <w:right w:val="single" w:sz="4" w:space="0" w:color="000000"/>
            </w:tcBorders>
            <w:vAlign w:val="center"/>
          </w:tcPr>
          <w:p w14:paraId="48F4D52F" w14:textId="77777777" w:rsidR="006C1723" w:rsidRDefault="006C1723">
            <w:pPr>
              <w:snapToGrid w:val="0"/>
              <w:jc w:val="center"/>
              <w:rPr>
                <w:rFonts w:ascii="宋体" w:hAnsi="宋体" w:cs="宋体" w:hint="eastAsia"/>
                <w:color w:val="000000"/>
                <w:sz w:val="20"/>
                <w:szCs w:val="20"/>
              </w:rPr>
            </w:pPr>
          </w:p>
        </w:tc>
        <w:tc>
          <w:tcPr>
            <w:tcW w:w="1094" w:type="pct"/>
            <w:tcBorders>
              <w:top w:val="single" w:sz="4" w:space="0" w:color="000000"/>
              <w:left w:val="single" w:sz="4" w:space="0" w:color="000000"/>
              <w:bottom w:val="single" w:sz="4" w:space="0" w:color="000000"/>
              <w:right w:val="single" w:sz="4" w:space="0" w:color="000000"/>
            </w:tcBorders>
            <w:vAlign w:val="center"/>
          </w:tcPr>
          <w:p w14:paraId="5FE3A99E"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519" w:type="pct"/>
            <w:tcBorders>
              <w:top w:val="single" w:sz="4" w:space="0" w:color="000000"/>
              <w:left w:val="single" w:sz="4" w:space="0" w:color="000000"/>
              <w:bottom w:val="single" w:sz="4" w:space="0" w:color="000000"/>
              <w:right w:val="single" w:sz="4" w:space="0" w:color="000000"/>
            </w:tcBorders>
            <w:vAlign w:val="center"/>
          </w:tcPr>
          <w:p w14:paraId="7FA5C095"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600" w:type="pct"/>
            <w:tcBorders>
              <w:top w:val="single" w:sz="4" w:space="0" w:color="000000"/>
              <w:left w:val="single" w:sz="4" w:space="0" w:color="000000"/>
              <w:bottom w:val="single" w:sz="4" w:space="0" w:color="000000"/>
              <w:right w:val="single" w:sz="4" w:space="0" w:color="000000"/>
            </w:tcBorders>
            <w:vAlign w:val="center"/>
          </w:tcPr>
          <w:p w14:paraId="1B994CB6"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370" w:type="pct"/>
            <w:tcBorders>
              <w:top w:val="single" w:sz="4" w:space="0" w:color="000000"/>
              <w:left w:val="single" w:sz="4" w:space="0" w:color="000000"/>
              <w:bottom w:val="single" w:sz="4" w:space="0" w:color="000000"/>
              <w:right w:val="single" w:sz="4" w:space="0" w:color="000000"/>
            </w:tcBorders>
            <w:vAlign w:val="center"/>
          </w:tcPr>
          <w:p w14:paraId="29266CFD"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824" w:type="pct"/>
            <w:gridSpan w:val="2"/>
            <w:tcBorders>
              <w:top w:val="single" w:sz="4" w:space="0" w:color="000000"/>
              <w:left w:val="single" w:sz="4" w:space="0" w:color="000000"/>
              <w:bottom w:val="single" w:sz="4" w:space="0" w:color="000000"/>
              <w:right w:val="single" w:sz="4" w:space="0" w:color="000000"/>
            </w:tcBorders>
            <w:vAlign w:val="center"/>
          </w:tcPr>
          <w:p w14:paraId="1E8857B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534" w:type="pct"/>
            <w:tcBorders>
              <w:top w:val="single" w:sz="4" w:space="0" w:color="000000"/>
              <w:left w:val="single" w:sz="4" w:space="0" w:color="000000"/>
              <w:bottom w:val="single" w:sz="4" w:space="0" w:color="000000"/>
              <w:right w:val="single" w:sz="4" w:space="0" w:color="000000"/>
            </w:tcBorders>
            <w:vAlign w:val="center"/>
          </w:tcPr>
          <w:p w14:paraId="6BE78DB0"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6C1723" w14:paraId="526F36A4" w14:textId="77777777">
        <w:trPr>
          <w:jc w:val="center"/>
        </w:trPr>
        <w:tc>
          <w:tcPr>
            <w:tcW w:w="601" w:type="pct"/>
            <w:gridSpan w:val="2"/>
            <w:vMerge/>
            <w:tcBorders>
              <w:top w:val="single" w:sz="4" w:space="0" w:color="000000"/>
              <w:left w:val="single" w:sz="4" w:space="0" w:color="000000"/>
              <w:bottom w:val="single" w:sz="4" w:space="0" w:color="000000"/>
              <w:right w:val="single" w:sz="4" w:space="0" w:color="000000"/>
            </w:tcBorders>
            <w:vAlign w:val="center"/>
          </w:tcPr>
          <w:p w14:paraId="06937F4A" w14:textId="77777777" w:rsidR="006C1723" w:rsidRDefault="006C1723">
            <w:pPr>
              <w:snapToGrid w:val="0"/>
              <w:jc w:val="center"/>
              <w:rPr>
                <w:rFonts w:ascii="宋体" w:hAnsi="宋体" w:cs="宋体" w:hint="eastAsia"/>
                <w:color w:val="000000"/>
                <w:sz w:val="20"/>
                <w:szCs w:val="20"/>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45BA11A7"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094" w:type="pct"/>
            <w:tcBorders>
              <w:top w:val="single" w:sz="4" w:space="0" w:color="000000"/>
              <w:left w:val="single" w:sz="4" w:space="0" w:color="000000"/>
              <w:bottom w:val="single" w:sz="4" w:space="0" w:color="000000"/>
              <w:right w:val="single" w:sz="4" w:space="0" w:color="000000"/>
            </w:tcBorders>
            <w:vAlign w:val="center"/>
          </w:tcPr>
          <w:p w14:paraId="5E2669FF"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108.11</w:t>
            </w:r>
          </w:p>
        </w:tc>
        <w:tc>
          <w:tcPr>
            <w:tcW w:w="519" w:type="pct"/>
            <w:tcBorders>
              <w:top w:val="single" w:sz="4" w:space="0" w:color="000000"/>
              <w:left w:val="single" w:sz="4" w:space="0" w:color="000000"/>
              <w:bottom w:val="single" w:sz="4" w:space="0" w:color="000000"/>
              <w:right w:val="single" w:sz="4" w:space="0" w:color="000000"/>
            </w:tcBorders>
            <w:vAlign w:val="center"/>
          </w:tcPr>
          <w:p w14:paraId="6CBB350B"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99.37</w:t>
            </w:r>
          </w:p>
        </w:tc>
        <w:tc>
          <w:tcPr>
            <w:tcW w:w="600" w:type="pct"/>
            <w:tcBorders>
              <w:top w:val="single" w:sz="4" w:space="0" w:color="000000"/>
              <w:left w:val="single" w:sz="4" w:space="0" w:color="000000"/>
              <w:bottom w:val="single" w:sz="4" w:space="0" w:color="000000"/>
              <w:right w:val="single" w:sz="4" w:space="0" w:color="000000"/>
            </w:tcBorders>
            <w:vAlign w:val="center"/>
          </w:tcPr>
          <w:p w14:paraId="03067DAA"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99.37</w:t>
            </w:r>
          </w:p>
        </w:tc>
        <w:tc>
          <w:tcPr>
            <w:tcW w:w="370" w:type="pct"/>
            <w:tcBorders>
              <w:top w:val="single" w:sz="4" w:space="0" w:color="000000"/>
              <w:left w:val="single" w:sz="4" w:space="0" w:color="000000"/>
              <w:bottom w:val="single" w:sz="4" w:space="0" w:color="000000"/>
              <w:right w:val="single" w:sz="4" w:space="0" w:color="000000"/>
            </w:tcBorders>
            <w:vAlign w:val="center"/>
          </w:tcPr>
          <w:p w14:paraId="595941F8"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24" w:type="pct"/>
            <w:gridSpan w:val="2"/>
            <w:tcBorders>
              <w:top w:val="single" w:sz="4" w:space="0" w:color="000000"/>
              <w:left w:val="single" w:sz="4" w:space="0" w:color="000000"/>
              <w:bottom w:val="single" w:sz="4" w:space="0" w:color="000000"/>
              <w:right w:val="single" w:sz="4" w:space="0" w:color="000000"/>
            </w:tcBorders>
            <w:vAlign w:val="center"/>
          </w:tcPr>
          <w:p w14:paraId="254F5118"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534" w:type="pct"/>
            <w:tcBorders>
              <w:top w:val="single" w:sz="4" w:space="0" w:color="000000"/>
              <w:left w:val="single" w:sz="4" w:space="0" w:color="000000"/>
              <w:bottom w:val="single" w:sz="4" w:space="0" w:color="000000"/>
              <w:right w:val="single" w:sz="4" w:space="0" w:color="000000"/>
            </w:tcBorders>
            <w:vAlign w:val="center"/>
          </w:tcPr>
          <w:p w14:paraId="1850AADA"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6C1723" w14:paraId="4166F0F2" w14:textId="77777777">
        <w:trPr>
          <w:jc w:val="center"/>
        </w:trPr>
        <w:tc>
          <w:tcPr>
            <w:tcW w:w="601" w:type="pct"/>
            <w:gridSpan w:val="2"/>
            <w:vMerge/>
            <w:tcBorders>
              <w:top w:val="single" w:sz="4" w:space="0" w:color="000000"/>
              <w:left w:val="single" w:sz="4" w:space="0" w:color="000000"/>
              <w:bottom w:val="single" w:sz="4" w:space="0" w:color="000000"/>
              <w:right w:val="single" w:sz="4" w:space="0" w:color="000000"/>
            </w:tcBorders>
            <w:vAlign w:val="center"/>
          </w:tcPr>
          <w:p w14:paraId="1D874648" w14:textId="77777777" w:rsidR="006C1723" w:rsidRDefault="006C1723">
            <w:pPr>
              <w:snapToGrid w:val="0"/>
              <w:jc w:val="center"/>
              <w:rPr>
                <w:rFonts w:ascii="宋体" w:hAnsi="宋体" w:cs="宋体" w:hint="eastAsia"/>
                <w:color w:val="000000"/>
                <w:sz w:val="20"/>
                <w:szCs w:val="20"/>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75E264C0"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094" w:type="pct"/>
            <w:tcBorders>
              <w:top w:val="single" w:sz="4" w:space="0" w:color="000000"/>
              <w:left w:val="single" w:sz="4" w:space="0" w:color="000000"/>
              <w:bottom w:val="single" w:sz="4" w:space="0" w:color="000000"/>
              <w:right w:val="single" w:sz="4" w:space="0" w:color="000000"/>
            </w:tcBorders>
            <w:vAlign w:val="center"/>
          </w:tcPr>
          <w:p w14:paraId="5FA33565"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108.11</w:t>
            </w:r>
          </w:p>
        </w:tc>
        <w:tc>
          <w:tcPr>
            <w:tcW w:w="519" w:type="pct"/>
            <w:tcBorders>
              <w:top w:val="single" w:sz="4" w:space="0" w:color="000000"/>
              <w:left w:val="single" w:sz="4" w:space="0" w:color="000000"/>
              <w:bottom w:val="single" w:sz="4" w:space="0" w:color="000000"/>
              <w:right w:val="single" w:sz="4" w:space="0" w:color="000000"/>
            </w:tcBorders>
            <w:vAlign w:val="center"/>
          </w:tcPr>
          <w:p w14:paraId="6B94C816"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99.37</w:t>
            </w:r>
          </w:p>
        </w:tc>
        <w:tc>
          <w:tcPr>
            <w:tcW w:w="600" w:type="pct"/>
            <w:tcBorders>
              <w:top w:val="single" w:sz="4" w:space="0" w:color="000000"/>
              <w:left w:val="single" w:sz="4" w:space="0" w:color="000000"/>
              <w:bottom w:val="single" w:sz="4" w:space="0" w:color="000000"/>
              <w:right w:val="single" w:sz="4" w:space="0" w:color="000000"/>
            </w:tcBorders>
            <w:vAlign w:val="center"/>
          </w:tcPr>
          <w:p w14:paraId="0C78CDAB"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99.37</w:t>
            </w:r>
          </w:p>
        </w:tc>
        <w:tc>
          <w:tcPr>
            <w:tcW w:w="370" w:type="pct"/>
            <w:tcBorders>
              <w:top w:val="single" w:sz="4" w:space="0" w:color="000000"/>
              <w:left w:val="single" w:sz="4" w:space="0" w:color="000000"/>
              <w:bottom w:val="single" w:sz="4" w:space="0" w:color="000000"/>
              <w:right w:val="single" w:sz="4" w:space="0" w:color="000000"/>
            </w:tcBorders>
            <w:vAlign w:val="center"/>
          </w:tcPr>
          <w:p w14:paraId="768E44D0"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24" w:type="pct"/>
            <w:gridSpan w:val="2"/>
            <w:tcBorders>
              <w:top w:val="single" w:sz="4" w:space="0" w:color="000000"/>
              <w:left w:val="single" w:sz="4" w:space="0" w:color="000000"/>
              <w:bottom w:val="single" w:sz="4" w:space="0" w:color="000000"/>
              <w:right w:val="single" w:sz="4" w:space="0" w:color="000000"/>
            </w:tcBorders>
            <w:vAlign w:val="center"/>
          </w:tcPr>
          <w:p w14:paraId="1FC193A9"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534" w:type="pct"/>
            <w:tcBorders>
              <w:top w:val="single" w:sz="4" w:space="0" w:color="000000"/>
              <w:left w:val="single" w:sz="4" w:space="0" w:color="000000"/>
              <w:bottom w:val="single" w:sz="4" w:space="0" w:color="000000"/>
              <w:right w:val="single" w:sz="4" w:space="0" w:color="000000"/>
            </w:tcBorders>
            <w:vAlign w:val="center"/>
          </w:tcPr>
          <w:p w14:paraId="315075F0"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C1723" w14:paraId="1A20B0B2" w14:textId="77777777">
        <w:trPr>
          <w:jc w:val="center"/>
        </w:trPr>
        <w:tc>
          <w:tcPr>
            <w:tcW w:w="601" w:type="pct"/>
            <w:gridSpan w:val="2"/>
            <w:vMerge/>
            <w:tcBorders>
              <w:top w:val="single" w:sz="4" w:space="0" w:color="000000"/>
              <w:left w:val="single" w:sz="4" w:space="0" w:color="000000"/>
              <w:bottom w:val="single" w:sz="4" w:space="0" w:color="000000"/>
              <w:right w:val="single" w:sz="4" w:space="0" w:color="000000"/>
            </w:tcBorders>
            <w:vAlign w:val="center"/>
          </w:tcPr>
          <w:p w14:paraId="65004163" w14:textId="77777777" w:rsidR="006C1723" w:rsidRDefault="006C1723">
            <w:pPr>
              <w:snapToGrid w:val="0"/>
              <w:jc w:val="center"/>
              <w:rPr>
                <w:rFonts w:ascii="宋体" w:hAnsi="宋体" w:cs="宋体" w:hint="eastAsia"/>
                <w:color w:val="000000"/>
                <w:sz w:val="20"/>
                <w:szCs w:val="20"/>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59869CA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094" w:type="pct"/>
            <w:tcBorders>
              <w:top w:val="single" w:sz="4" w:space="0" w:color="000000"/>
              <w:left w:val="single" w:sz="4" w:space="0" w:color="000000"/>
              <w:bottom w:val="single" w:sz="4" w:space="0" w:color="000000"/>
              <w:right w:val="single" w:sz="4" w:space="0" w:color="000000"/>
            </w:tcBorders>
            <w:vAlign w:val="center"/>
          </w:tcPr>
          <w:p w14:paraId="06FB5790"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519" w:type="pct"/>
            <w:tcBorders>
              <w:top w:val="single" w:sz="4" w:space="0" w:color="000000"/>
              <w:left w:val="single" w:sz="4" w:space="0" w:color="000000"/>
              <w:bottom w:val="single" w:sz="4" w:space="0" w:color="000000"/>
              <w:right w:val="single" w:sz="4" w:space="0" w:color="000000"/>
            </w:tcBorders>
            <w:vAlign w:val="center"/>
          </w:tcPr>
          <w:p w14:paraId="07A7EE9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600" w:type="pct"/>
            <w:tcBorders>
              <w:top w:val="single" w:sz="4" w:space="0" w:color="000000"/>
              <w:left w:val="single" w:sz="4" w:space="0" w:color="000000"/>
              <w:bottom w:val="single" w:sz="4" w:space="0" w:color="000000"/>
              <w:right w:val="single" w:sz="4" w:space="0" w:color="000000"/>
            </w:tcBorders>
            <w:vAlign w:val="center"/>
          </w:tcPr>
          <w:p w14:paraId="3BA3930F"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370" w:type="pct"/>
            <w:tcBorders>
              <w:top w:val="single" w:sz="4" w:space="0" w:color="000000"/>
              <w:left w:val="single" w:sz="4" w:space="0" w:color="000000"/>
              <w:bottom w:val="single" w:sz="4" w:space="0" w:color="000000"/>
              <w:right w:val="single" w:sz="4" w:space="0" w:color="000000"/>
            </w:tcBorders>
            <w:vAlign w:val="center"/>
          </w:tcPr>
          <w:p w14:paraId="3352F9AC"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24" w:type="pct"/>
            <w:gridSpan w:val="2"/>
            <w:tcBorders>
              <w:top w:val="single" w:sz="4" w:space="0" w:color="000000"/>
              <w:left w:val="single" w:sz="4" w:space="0" w:color="000000"/>
              <w:bottom w:val="single" w:sz="4" w:space="0" w:color="000000"/>
              <w:right w:val="single" w:sz="4" w:space="0" w:color="000000"/>
            </w:tcBorders>
            <w:vAlign w:val="center"/>
          </w:tcPr>
          <w:p w14:paraId="5D6CC336"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534" w:type="pct"/>
            <w:tcBorders>
              <w:top w:val="single" w:sz="4" w:space="0" w:color="000000"/>
              <w:left w:val="single" w:sz="4" w:space="0" w:color="000000"/>
              <w:bottom w:val="single" w:sz="4" w:space="0" w:color="000000"/>
              <w:right w:val="single" w:sz="4" w:space="0" w:color="000000"/>
            </w:tcBorders>
            <w:vAlign w:val="center"/>
          </w:tcPr>
          <w:p w14:paraId="2C907D3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C1723" w14:paraId="45EDCD31" w14:textId="77777777">
        <w:trPr>
          <w:jc w:val="center"/>
        </w:trPr>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20453C9B"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2369" w:type="pct"/>
            <w:gridSpan w:val="4"/>
            <w:tcBorders>
              <w:top w:val="single" w:sz="4" w:space="0" w:color="000000"/>
              <w:left w:val="single" w:sz="4" w:space="0" w:color="000000"/>
              <w:bottom w:val="single" w:sz="4" w:space="0" w:color="000000"/>
              <w:right w:val="single" w:sz="4" w:space="0" w:color="000000"/>
            </w:tcBorders>
            <w:vAlign w:val="center"/>
          </w:tcPr>
          <w:p w14:paraId="1352670D"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2329" w:type="pct"/>
            <w:gridSpan w:val="5"/>
            <w:tcBorders>
              <w:top w:val="single" w:sz="4" w:space="0" w:color="000000"/>
              <w:left w:val="single" w:sz="4" w:space="0" w:color="000000"/>
              <w:bottom w:val="single" w:sz="4" w:space="0" w:color="000000"/>
              <w:right w:val="single" w:sz="4" w:space="0" w:color="000000"/>
            </w:tcBorders>
            <w:vAlign w:val="center"/>
          </w:tcPr>
          <w:p w14:paraId="194D297D"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6C1723" w14:paraId="5292966B" w14:textId="77777777">
        <w:trPr>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4F18C647" w14:textId="77777777" w:rsidR="006C1723" w:rsidRDefault="006C1723">
            <w:pPr>
              <w:snapToGrid w:val="0"/>
              <w:jc w:val="center"/>
              <w:rPr>
                <w:rFonts w:ascii="宋体" w:hAnsi="宋体" w:cs="宋体" w:hint="eastAsia"/>
                <w:color w:val="000000"/>
                <w:sz w:val="20"/>
                <w:szCs w:val="20"/>
              </w:rPr>
            </w:pPr>
          </w:p>
        </w:tc>
        <w:tc>
          <w:tcPr>
            <w:tcW w:w="2369" w:type="pct"/>
            <w:gridSpan w:val="4"/>
            <w:tcBorders>
              <w:top w:val="single" w:sz="4" w:space="0" w:color="000000"/>
              <w:left w:val="single" w:sz="4" w:space="0" w:color="000000"/>
              <w:bottom w:val="single" w:sz="4" w:space="0" w:color="000000"/>
              <w:right w:val="single" w:sz="4" w:space="0" w:color="000000"/>
            </w:tcBorders>
          </w:tcPr>
          <w:p w14:paraId="5137CD47" w14:textId="77777777" w:rsidR="006C1723"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通过聘用教师15人，提高了教育教学水平全面提升我区各级各类教师的综合素质和专业技能，保障小学教师队伍的稳定。</w:t>
            </w:r>
          </w:p>
        </w:tc>
        <w:tc>
          <w:tcPr>
            <w:tcW w:w="2329" w:type="pct"/>
            <w:gridSpan w:val="5"/>
            <w:tcBorders>
              <w:top w:val="single" w:sz="4" w:space="0" w:color="000000"/>
              <w:left w:val="single" w:sz="4" w:space="0" w:color="000000"/>
              <w:bottom w:val="single" w:sz="4" w:space="0" w:color="000000"/>
              <w:right w:val="single" w:sz="4" w:space="0" w:color="000000"/>
            </w:tcBorders>
          </w:tcPr>
          <w:p w14:paraId="6A2B2810" w14:textId="77777777" w:rsidR="006C1723" w:rsidRDefault="00000000">
            <w:pPr>
              <w:widowControl/>
              <w:snapToGrid w:val="0"/>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截至2024年底，已完成发放聘用教师12次，15人工资，每月发放资金数为8.28万元，有效提高了我校教育教学水平，同时保障了中学教师队伍的稳定，临聘人员满意度达到90%以上。</w:t>
            </w:r>
          </w:p>
        </w:tc>
      </w:tr>
      <w:tr w:rsidR="006C1723" w14:paraId="03A8753A" w14:textId="77777777">
        <w:trPr>
          <w:trHeight w:val="312"/>
          <w:jc w:val="center"/>
        </w:trPr>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309172C8" w14:textId="77777777" w:rsidR="006C1723" w:rsidRDefault="006C1723">
            <w:pPr>
              <w:snapToGrid w:val="0"/>
              <w:jc w:val="center"/>
              <w:rPr>
                <w:rFonts w:ascii="宋体" w:hAnsi="宋体" w:cs="宋体" w:hint="eastAsia"/>
                <w:color w:val="000000"/>
                <w:sz w:val="20"/>
                <w:szCs w:val="20"/>
              </w:rPr>
            </w:pPr>
          </w:p>
        </w:tc>
        <w:tc>
          <w:tcPr>
            <w:tcW w:w="300" w:type="pct"/>
            <w:vMerge w:val="restart"/>
            <w:tcBorders>
              <w:top w:val="single" w:sz="4" w:space="0" w:color="000000"/>
              <w:left w:val="single" w:sz="4" w:space="0" w:color="000000"/>
              <w:bottom w:val="single" w:sz="4" w:space="0" w:color="000000"/>
              <w:right w:val="single" w:sz="4" w:space="0" w:color="000000"/>
            </w:tcBorders>
            <w:vAlign w:val="center"/>
          </w:tcPr>
          <w:p w14:paraId="5409D541"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6B82CB0A"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1094" w:type="pct"/>
            <w:vMerge w:val="restart"/>
            <w:tcBorders>
              <w:top w:val="single" w:sz="4" w:space="0" w:color="000000"/>
              <w:left w:val="single" w:sz="4" w:space="0" w:color="000000"/>
              <w:bottom w:val="single" w:sz="4" w:space="0" w:color="000000"/>
              <w:right w:val="single" w:sz="4" w:space="0" w:color="000000"/>
            </w:tcBorders>
            <w:vAlign w:val="center"/>
          </w:tcPr>
          <w:p w14:paraId="1D26C71E"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14:paraId="6A8E2DB5"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600" w:type="pct"/>
            <w:vMerge w:val="restart"/>
            <w:tcBorders>
              <w:top w:val="single" w:sz="4" w:space="0" w:color="000000"/>
              <w:left w:val="single" w:sz="4" w:space="0" w:color="000000"/>
              <w:bottom w:val="single" w:sz="4" w:space="0" w:color="000000"/>
              <w:right w:val="single" w:sz="4" w:space="0" w:color="000000"/>
            </w:tcBorders>
            <w:vAlign w:val="center"/>
          </w:tcPr>
          <w:p w14:paraId="250DA89D"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14:paraId="2F2B386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508" w:type="pct"/>
            <w:vMerge w:val="restart"/>
            <w:tcBorders>
              <w:top w:val="single" w:sz="4" w:space="0" w:color="000000"/>
              <w:left w:val="single" w:sz="4" w:space="0" w:color="000000"/>
              <w:bottom w:val="single" w:sz="4" w:space="0" w:color="000000"/>
              <w:right w:val="single" w:sz="4" w:space="0" w:color="000000"/>
            </w:tcBorders>
            <w:vAlign w:val="center"/>
          </w:tcPr>
          <w:p w14:paraId="489C8D63"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850" w:type="pct"/>
            <w:gridSpan w:val="2"/>
            <w:vMerge w:val="restart"/>
            <w:tcBorders>
              <w:top w:val="single" w:sz="4" w:space="0" w:color="000000"/>
              <w:left w:val="single" w:sz="4" w:space="0" w:color="000000"/>
              <w:bottom w:val="single" w:sz="4" w:space="0" w:color="000000"/>
              <w:right w:val="single" w:sz="4" w:space="0" w:color="000000"/>
            </w:tcBorders>
            <w:vAlign w:val="center"/>
          </w:tcPr>
          <w:p w14:paraId="5BCE64BE"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6C1723" w14:paraId="2EBFA979" w14:textId="77777777">
        <w:trPr>
          <w:trHeight w:val="312"/>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65DF380F" w14:textId="77777777" w:rsidR="006C1723" w:rsidRDefault="006C1723">
            <w:pPr>
              <w:snapToGrid w:val="0"/>
              <w:jc w:val="center"/>
              <w:rPr>
                <w:rFonts w:ascii="宋体" w:hAnsi="宋体" w:cs="宋体" w:hint="eastAsia"/>
                <w:color w:val="000000"/>
                <w:sz w:val="20"/>
                <w:szCs w:val="20"/>
              </w:rPr>
            </w:pP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325A5482" w14:textId="77777777" w:rsidR="006C1723" w:rsidRDefault="006C1723">
            <w:pPr>
              <w:snapToGrid w:val="0"/>
              <w:jc w:val="center"/>
              <w:rPr>
                <w:rFonts w:ascii="宋体" w:hAnsi="宋体" w:cs="宋体" w:hint="eastAsia"/>
                <w:color w:val="000000"/>
                <w:sz w:val="20"/>
                <w:szCs w:val="20"/>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4D62F890" w14:textId="77777777" w:rsidR="006C1723" w:rsidRDefault="006C1723">
            <w:pPr>
              <w:snapToGrid w:val="0"/>
              <w:jc w:val="center"/>
              <w:rPr>
                <w:rFonts w:ascii="宋体" w:hAnsi="宋体" w:cs="宋体" w:hint="eastAsia"/>
                <w:color w:val="000000"/>
                <w:sz w:val="20"/>
                <w:szCs w:val="20"/>
              </w:rPr>
            </w:pPr>
          </w:p>
        </w:tc>
        <w:tc>
          <w:tcPr>
            <w:tcW w:w="1094" w:type="pct"/>
            <w:vMerge/>
            <w:tcBorders>
              <w:top w:val="single" w:sz="4" w:space="0" w:color="000000"/>
              <w:left w:val="single" w:sz="4" w:space="0" w:color="000000"/>
              <w:bottom w:val="single" w:sz="4" w:space="0" w:color="000000"/>
              <w:right w:val="single" w:sz="4" w:space="0" w:color="000000"/>
            </w:tcBorders>
            <w:vAlign w:val="center"/>
          </w:tcPr>
          <w:p w14:paraId="441BC67C" w14:textId="77777777" w:rsidR="006C1723" w:rsidRDefault="006C1723">
            <w:pPr>
              <w:snapToGrid w:val="0"/>
              <w:jc w:val="center"/>
              <w:rPr>
                <w:rFonts w:ascii="宋体" w:hAnsi="宋体" w:cs="宋体" w:hint="eastAsia"/>
                <w:color w:val="000000"/>
                <w:sz w:val="20"/>
                <w:szCs w:val="20"/>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14:paraId="57E874F4" w14:textId="77777777" w:rsidR="006C1723" w:rsidRDefault="006C1723">
            <w:pPr>
              <w:snapToGrid w:val="0"/>
              <w:jc w:val="center"/>
              <w:rPr>
                <w:rFonts w:ascii="宋体" w:hAnsi="宋体" w:cs="宋体" w:hint="eastAsia"/>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vAlign w:val="center"/>
          </w:tcPr>
          <w:p w14:paraId="555360A4" w14:textId="77777777" w:rsidR="006C1723" w:rsidRDefault="006C1723">
            <w:pPr>
              <w:snapToGrid w:val="0"/>
              <w:jc w:val="center"/>
              <w:rPr>
                <w:rFonts w:ascii="宋体" w:hAnsi="宋体" w:cs="宋体" w:hint="eastAsia"/>
                <w:color w:val="000000"/>
                <w:sz w:val="20"/>
                <w:szCs w:val="20"/>
              </w:rPr>
            </w:pPr>
          </w:p>
        </w:tc>
        <w:tc>
          <w:tcPr>
            <w:tcW w:w="370" w:type="pct"/>
            <w:vMerge/>
            <w:tcBorders>
              <w:top w:val="single" w:sz="4" w:space="0" w:color="000000"/>
              <w:left w:val="single" w:sz="4" w:space="0" w:color="000000"/>
              <w:bottom w:val="single" w:sz="4" w:space="0" w:color="000000"/>
              <w:right w:val="single" w:sz="4" w:space="0" w:color="000000"/>
            </w:tcBorders>
            <w:vAlign w:val="center"/>
          </w:tcPr>
          <w:p w14:paraId="08AD6715" w14:textId="77777777" w:rsidR="006C1723" w:rsidRDefault="006C1723">
            <w:pPr>
              <w:snapToGrid w:val="0"/>
              <w:jc w:val="center"/>
              <w:rPr>
                <w:rFonts w:ascii="宋体" w:hAnsi="宋体" w:cs="宋体" w:hint="eastAsia"/>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vAlign w:val="center"/>
          </w:tcPr>
          <w:p w14:paraId="5691741E" w14:textId="77777777" w:rsidR="006C1723" w:rsidRDefault="006C1723">
            <w:pPr>
              <w:snapToGrid w:val="0"/>
              <w:jc w:val="center"/>
              <w:rPr>
                <w:rFonts w:ascii="宋体" w:hAnsi="宋体" w:cs="宋体" w:hint="eastAsia"/>
                <w:color w:val="000000"/>
                <w:sz w:val="20"/>
                <w:szCs w:val="20"/>
              </w:rPr>
            </w:pPr>
          </w:p>
        </w:tc>
        <w:tc>
          <w:tcPr>
            <w:tcW w:w="850" w:type="pct"/>
            <w:gridSpan w:val="2"/>
            <w:vMerge/>
            <w:tcBorders>
              <w:top w:val="single" w:sz="4" w:space="0" w:color="000000"/>
              <w:left w:val="single" w:sz="4" w:space="0" w:color="000000"/>
              <w:bottom w:val="single" w:sz="4" w:space="0" w:color="000000"/>
              <w:right w:val="single" w:sz="4" w:space="0" w:color="000000"/>
            </w:tcBorders>
            <w:vAlign w:val="center"/>
          </w:tcPr>
          <w:p w14:paraId="4C821D4F" w14:textId="77777777" w:rsidR="006C1723" w:rsidRDefault="006C1723">
            <w:pPr>
              <w:snapToGrid w:val="0"/>
              <w:jc w:val="center"/>
              <w:rPr>
                <w:rFonts w:ascii="宋体" w:hAnsi="宋体" w:cs="宋体" w:hint="eastAsia"/>
                <w:color w:val="000000"/>
                <w:sz w:val="20"/>
                <w:szCs w:val="20"/>
              </w:rPr>
            </w:pPr>
          </w:p>
        </w:tc>
      </w:tr>
      <w:tr w:rsidR="006C1723" w14:paraId="2D1D472A" w14:textId="77777777">
        <w:trPr>
          <w:jc w:val="center"/>
        </w:trPr>
        <w:tc>
          <w:tcPr>
            <w:tcW w:w="301" w:type="pct"/>
            <w:vMerge w:val="restart"/>
            <w:tcBorders>
              <w:top w:val="single" w:sz="4" w:space="0" w:color="000000"/>
              <w:left w:val="single" w:sz="4" w:space="0" w:color="000000"/>
              <w:bottom w:val="single" w:sz="4" w:space="0" w:color="000000"/>
              <w:right w:val="single" w:sz="4" w:space="0" w:color="000000"/>
            </w:tcBorders>
            <w:vAlign w:val="center"/>
          </w:tcPr>
          <w:p w14:paraId="0FC2A7B3"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300" w:type="pct"/>
            <w:vMerge w:val="restart"/>
            <w:tcBorders>
              <w:top w:val="single" w:sz="4" w:space="0" w:color="000000"/>
              <w:left w:val="single" w:sz="4" w:space="0" w:color="000000"/>
              <w:bottom w:val="single" w:sz="4" w:space="0" w:color="000000"/>
              <w:right w:val="single" w:sz="4" w:space="0" w:color="000000"/>
            </w:tcBorders>
            <w:vAlign w:val="center"/>
          </w:tcPr>
          <w:p w14:paraId="6C1DC808"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455" w:type="pct"/>
            <w:vMerge w:val="restart"/>
            <w:tcBorders>
              <w:top w:val="single" w:sz="4" w:space="0" w:color="000000"/>
              <w:left w:val="single" w:sz="4" w:space="0" w:color="000000"/>
              <w:bottom w:val="single" w:sz="4" w:space="0" w:color="000000"/>
              <w:right w:val="single" w:sz="4" w:space="0" w:color="000000"/>
            </w:tcBorders>
            <w:vAlign w:val="center"/>
          </w:tcPr>
          <w:p w14:paraId="35AD35AB"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1094" w:type="pct"/>
            <w:tcBorders>
              <w:top w:val="single" w:sz="4" w:space="0" w:color="000000"/>
              <w:left w:val="single" w:sz="4" w:space="0" w:color="000000"/>
              <w:bottom w:val="single" w:sz="4" w:space="0" w:color="000000"/>
              <w:right w:val="single" w:sz="4" w:space="0" w:color="000000"/>
            </w:tcBorders>
            <w:noWrap/>
            <w:vAlign w:val="center"/>
          </w:tcPr>
          <w:p w14:paraId="3E76B1B0" w14:textId="77777777" w:rsidR="006C1723"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临聘教师人数</w:t>
            </w:r>
          </w:p>
        </w:tc>
        <w:tc>
          <w:tcPr>
            <w:tcW w:w="519" w:type="pct"/>
            <w:tcBorders>
              <w:top w:val="single" w:sz="4" w:space="0" w:color="000000"/>
              <w:left w:val="single" w:sz="4" w:space="0" w:color="000000"/>
              <w:bottom w:val="single" w:sz="4" w:space="0" w:color="000000"/>
              <w:right w:val="single" w:sz="4" w:space="0" w:color="000000"/>
            </w:tcBorders>
            <w:vAlign w:val="center"/>
          </w:tcPr>
          <w:p w14:paraId="32F90FD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&gt;=15人</w:t>
            </w:r>
          </w:p>
        </w:tc>
        <w:tc>
          <w:tcPr>
            <w:tcW w:w="600" w:type="pct"/>
            <w:tcBorders>
              <w:top w:val="single" w:sz="4" w:space="0" w:color="000000"/>
              <w:left w:val="single" w:sz="4" w:space="0" w:color="000000"/>
              <w:bottom w:val="single" w:sz="4" w:space="0" w:color="000000"/>
              <w:right w:val="single" w:sz="4" w:space="0" w:color="000000"/>
            </w:tcBorders>
            <w:vAlign w:val="center"/>
          </w:tcPr>
          <w:p w14:paraId="0A734405"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=15人</w:t>
            </w:r>
          </w:p>
        </w:tc>
        <w:tc>
          <w:tcPr>
            <w:tcW w:w="370" w:type="pct"/>
            <w:tcBorders>
              <w:top w:val="single" w:sz="4" w:space="0" w:color="000000"/>
              <w:left w:val="single" w:sz="4" w:space="0" w:color="000000"/>
              <w:bottom w:val="single" w:sz="4" w:space="0" w:color="000000"/>
              <w:right w:val="single" w:sz="4" w:space="0" w:color="000000"/>
            </w:tcBorders>
            <w:vAlign w:val="center"/>
          </w:tcPr>
          <w:p w14:paraId="2EEDDC4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05C32C9B"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5FFF10F3" w14:textId="77777777" w:rsidR="006C1723" w:rsidRDefault="006C1723">
            <w:pPr>
              <w:snapToGrid w:val="0"/>
              <w:jc w:val="center"/>
              <w:rPr>
                <w:rFonts w:ascii="宋体" w:hAnsi="宋体" w:cs="宋体" w:hint="eastAsia"/>
                <w:color w:val="000000"/>
                <w:sz w:val="20"/>
                <w:szCs w:val="20"/>
              </w:rPr>
            </w:pPr>
          </w:p>
        </w:tc>
      </w:tr>
      <w:tr w:rsidR="006C1723" w14:paraId="23E86389" w14:textId="77777777">
        <w:trPr>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770FD16D" w14:textId="77777777" w:rsidR="006C1723" w:rsidRDefault="006C1723">
            <w:pPr>
              <w:snapToGrid w:val="0"/>
              <w:jc w:val="center"/>
              <w:rPr>
                <w:rFonts w:ascii="宋体" w:hAnsi="宋体" w:cs="宋体" w:hint="eastAsia"/>
                <w:color w:val="000000"/>
                <w:sz w:val="20"/>
                <w:szCs w:val="20"/>
              </w:rPr>
            </w:pP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57ACE74E" w14:textId="77777777" w:rsidR="006C1723" w:rsidRDefault="006C1723">
            <w:pPr>
              <w:snapToGrid w:val="0"/>
              <w:jc w:val="center"/>
              <w:rPr>
                <w:rFonts w:ascii="宋体" w:hAnsi="宋体" w:cs="宋体" w:hint="eastAsia"/>
                <w:color w:val="000000"/>
                <w:sz w:val="20"/>
                <w:szCs w:val="20"/>
              </w:rPr>
            </w:pPr>
          </w:p>
        </w:tc>
        <w:tc>
          <w:tcPr>
            <w:tcW w:w="455" w:type="pct"/>
            <w:vMerge/>
            <w:tcBorders>
              <w:top w:val="single" w:sz="4" w:space="0" w:color="000000"/>
              <w:left w:val="single" w:sz="4" w:space="0" w:color="000000"/>
              <w:bottom w:val="single" w:sz="4" w:space="0" w:color="000000"/>
              <w:right w:val="single" w:sz="4" w:space="0" w:color="000000"/>
            </w:tcBorders>
            <w:vAlign w:val="center"/>
          </w:tcPr>
          <w:p w14:paraId="0D5845E7" w14:textId="77777777" w:rsidR="006C1723" w:rsidRDefault="006C1723">
            <w:pPr>
              <w:snapToGrid w:val="0"/>
              <w:jc w:val="center"/>
              <w:rPr>
                <w:rFonts w:ascii="宋体" w:hAnsi="宋体" w:cs="宋体" w:hint="eastAsia"/>
                <w:color w:val="000000"/>
                <w:sz w:val="20"/>
                <w:szCs w:val="20"/>
              </w:rPr>
            </w:pPr>
          </w:p>
        </w:tc>
        <w:tc>
          <w:tcPr>
            <w:tcW w:w="1094" w:type="pct"/>
            <w:tcBorders>
              <w:top w:val="single" w:sz="4" w:space="0" w:color="000000"/>
              <w:left w:val="single" w:sz="4" w:space="0" w:color="000000"/>
              <w:bottom w:val="single" w:sz="4" w:space="0" w:color="000000"/>
              <w:right w:val="single" w:sz="4" w:space="0" w:color="000000"/>
            </w:tcBorders>
            <w:noWrap/>
            <w:vAlign w:val="center"/>
          </w:tcPr>
          <w:p w14:paraId="26DDE420" w14:textId="77777777" w:rsidR="006C1723"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发放补助次数</w:t>
            </w:r>
          </w:p>
        </w:tc>
        <w:tc>
          <w:tcPr>
            <w:tcW w:w="519" w:type="pct"/>
            <w:tcBorders>
              <w:top w:val="single" w:sz="4" w:space="0" w:color="000000"/>
              <w:left w:val="single" w:sz="4" w:space="0" w:color="000000"/>
              <w:bottom w:val="single" w:sz="4" w:space="0" w:color="000000"/>
              <w:right w:val="single" w:sz="4" w:space="0" w:color="000000"/>
            </w:tcBorders>
            <w:vAlign w:val="center"/>
          </w:tcPr>
          <w:p w14:paraId="6CD28611"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600" w:type="pct"/>
            <w:tcBorders>
              <w:top w:val="single" w:sz="4" w:space="0" w:color="000000"/>
              <w:left w:val="single" w:sz="4" w:space="0" w:color="000000"/>
              <w:bottom w:val="single" w:sz="4" w:space="0" w:color="000000"/>
              <w:right w:val="single" w:sz="4" w:space="0" w:color="000000"/>
            </w:tcBorders>
            <w:vAlign w:val="center"/>
          </w:tcPr>
          <w:p w14:paraId="663BD6F6"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370" w:type="pct"/>
            <w:tcBorders>
              <w:top w:val="single" w:sz="4" w:space="0" w:color="000000"/>
              <w:left w:val="single" w:sz="4" w:space="0" w:color="000000"/>
              <w:bottom w:val="single" w:sz="4" w:space="0" w:color="000000"/>
              <w:right w:val="single" w:sz="4" w:space="0" w:color="000000"/>
            </w:tcBorders>
            <w:vAlign w:val="center"/>
          </w:tcPr>
          <w:p w14:paraId="57A3DF91"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59AA400B"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73ABC69A" w14:textId="77777777" w:rsidR="006C1723" w:rsidRDefault="006C1723">
            <w:pPr>
              <w:snapToGrid w:val="0"/>
              <w:jc w:val="center"/>
              <w:rPr>
                <w:rFonts w:ascii="宋体" w:hAnsi="宋体" w:cs="宋体" w:hint="eastAsia"/>
                <w:color w:val="000000"/>
                <w:sz w:val="20"/>
                <w:szCs w:val="20"/>
              </w:rPr>
            </w:pPr>
          </w:p>
        </w:tc>
      </w:tr>
      <w:tr w:rsidR="006C1723" w14:paraId="624B41CA" w14:textId="77777777">
        <w:trPr>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4771AC68" w14:textId="77777777" w:rsidR="006C1723" w:rsidRDefault="006C1723">
            <w:pPr>
              <w:snapToGrid w:val="0"/>
              <w:jc w:val="center"/>
              <w:rPr>
                <w:rFonts w:ascii="宋体" w:hAnsi="宋体" w:cs="宋体" w:hint="eastAsia"/>
                <w:color w:val="000000"/>
                <w:sz w:val="20"/>
                <w:szCs w:val="20"/>
              </w:rPr>
            </w:pP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559E987B" w14:textId="77777777" w:rsidR="006C1723" w:rsidRDefault="006C1723">
            <w:pPr>
              <w:snapToGrid w:val="0"/>
              <w:jc w:val="center"/>
              <w:rPr>
                <w:rFonts w:ascii="宋体" w:hAnsi="宋体" w:cs="宋体" w:hint="eastAsia"/>
                <w:color w:val="000000"/>
                <w:sz w:val="20"/>
                <w:szCs w:val="20"/>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17EB5B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1094" w:type="pct"/>
            <w:tcBorders>
              <w:top w:val="single" w:sz="4" w:space="0" w:color="000000"/>
              <w:left w:val="single" w:sz="4" w:space="0" w:color="000000"/>
              <w:bottom w:val="single" w:sz="4" w:space="0" w:color="000000"/>
              <w:right w:val="single" w:sz="4" w:space="0" w:color="000000"/>
            </w:tcBorders>
            <w:noWrap/>
            <w:vAlign w:val="center"/>
          </w:tcPr>
          <w:p w14:paraId="5612F929" w14:textId="77777777" w:rsidR="006C1723"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补助发放准确率</w:t>
            </w:r>
          </w:p>
        </w:tc>
        <w:tc>
          <w:tcPr>
            <w:tcW w:w="519" w:type="pct"/>
            <w:tcBorders>
              <w:top w:val="single" w:sz="4" w:space="0" w:color="000000"/>
              <w:left w:val="single" w:sz="4" w:space="0" w:color="000000"/>
              <w:bottom w:val="single" w:sz="4" w:space="0" w:color="000000"/>
              <w:right w:val="single" w:sz="4" w:space="0" w:color="000000"/>
            </w:tcBorders>
            <w:vAlign w:val="center"/>
          </w:tcPr>
          <w:p w14:paraId="30B7270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600" w:type="pct"/>
            <w:tcBorders>
              <w:top w:val="single" w:sz="4" w:space="0" w:color="000000"/>
              <w:left w:val="single" w:sz="4" w:space="0" w:color="000000"/>
              <w:bottom w:val="single" w:sz="4" w:space="0" w:color="000000"/>
              <w:right w:val="single" w:sz="4" w:space="0" w:color="000000"/>
            </w:tcBorders>
            <w:vAlign w:val="center"/>
          </w:tcPr>
          <w:p w14:paraId="3FFDB67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70" w:type="pct"/>
            <w:tcBorders>
              <w:top w:val="single" w:sz="4" w:space="0" w:color="000000"/>
              <w:left w:val="single" w:sz="4" w:space="0" w:color="000000"/>
              <w:bottom w:val="single" w:sz="4" w:space="0" w:color="000000"/>
              <w:right w:val="single" w:sz="4" w:space="0" w:color="000000"/>
            </w:tcBorders>
            <w:vAlign w:val="center"/>
          </w:tcPr>
          <w:p w14:paraId="3A67EFF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5F4D7ADC"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2A13BCE4" w14:textId="77777777" w:rsidR="006C1723" w:rsidRDefault="006C1723">
            <w:pPr>
              <w:snapToGrid w:val="0"/>
              <w:jc w:val="center"/>
              <w:rPr>
                <w:rFonts w:ascii="宋体" w:hAnsi="宋体" w:cs="宋体" w:hint="eastAsia"/>
                <w:color w:val="000000"/>
                <w:sz w:val="20"/>
                <w:szCs w:val="20"/>
              </w:rPr>
            </w:pPr>
          </w:p>
        </w:tc>
      </w:tr>
      <w:tr w:rsidR="006C1723" w14:paraId="797F004F" w14:textId="77777777">
        <w:trPr>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39788DB9" w14:textId="77777777" w:rsidR="006C1723" w:rsidRDefault="006C1723">
            <w:pPr>
              <w:snapToGrid w:val="0"/>
              <w:jc w:val="center"/>
              <w:rPr>
                <w:rFonts w:ascii="宋体" w:hAnsi="宋体" w:cs="宋体" w:hint="eastAsia"/>
                <w:color w:val="000000"/>
                <w:sz w:val="20"/>
                <w:szCs w:val="20"/>
              </w:rPr>
            </w:pPr>
          </w:p>
        </w:tc>
        <w:tc>
          <w:tcPr>
            <w:tcW w:w="300" w:type="pct"/>
            <w:vMerge/>
            <w:tcBorders>
              <w:top w:val="single" w:sz="4" w:space="0" w:color="000000"/>
              <w:left w:val="single" w:sz="4" w:space="0" w:color="000000"/>
              <w:bottom w:val="single" w:sz="4" w:space="0" w:color="000000"/>
              <w:right w:val="single" w:sz="4" w:space="0" w:color="000000"/>
            </w:tcBorders>
            <w:vAlign w:val="center"/>
          </w:tcPr>
          <w:p w14:paraId="05E9AFD2" w14:textId="77777777" w:rsidR="006C1723" w:rsidRDefault="006C1723">
            <w:pPr>
              <w:snapToGrid w:val="0"/>
              <w:jc w:val="center"/>
              <w:rPr>
                <w:rFonts w:ascii="宋体" w:hAnsi="宋体" w:cs="宋体" w:hint="eastAsia"/>
                <w:color w:val="000000"/>
                <w:sz w:val="20"/>
                <w:szCs w:val="20"/>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65E5233A"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1094" w:type="pct"/>
            <w:tcBorders>
              <w:top w:val="single" w:sz="4" w:space="0" w:color="000000"/>
              <w:left w:val="single" w:sz="4" w:space="0" w:color="000000"/>
              <w:bottom w:val="single" w:sz="4" w:space="0" w:color="000000"/>
              <w:right w:val="single" w:sz="4" w:space="0" w:color="000000"/>
            </w:tcBorders>
            <w:noWrap/>
            <w:vAlign w:val="center"/>
          </w:tcPr>
          <w:p w14:paraId="2E1F75C8" w14:textId="77777777" w:rsidR="006C1723"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519" w:type="pct"/>
            <w:tcBorders>
              <w:top w:val="single" w:sz="4" w:space="0" w:color="000000"/>
              <w:left w:val="single" w:sz="4" w:space="0" w:color="000000"/>
              <w:bottom w:val="single" w:sz="4" w:space="0" w:color="000000"/>
              <w:right w:val="single" w:sz="4" w:space="0" w:color="000000"/>
            </w:tcBorders>
            <w:vAlign w:val="center"/>
          </w:tcPr>
          <w:p w14:paraId="6A28BFD1"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600" w:type="pct"/>
            <w:tcBorders>
              <w:top w:val="single" w:sz="4" w:space="0" w:color="000000"/>
              <w:left w:val="single" w:sz="4" w:space="0" w:color="000000"/>
              <w:bottom w:val="single" w:sz="4" w:space="0" w:color="000000"/>
              <w:right w:val="single" w:sz="4" w:space="0" w:color="000000"/>
            </w:tcBorders>
            <w:vAlign w:val="center"/>
          </w:tcPr>
          <w:p w14:paraId="3A2D686C"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370" w:type="pct"/>
            <w:tcBorders>
              <w:top w:val="single" w:sz="4" w:space="0" w:color="000000"/>
              <w:left w:val="single" w:sz="4" w:space="0" w:color="000000"/>
              <w:bottom w:val="single" w:sz="4" w:space="0" w:color="000000"/>
              <w:right w:val="single" w:sz="4" w:space="0" w:color="000000"/>
            </w:tcBorders>
            <w:vAlign w:val="center"/>
          </w:tcPr>
          <w:p w14:paraId="6C17D21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688BFBDF"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52F22288" w14:textId="77777777" w:rsidR="006C1723" w:rsidRDefault="006C1723">
            <w:pPr>
              <w:snapToGrid w:val="0"/>
              <w:jc w:val="center"/>
              <w:rPr>
                <w:rFonts w:ascii="宋体" w:hAnsi="宋体" w:cs="宋体" w:hint="eastAsia"/>
                <w:color w:val="000000"/>
                <w:sz w:val="20"/>
                <w:szCs w:val="20"/>
              </w:rPr>
            </w:pPr>
          </w:p>
        </w:tc>
      </w:tr>
      <w:tr w:rsidR="006C1723" w14:paraId="415EF141" w14:textId="77777777">
        <w:trPr>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5C2E29B5" w14:textId="77777777" w:rsidR="006C1723" w:rsidRDefault="006C1723">
            <w:pPr>
              <w:snapToGrid w:val="0"/>
              <w:jc w:val="center"/>
              <w:rPr>
                <w:rFonts w:ascii="宋体" w:hAnsi="宋体" w:cs="宋体" w:hint="eastAsia"/>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25269FED"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455" w:type="pct"/>
            <w:tcBorders>
              <w:top w:val="single" w:sz="4" w:space="0" w:color="000000"/>
              <w:left w:val="single" w:sz="4" w:space="0" w:color="000000"/>
              <w:bottom w:val="single" w:sz="4" w:space="0" w:color="000000"/>
              <w:right w:val="single" w:sz="4" w:space="0" w:color="000000"/>
            </w:tcBorders>
            <w:vAlign w:val="center"/>
          </w:tcPr>
          <w:p w14:paraId="48D08BB3"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1094" w:type="pct"/>
            <w:tcBorders>
              <w:top w:val="single" w:sz="4" w:space="0" w:color="000000"/>
              <w:left w:val="single" w:sz="4" w:space="0" w:color="000000"/>
              <w:bottom w:val="single" w:sz="4" w:space="0" w:color="000000"/>
              <w:right w:val="single" w:sz="4" w:space="0" w:color="000000"/>
            </w:tcBorders>
            <w:noWrap/>
            <w:vAlign w:val="center"/>
          </w:tcPr>
          <w:p w14:paraId="3458DABB" w14:textId="77777777" w:rsidR="006C1723"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每月发放资金数</w:t>
            </w:r>
          </w:p>
        </w:tc>
        <w:tc>
          <w:tcPr>
            <w:tcW w:w="519" w:type="pct"/>
            <w:tcBorders>
              <w:top w:val="single" w:sz="4" w:space="0" w:color="000000"/>
              <w:left w:val="single" w:sz="4" w:space="0" w:color="000000"/>
              <w:bottom w:val="single" w:sz="4" w:space="0" w:color="000000"/>
              <w:right w:val="single" w:sz="4" w:space="0" w:color="000000"/>
            </w:tcBorders>
            <w:vAlign w:val="center"/>
          </w:tcPr>
          <w:p w14:paraId="23EC30E0"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&lt;=8.28万元</w:t>
            </w:r>
          </w:p>
        </w:tc>
        <w:tc>
          <w:tcPr>
            <w:tcW w:w="600" w:type="pct"/>
            <w:tcBorders>
              <w:top w:val="single" w:sz="4" w:space="0" w:color="000000"/>
              <w:left w:val="single" w:sz="4" w:space="0" w:color="000000"/>
              <w:bottom w:val="single" w:sz="4" w:space="0" w:color="000000"/>
              <w:right w:val="single" w:sz="4" w:space="0" w:color="000000"/>
            </w:tcBorders>
            <w:vAlign w:val="center"/>
          </w:tcPr>
          <w:p w14:paraId="0BFAA48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=8.28万元</w:t>
            </w:r>
          </w:p>
        </w:tc>
        <w:tc>
          <w:tcPr>
            <w:tcW w:w="370" w:type="pct"/>
            <w:tcBorders>
              <w:top w:val="single" w:sz="4" w:space="0" w:color="000000"/>
              <w:left w:val="single" w:sz="4" w:space="0" w:color="000000"/>
              <w:bottom w:val="single" w:sz="4" w:space="0" w:color="000000"/>
              <w:right w:val="single" w:sz="4" w:space="0" w:color="000000"/>
            </w:tcBorders>
            <w:vAlign w:val="center"/>
          </w:tcPr>
          <w:p w14:paraId="4F13FB02"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508" w:type="pct"/>
            <w:tcBorders>
              <w:top w:val="single" w:sz="4" w:space="0" w:color="000000"/>
              <w:left w:val="single" w:sz="4" w:space="0" w:color="000000"/>
              <w:bottom w:val="single" w:sz="4" w:space="0" w:color="000000"/>
              <w:right w:val="single" w:sz="4" w:space="0" w:color="000000"/>
            </w:tcBorders>
            <w:vAlign w:val="center"/>
          </w:tcPr>
          <w:p w14:paraId="3C1B271F"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4EBE7AA3" w14:textId="77777777" w:rsidR="006C1723" w:rsidRDefault="006C1723">
            <w:pPr>
              <w:snapToGrid w:val="0"/>
              <w:jc w:val="center"/>
              <w:rPr>
                <w:rFonts w:ascii="宋体" w:hAnsi="宋体" w:cs="宋体" w:hint="eastAsia"/>
                <w:color w:val="000000"/>
                <w:sz w:val="20"/>
                <w:szCs w:val="20"/>
              </w:rPr>
            </w:pPr>
          </w:p>
        </w:tc>
      </w:tr>
      <w:tr w:rsidR="006C1723" w14:paraId="34BC218F" w14:textId="77777777">
        <w:trPr>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7DA0F5F8" w14:textId="77777777" w:rsidR="006C1723" w:rsidRDefault="006C1723">
            <w:pPr>
              <w:snapToGrid w:val="0"/>
              <w:jc w:val="center"/>
              <w:rPr>
                <w:rFonts w:ascii="宋体" w:hAnsi="宋体" w:cs="宋体" w:hint="eastAsia"/>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3F2D13EF"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455" w:type="pct"/>
            <w:tcBorders>
              <w:top w:val="single" w:sz="4" w:space="0" w:color="000000"/>
              <w:left w:val="single" w:sz="4" w:space="0" w:color="000000"/>
              <w:bottom w:val="single" w:sz="4" w:space="0" w:color="000000"/>
              <w:right w:val="single" w:sz="4" w:space="0" w:color="000000"/>
            </w:tcBorders>
            <w:vAlign w:val="center"/>
          </w:tcPr>
          <w:p w14:paraId="79321D51"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1094" w:type="pct"/>
            <w:tcBorders>
              <w:top w:val="single" w:sz="4" w:space="0" w:color="000000"/>
              <w:left w:val="single" w:sz="4" w:space="0" w:color="000000"/>
              <w:bottom w:val="single" w:sz="4" w:space="0" w:color="000000"/>
              <w:right w:val="single" w:sz="4" w:space="0" w:color="000000"/>
            </w:tcBorders>
            <w:noWrap/>
            <w:vAlign w:val="center"/>
          </w:tcPr>
          <w:p w14:paraId="1A75C6BF" w14:textId="77777777" w:rsidR="006C1723"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提高教育教学水平</w:t>
            </w:r>
          </w:p>
        </w:tc>
        <w:tc>
          <w:tcPr>
            <w:tcW w:w="519" w:type="pct"/>
            <w:tcBorders>
              <w:top w:val="single" w:sz="4" w:space="0" w:color="000000"/>
              <w:left w:val="single" w:sz="4" w:space="0" w:color="000000"/>
              <w:bottom w:val="single" w:sz="4" w:space="0" w:color="000000"/>
              <w:right w:val="single" w:sz="4" w:space="0" w:color="000000"/>
            </w:tcBorders>
            <w:vAlign w:val="center"/>
          </w:tcPr>
          <w:p w14:paraId="2CFAE00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有效提高　</w:t>
            </w:r>
          </w:p>
        </w:tc>
        <w:tc>
          <w:tcPr>
            <w:tcW w:w="600" w:type="pct"/>
            <w:tcBorders>
              <w:top w:val="single" w:sz="4" w:space="0" w:color="000000"/>
              <w:left w:val="single" w:sz="4" w:space="0" w:color="000000"/>
              <w:bottom w:val="single" w:sz="4" w:space="0" w:color="000000"/>
              <w:right w:val="single" w:sz="4" w:space="0" w:color="000000"/>
            </w:tcBorders>
            <w:vAlign w:val="center"/>
          </w:tcPr>
          <w:p w14:paraId="0D8CF62E"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370" w:type="pct"/>
            <w:tcBorders>
              <w:top w:val="single" w:sz="4" w:space="0" w:color="000000"/>
              <w:left w:val="single" w:sz="4" w:space="0" w:color="000000"/>
              <w:bottom w:val="single" w:sz="4" w:space="0" w:color="000000"/>
              <w:right w:val="single" w:sz="4" w:space="0" w:color="000000"/>
            </w:tcBorders>
            <w:vAlign w:val="center"/>
          </w:tcPr>
          <w:p w14:paraId="458DB996"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508" w:type="pct"/>
            <w:tcBorders>
              <w:top w:val="single" w:sz="4" w:space="0" w:color="000000"/>
              <w:left w:val="single" w:sz="4" w:space="0" w:color="000000"/>
              <w:bottom w:val="single" w:sz="4" w:space="0" w:color="000000"/>
              <w:right w:val="single" w:sz="4" w:space="0" w:color="000000"/>
            </w:tcBorders>
            <w:vAlign w:val="center"/>
          </w:tcPr>
          <w:p w14:paraId="39325D15"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24DD37F5" w14:textId="77777777" w:rsidR="006C1723" w:rsidRDefault="006C1723">
            <w:pPr>
              <w:snapToGrid w:val="0"/>
              <w:jc w:val="center"/>
              <w:rPr>
                <w:rFonts w:ascii="宋体" w:hAnsi="宋体" w:cs="宋体" w:hint="eastAsia"/>
                <w:color w:val="000000"/>
                <w:sz w:val="20"/>
                <w:szCs w:val="20"/>
              </w:rPr>
            </w:pPr>
          </w:p>
        </w:tc>
      </w:tr>
      <w:tr w:rsidR="006C1723" w14:paraId="0586A123" w14:textId="77777777">
        <w:trPr>
          <w:jc w:val="center"/>
        </w:trPr>
        <w:tc>
          <w:tcPr>
            <w:tcW w:w="301" w:type="pct"/>
            <w:vMerge/>
            <w:tcBorders>
              <w:top w:val="single" w:sz="4" w:space="0" w:color="000000"/>
              <w:left w:val="single" w:sz="4" w:space="0" w:color="000000"/>
              <w:bottom w:val="single" w:sz="4" w:space="0" w:color="000000"/>
              <w:right w:val="single" w:sz="4" w:space="0" w:color="000000"/>
            </w:tcBorders>
            <w:vAlign w:val="center"/>
          </w:tcPr>
          <w:p w14:paraId="78372C3E" w14:textId="77777777" w:rsidR="006C1723" w:rsidRDefault="006C1723">
            <w:pPr>
              <w:snapToGrid w:val="0"/>
              <w:jc w:val="center"/>
              <w:rPr>
                <w:rFonts w:ascii="宋体" w:hAnsi="宋体" w:cs="宋体" w:hint="eastAsia"/>
                <w:color w:val="000000"/>
                <w:sz w:val="20"/>
                <w:szCs w:val="20"/>
              </w:rPr>
            </w:pPr>
          </w:p>
        </w:tc>
        <w:tc>
          <w:tcPr>
            <w:tcW w:w="300" w:type="pct"/>
            <w:tcBorders>
              <w:top w:val="single" w:sz="4" w:space="0" w:color="000000"/>
              <w:left w:val="single" w:sz="4" w:space="0" w:color="000000"/>
              <w:bottom w:val="single" w:sz="4" w:space="0" w:color="000000"/>
              <w:right w:val="single" w:sz="4" w:space="0" w:color="000000"/>
            </w:tcBorders>
            <w:vAlign w:val="center"/>
          </w:tcPr>
          <w:p w14:paraId="18DF886F"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455" w:type="pct"/>
            <w:tcBorders>
              <w:top w:val="single" w:sz="4" w:space="0" w:color="000000"/>
              <w:left w:val="single" w:sz="4" w:space="0" w:color="000000"/>
              <w:bottom w:val="single" w:sz="4" w:space="0" w:color="000000"/>
              <w:right w:val="single" w:sz="4" w:space="0" w:color="000000"/>
            </w:tcBorders>
            <w:vAlign w:val="center"/>
          </w:tcPr>
          <w:p w14:paraId="6BED4585"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094" w:type="pct"/>
            <w:tcBorders>
              <w:top w:val="single" w:sz="4" w:space="0" w:color="000000"/>
              <w:left w:val="single" w:sz="4" w:space="0" w:color="000000"/>
              <w:bottom w:val="single" w:sz="4" w:space="0" w:color="000000"/>
              <w:right w:val="single" w:sz="4" w:space="0" w:color="000000"/>
            </w:tcBorders>
            <w:noWrap/>
            <w:vAlign w:val="center"/>
          </w:tcPr>
          <w:p w14:paraId="6B11E31D" w14:textId="77777777" w:rsidR="006C1723" w:rsidRDefault="00000000">
            <w:pPr>
              <w:widowControl/>
              <w:snapToGrid w:val="0"/>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临聘人员满意度</w:t>
            </w:r>
          </w:p>
        </w:tc>
        <w:tc>
          <w:tcPr>
            <w:tcW w:w="519" w:type="pct"/>
            <w:tcBorders>
              <w:top w:val="single" w:sz="4" w:space="0" w:color="000000"/>
              <w:left w:val="single" w:sz="4" w:space="0" w:color="000000"/>
              <w:bottom w:val="single" w:sz="4" w:space="0" w:color="000000"/>
              <w:right w:val="single" w:sz="4" w:space="0" w:color="000000"/>
            </w:tcBorders>
            <w:vAlign w:val="center"/>
          </w:tcPr>
          <w:p w14:paraId="745A919D"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600" w:type="pct"/>
            <w:tcBorders>
              <w:top w:val="single" w:sz="4" w:space="0" w:color="000000"/>
              <w:left w:val="single" w:sz="4" w:space="0" w:color="000000"/>
              <w:bottom w:val="single" w:sz="4" w:space="0" w:color="000000"/>
              <w:right w:val="single" w:sz="4" w:space="0" w:color="000000"/>
            </w:tcBorders>
            <w:vAlign w:val="center"/>
          </w:tcPr>
          <w:p w14:paraId="25967F5D"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370" w:type="pct"/>
            <w:tcBorders>
              <w:top w:val="single" w:sz="4" w:space="0" w:color="000000"/>
              <w:left w:val="single" w:sz="4" w:space="0" w:color="000000"/>
              <w:bottom w:val="single" w:sz="4" w:space="0" w:color="000000"/>
              <w:right w:val="single" w:sz="4" w:space="0" w:color="000000"/>
            </w:tcBorders>
            <w:vAlign w:val="center"/>
          </w:tcPr>
          <w:p w14:paraId="54A29A00"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508" w:type="pct"/>
            <w:tcBorders>
              <w:top w:val="single" w:sz="4" w:space="0" w:color="000000"/>
              <w:left w:val="single" w:sz="4" w:space="0" w:color="000000"/>
              <w:bottom w:val="single" w:sz="4" w:space="0" w:color="000000"/>
              <w:right w:val="single" w:sz="4" w:space="0" w:color="000000"/>
            </w:tcBorders>
            <w:vAlign w:val="center"/>
          </w:tcPr>
          <w:p w14:paraId="623F1C3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38661991" w14:textId="77777777" w:rsidR="006C1723" w:rsidRDefault="006C1723">
            <w:pPr>
              <w:snapToGrid w:val="0"/>
              <w:jc w:val="center"/>
              <w:rPr>
                <w:rFonts w:ascii="宋体" w:hAnsi="宋体" w:cs="宋体" w:hint="eastAsia"/>
                <w:color w:val="000000"/>
                <w:sz w:val="20"/>
                <w:szCs w:val="20"/>
              </w:rPr>
            </w:pPr>
          </w:p>
        </w:tc>
      </w:tr>
      <w:tr w:rsidR="006C1723" w14:paraId="764E3F26" w14:textId="77777777">
        <w:trPr>
          <w:jc w:val="center"/>
        </w:trPr>
        <w:tc>
          <w:tcPr>
            <w:tcW w:w="3270" w:type="pct"/>
            <w:gridSpan w:val="6"/>
            <w:tcBorders>
              <w:top w:val="single" w:sz="4" w:space="0" w:color="000000"/>
              <w:left w:val="single" w:sz="4" w:space="0" w:color="000000"/>
              <w:bottom w:val="single" w:sz="4" w:space="0" w:color="000000"/>
              <w:right w:val="single" w:sz="4" w:space="0" w:color="000000"/>
            </w:tcBorders>
            <w:vAlign w:val="center"/>
          </w:tcPr>
          <w:p w14:paraId="65B7DE37"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370" w:type="pct"/>
            <w:tcBorders>
              <w:top w:val="single" w:sz="4" w:space="0" w:color="000000"/>
              <w:left w:val="single" w:sz="4" w:space="0" w:color="000000"/>
              <w:bottom w:val="single" w:sz="4" w:space="0" w:color="000000"/>
              <w:right w:val="single" w:sz="4" w:space="0" w:color="000000"/>
            </w:tcBorders>
            <w:vAlign w:val="center"/>
          </w:tcPr>
          <w:p w14:paraId="1E99ED74"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08" w:type="pct"/>
            <w:tcBorders>
              <w:top w:val="single" w:sz="4" w:space="0" w:color="000000"/>
              <w:left w:val="single" w:sz="4" w:space="0" w:color="000000"/>
              <w:bottom w:val="single" w:sz="4" w:space="0" w:color="000000"/>
              <w:right w:val="single" w:sz="4" w:space="0" w:color="000000"/>
            </w:tcBorders>
            <w:vAlign w:val="center"/>
          </w:tcPr>
          <w:p w14:paraId="57137717" w14:textId="77777777" w:rsidR="006C1723" w:rsidRDefault="00000000">
            <w:pPr>
              <w:widowControl/>
              <w:snapToGrid w:val="0"/>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850" w:type="pct"/>
            <w:gridSpan w:val="2"/>
            <w:tcBorders>
              <w:top w:val="single" w:sz="4" w:space="0" w:color="000000"/>
              <w:left w:val="single" w:sz="4" w:space="0" w:color="000000"/>
              <w:bottom w:val="single" w:sz="4" w:space="0" w:color="000000"/>
              <w:right w:val="single" w:sz="4" w:space="0" w:color="000000"/>
            </w:tcBorders>
            <w:vAlign w:val="center"/>
          </w:tcPr>
          <w:p w14:paraId="5504B23B" w14:textId="77777777" w:rsidR="006C1723" w:rsidRDefault="006C1723">
            <w:pPr>
              <w:snapToGrid w:val="0"/>
              <w:jc w:val="center"/>
              <w:rPr>
                <w:rFonts w:ascii="宋体" w:hAnsi="宋体" w:cs="宋体" w:hint="eastAsia"/>
                <w:color w:val="000000"/>
                <w:sz w:val="20"/>
                <w:szCs w:val="20"/>
              </w:rPr>
            </w:pPr>
          </w:p>
        </w:tc>
      </w:tr>
    </w:tbl>
    <w:p w14:paraId="07F86A06" w14:textId="77777777" w:rsidR="006C1723" w:rsidRDefault="006C1723">
      <w:pPr>
        <w:pStyle w:val="a0"/>
        <w:jc w:val="both"/>
        <w:sectPr w:rsidR="006C1723">
          <w:pgSz w:w="11906" w:h="16838"/>
          <w:pgMar w:top="1440" w:right="1558" w:bottom="1440" w:left="1800" w:header="851" w:footer="992" w:gutter="0"/>
          <w:cols w:space="425"/>
          <w:docGrid w:type="lines" w:linePitch="312"/>
        </w:sectPr>
      </w:pPr>
    </w:p>
    <w:p w14:paraId="2E3C880E" w14:textId="77777777" w:rsidR="006C1723" w:rsidRDefault="006C1723"/>
    <w:sectPr w:rsidR="006C1723">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E176" w14:textId="77777777" w:rsidR="009A1C96" w:rsidRDefault="009A1C96">
      <w:r>
        <w:separator/>
      </w:r>
    </w:p>
  </w:endnote>
  <w:endnote w:type="continuationSeparator" w:id="0">
    <w:p w14:paraId="40A1DD63" w14:textId="77777777" w:rsidR="009A1C96" w:rsidRDefault="009A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25A874C9" w14:textId="77777777" w:rsidR="006C1723" w:rsidRDefault="00000000">
        <w:pPr>
          <w:pStyle w:val="aa"/>
          <w:jc w:val="center"/>
        </w:pPr>
        <w:r>
          <w:fldChar w:fldCharType="begin"/>
        </w:r>
        <w:r>
          <w:instrText>PAGE   \* MERGEFORMAT</w:instrText>
        </w:r>
        <w:r>
          <w:fldChar w:fldCharType="separate"/>
        </w:r>
        <w:r>
          <w:rPr>
            <w:lang w:val="zh-CN"/>
          </w:rPr>
          <w:t>13</w:t>
        </w:r>
        <w:r>
          <w:fldChar w:fldCharType="end"/>
        </w:r>
      </w:p>
    </w:sdtContent>
  </w:sdt>
  <w:p w14:paraId="41037FAC" w14:textId="77777777" w:rsidR="006C1723" w:rsidRDefault="006C172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8390" w14:textId="77777777" w:rsidR="009A1C96" w:rsidRDefault="009A1C96">
      <w:r>
        <w:separator/>
      </w:r>
    </w:p>
  </w:footnote>
  <w:footnote w:type="continuationSeparator" w:id="0">
    <w:p w14:paraId="27708B95" w14:textId="77777777" w:rsidR="009A1C96" w:rsidRDefault="009A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00713228"/>
    <w:multiLevelType w:val="singleLevel"/>
    <w:tmpl w:val="00713228"/>
    <w:lvl w:ilvl="0">
      <w:start w:val="2"/>
      <w:numFmt w:val="decimal"/>
      <w:lvlText w:val="%1."/>
      <w:lvlJc w:val="left"/>
      <w:pPr>
        <w:tabs>
          <w:tab w:val="left" w:pos="312"/>
        </w:tabs>
      </w:pPr>
    </w:lvl>
  </w:abstractNum>
  <w:abstractNum w:abstractNumId="3"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4"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rPr>
        <w:rFonts w:hint="eastAsia"/>
      </w:rPr>
    </w:lvl>
  </w:abstractNum>
  <w:num w:numId="1" w16cid:durableId="1699045302">
    <w:abstractNumId w:val="2"/>
  </w:num>
  <w:num w:numId="2" w16cid:durableId="163280891">
    <w:abstractNumId w:val="0"/>
  </w:num>
  <w:num w:numId="3" w16cid:durableId="1386370226">
    <w:abstractNumId w:val="4"/>
  </w:num>
  <w:num w:numId="4" w16cid:durableId="711923487">
    <w:abstractNumId w:val="3"/>
  </w:num>
  <w:num w:numId="5" w16cid:durableId="1681663158">
    <w:abstractNumId w:val="5"/>
  </w:num>
  <w:num w:numId="6" w16cid:durableId="90400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lMjEyNmMyNDNiMzI0ZDc2NTkxZWFkMzYyNGUwYzEifQ=="/>
  </w:docVars>
  <w:rsids>
    <w:rsidRoot w:val="FF6C4049"/>
    <w:rsid w:val="EBFA31C2"/>
    <w:rsid w:val="F3F4A11B"/>
    <w:rsid w:val="F9FD7907"/>
    <w:rsid w:val="FAEF933D"/>
    <w:rsid w:val="FB3A4A6A"/>
    <w:rsid w:val="FF6C4049"/>
    <w:rsid w:val="FF78F63F"/>
    <w:rsid w:val="FF8D2000"/>
    <w:rsid w:val="004E58A1"/>
    <w:rsid w:val="005E3F08"/>
    <w:rsid w:val="006C1723"/>
    <w:rsid w:val="006F7242"/>
    <w:rsid w:val="007B168A"/>
    <w:rsid w:val="008B2CFE"/>
    <w:rsid w:val="00966AA5"/>
    <w:rsid w:val="009A1C96"/>
    <w:rsid w:val="00F26FF6"/>
    <w:rsid w:val="01610122"/>
    <w:rsid w:val="02510197"/>
    <w:rsid w:val="03EC461B"/>
    <w:rsid w:val="04C82E07"/>
    <w:rsid w:val="04DC01EC"/>
    <w:rsid w:val="07397B77"/>
    <w:rsid w:val="0A612CAA"/>
    <w:rsid w:val="0AD007F3"/>
    <w:rsid w:val="0E3C619F"/>
    <w:rsid w:val="0F4C4151"/>
    <w:rsid w:val="11170296"/>
    <w:rsid w:val="13471461"/>
    <w:rsid w:val="13B90F01"/>
    <w:rsid w:val="155E4C4D"/>
    <w:rsid w:val="17462648"/>
    <w:rsid w:val="181066D2"/>
    <w:rsid w:val="181D0A2E"/>
    <w:rsid w:val="1C671E73"/>
    <w:rsid w:val="1D1125A5"/>
    <w:rsid w:val="1D322C47"/>
    <w:rsid w:val="23616034"/>
    <w:rsid w:val="23D4607E"/>
    <w:rsid w:val="24480FA2"/>
    <w:rsid w:val="25103773"/>
    <w:rsid w:val="25227A45"/>
    <w:rsid w:val="26AC3A6A"/>
    <w:rsid w:val="281178FD"/>
    <w:rsid w:val="29B823DA"/>
    <w:rsid w:val="2B9D7E25"/>
    <w:rsid w:val="2C7C7A3B"/>
    <w:rsid w:val="2D306A77"/>
    <w:rsid w:val="2E2E70C6"/>
    <w:rsid w:val="2EFC0D68"/>
    <w:rsid w:val="2F364819"/>
    <w:rsid w:val="2FD63906"/>
    <w:rsid w:val="315B7CCC"/>
    <w:rsid w:val="35A54883"/>
    <w:rsid w:val="37215DAE"/>
    <w:rsid w:val="38CA40DD"/>
    <w:rsid w:val="395F2B56"/>
    <w:rsid w:val="3BBA0580"/>
    <w:rsid w:val="3BECE841"/>
    <w:rsid w:val="3CDE204C"/>
    <w:rsid w:val="3D363C36"/>
    <w:rsid w:val="3E9C3F6D"/>
    <w:rsid w:val="3FF7797D"/>
    <w:rsid w:val="46690BD8"/>
    <w:rsid w:val="49F70BF1"/>
    <w:rsid w:val="4B4340EE"/>
    <w:rsid w:val="4BF06537"/>
    <w:rsid w:val="503D507A"/>
    <w:rsid w:val="51CD4B48"/>
    <w:rsid w:val="51FA74D0"/>
    <w:rsid w:val="52AA4A52"/>
    <w:rsid w:val="59943D66"/>
    <w:rsid w:val="59E051FD"/>
    <w:rsid w:val="59E6355E"/>
    <w:rsid w:val="5B821531"/>
    <w:rsid w:val="5BFF6039"/>
    <w:rsid w:val="5D76A616"/>
    <w:rsid w:val="5D7F20B9"/>
    <w:rsid w:val="5DAC7D0E"/>
    <w:rsid w:val="5E6B1935"/>
    <w:rsid w:val="5F3562AD"/>
    <w:rsid w:val="5F98B5AF"/>
    <w:rsid w:val="5FFE8511"/>
    <w:rsid w:val="5FFEACE2"/>
    <w:rsid w:val="609D5BF6"/>
    <w:rsid w:val="61073070"/>
    <w:rsid w:val="610A3FAC"/>
    <w:rsid w:val="61B9080E"/>
    <w:rsid w:val="61DF3FED"/>
    <w:rsid w:val="642B176B"/>
    <w:rsid w:val="643EE26D"/>
    <w:rsid w:val="6491066E"/>
    <w:rsid w:val="656019A0"/>
    <w:rsid w:val="65F242EE"/>
    <w:rsid w:val="666D7E19"/>
    <w:rsid w:val="68376930"/>
    <w:rsid w:val="688540B6"/>
    <w:rsid w:val="68F91E38"/>
    <w:rsid w:val="69767E03"/>
    <w:rsid w:val="6B263A76"/>
    <w:rsid w:val="6B3158B9"/>
    <w:rsid w:val="6BA02A3F"/>
    <w:rsid w:val="6C1E5A53"/>
    <w:rsid w:val="6DD20F3C"/>
    <w:rsid w:val="6EFB61E4"/>
    <w:rsid w:val="6EFE1F56"/>
    <w:rsid w:val="6F5C41AC"/>
    <w:rsid w:val="6FAF6C78"/>
    <w:rsid w:val="716167CC"/>
    <w:rsid w:val="718A7AD1"/>
    <w:rsid w:val="71E538ED"/>
    <w:rsid w:val="72A44BC2"/>
    <w:rsid w:val="7317C656"/>
    <w:rsid w:val="734ED73F"/>
    <w:rsid w:val="73C82B32"/>
    <w:rsid w:val="73F94DAE"/>
    <w:rsid w:val="74220495"/>
    <w:rsid w:val="747D1B6F"/>
    <w:rsid w:val="749E5641"/>
    <w:rsid w:val="76271066"/>
    <w:rsid w:val="7660599B"/>
    <w:rsid w:val="76D40972"/>
    <w:rsid w:val="77FD8BE9"/>
    <w:rsid w:val="78000AED"/>
    <w:rsid w:val="79A9BD3F"/>
    <w:rsid w:val="7B42786A"/>
    <w:rsid w:val="7B776F12"/>
    <w:rsid w:val="7BFFFDD0"/>
    <w:rsid w:val="7C336E5F"/>
    <w:rsid w:val="7C8D4919"/>
    <w:rsid w:val="7D7A5F86"/>
    <w:rsid w:val="7E1B5F44"/>
    <w:rsid w:val="7E4B683A"/>
    <w:rsid w:val="7E5E656D"/>
    <w:rsid w:val="7E8F2BCB"/>
    <w:rsid w:val="7ED71479"/>
    <w:rsid w:val="7F37BB4E"/>
    <w:rsid w:val="7FA5366D"/>
    <w:rsid w:val="7FEF918E"/>
    <w:rsid w:val="7FF4FB6F"/>
    <w:rsid w:val="7FF7FF27"/>
    <w:rsid w:val="7FFDF714"/>
    <w:rsid w:val="AF3FCD8C"/>
    <w:rsid w:val="B9FA2A43"/>
    <w:rsid w:val="BF7BA1E4"/>
    <w:rsid w:val="BFDF04FA"/>
    <w:rsid w:val="BFE227EF"/>
    <w:rsid w:val="CF2A1ABD"/>
    <w:rsid w:val="DA7D3CD9"/>
    <w:rsid w:val="DBDC0ADA"/>
    <w:rsid w:val="DEDE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4657A0-E23D-4151-909B-D02A277C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4">
    <w:name w:val="annotation text"/>
    <w:basedOn w:val="a"/>
    <w:link w:val="a5"/>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rPr>
      <w:rFonts w:ascii="Calibri" w:hAnsi="Calibri"/>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annotation subject"/>
    <w:basedOn w:val="a4"/>
    <w:next w:val="a4"/>
    <w:link w:val="af"/>
    <w:qFormat/>
    <w:rPr>
      <w:b/>
      <w:bCs/>
    </w:rPr>
  </w:style>
  <w:style w:type="paragraph" w:styleId="af0">
    <w:name w:val="Body Text First Indent"/>
    <w:basedOn w:val="a6"/>
    <w:qFormat/>
    <w:pPr>
      <w:spacing w:after="0"/>
      <w:ind w:firstLineChars="200" w:firstLine="200"/>
    </w:pPr>
  </w:style>
  <w:style w:type="paragraph" w:styleId="2">
    <w:name w:val="Body Text First Indent 2"/>
    <w:basedOn w:val="a7"/>
    <w:qFormat/>
    <w:pPr>
      <w:ind w:firstLineChars="200" w:firstLine="420"/>
    </w:pPr>
  </w:style>
  <w:style w:type="character" w:styleId="af1">
    <w:name w:val="Strong"/>
    <w:basedOn w:val="a1"/>
    <w:qFormat/>
    <w:rPr>
      <w:b/>
      <w:bCs/>
    </w:rPr>
  </w:style>
  <w:style w:type="character" w:styleId="af2">
    <w:name w:val="annotation reference"/>
    <w:basedOn w:val="a1"/>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c">
    <w:name w:val="页眉 字符"/>
    <w:basedOn w:val="a1"/>
    <w:link w:val="ab"/>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6232</Words>
  <Characters>6483</Characters>
  <Application>Microsoft Office Word</Application>
  <DocSecurity>0</DocSecurity>
  <Lines>540</Lines>
  <Paragraphs>454</Paragraphs>
  <ScaleCrop>false</ScaleCrop>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