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红庙子街道办事处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根据法律、法规、规章和部门职责规定，在职责范围内依法实施行政执法，现将红庙子街道办事处行政执法的执法主体、执法职责、主要执法依据、执法程序和监督途径等信息公示如下：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执法主体名称：</w:t>
      </w:r>
      <w:r>
        <w:rPr>
          <w:rFonts w:hint="eastAsia" w:ascii="Times New Roman" w:hAnsi="Times New Roman" w:eastAsia="方正仿宋_GBK" w:cs="Times New Roman"/>
          <w:sz w:val="32"/>
          <w:szCs w:val="32"/>
          <w:lang w:eastAsia="zh-CN"/>
        </w:rPr>
        <w:t>乌鲁木齐市沙依巴克区红庙子街道办事处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执法机构设置：</w:t>
      </w:r>
      <w:r>
        <w:rPr>
          <w:rFonts w:hint="eastAsia" w:ascii="Times New Roman" w:hAnsi="Times New Roman" w:eastAsia="方正仿宋_GBK" w:cs="Times New Roman"/>
          <w:sz w:val="32"/>
          <w:szCs w:val="32"/>
          <w:lang w:eastAsia="zh-CN"/>
        </w:rPr>
        <w:t>乌鲁木齐市沙依巴克区红庙子街道综合行政执法队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办公地址：</w:t>
      </w:r>
      <w:r>
        <w:rPr>
          <w:rFonts w:hint="eastAsia" w:ascii="Times New Roman" w:hAnsi="Times New Roman" w:eastAsia="方正仿宋_GBK" w:cs="Times New Roman"/>
          <w:sz w:val="32"/>
          <w:szCs w:val="32"/>
          <w:lang w:eastAsia="zh-CN"/>
        </w:rPr>
        <w:t>乌鲁木齐市沙依巴克区西城街</w:t>
      </w:r>
      <w:r>
        <w:rPr>
          <w:rFonts w:hint="eastAsia" w:ascii="Times New Roman" w:hAnsi="Times New Roman" w:eastAsia="方正仿宋_GBK" w:cs="Times New Roman"/>
          <w:sz w:val="32"/>
          <w:szCs w:val="32"/>
          <w:lang w:val="en-US" w:eastAsia="zh-CN"/>
        </w:rPr>
        <w:t>27号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8732683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4"/>
        <w:tblW w:w="13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291"/>
        <w:gridCol w:w="214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29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2145" w:type="dxa"/>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711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3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29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eastAsia="zh-CN"/>
              </w:rPr>
              <w:t>努尔买买提</w:t>
            </w:r>
            <w:r>
              <w:rPr>
                <w:rFonts w:hint="eastAsia" w:ascii="Times New Roman" w:hAnsi="Times New Roman" w:eastAsia="方正仿宋_GBK" w:cs="Times New Roman"/>
                <w:sz w:val="32"/>
                <w:szCs w:val="32"/>
                <w:vertAlign w:val="baseline"/>
                <w:lang w:val="en-US" w:eastAsia="zh-CN"/>
              </w:rPr>
              <w:t>·热合曼</w:t>
            </w:r>
          </w:p>
        </w:tc>
        <w:tc>
          <w:tcPr>
            <w:tcW w:w="214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男</w:t>
            </w:r>
          </w:p>
        </w:tc>
        <w:tc>
          <w:tcPr>
            <w:tcW w:w="711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31010296111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3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29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包德军</w:t>
            </w:r>
          </w:p>
        </w:tc>
        <w:tc>
          <w:tcPr>
            <w:tcW w:w="214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男</w:t>
            </w:r>
          </w:p>
        </w:tc>
        <w:tc>
          <w:tcPr>
            <w:tcW w:w="711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31010296112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3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29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陈瑞韧</w:t>
            </w:r>
          </w:p>
        </w:tc>
        <w:tc>
          <w:tcPr>
            <w:tcW w:w="214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男</w:t>
            </w:r>
          </w:p>
        </w:tc>
        <w:tc>
          <w:tcPr>
            <w:tcW w:w="711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31010296113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3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329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eastAsia="zh-CN"/>
              </w:rPr>
              <w:t>阿斯哈尔</w:t>
            </w:r>
            <w:r>
              <w:rPr>
                <w:rFonts w:hint="eastAsia" w:ascii="Times New Roman" w:hAnsi="Times New Roman" w:eastAsia="方正仿宋_GBK" w:cs="Times New Roman"/>
                <w:sz w:val="32"/>
                <w:szCs w:val="32"/>
                <w:vertAlign w:val="baseline"/>
                <w:lang w:val="en-US" w:eastAsia="zh-CN"/>
              </w:rPr>
              <w:t>·阿克帕尔</w:t>
            </w:r>
          </w:p>
        </w:tc>
        <w:tc>
          <w:tcPr>
            <w:tcW w:w="2145" w:type="dxa"/>
          </w:tcPr>
          <w:p>
            <w:pPr>
              <w:pStyle w:val="2"/>
              <w:bidi w:val="0"/>
              <w:jc w:val="center"/>
              <w:rPr>
                <w:rFonts w:hint="eastAsia"/>
                <w:b w:val="0"/>
                <w:bCs/>
                <w:lang w:eastAsia="zh-CN"/>
              </w:rPr>
            </w:pPr>
            <w:r>
              <w:rPr>
                <w:rFonts w:hint="eastAsia" w:ascii="Times New Roman" w:hAnsi="Times New Roman" w:eastAsia="方正仿宋_GBK" w:cs="Times New Roman"/>
                <w:b w:val="0"/>
                <w:bCs/>
                <w:sz w:val="32"/>
                <w:szCs w:val="32"/>
                <w:vertAlign w:val="baseline"/>
                <w:lang w:eastAsia="zh-CN"/>
              </w:rPr>
              <w:t>男</w:t>
            </w:r>
          </w:p>
        </w:tc>
        <w:tc>
          <w:tcPr>
            <w:tcW w:w="711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31010296114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二、行政执法职责和权限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）行政处罚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1、对在河道、湖泊管理范围内弃置、堆放阻碍行洪的物体和种植阻碍行洪的林木及高秆作物的处罚；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 xml:space="preserve">  2、对未经批准擅自取水、未按取水许可条件取水的处罚；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3、对侵占、毁坏水工程设施及水文、水文地质监测、通讯、防汛备用设施，从事影响水工程安全的爆破、打井、采石、取土等活动的处罚；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4、侵占、破坏水源和抗旱设施的处罚；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5、对在崩塌、滑坡危险区或者泥石流易发区从事取土、挖砂、采石等可能造成水土流失的活动的处罚；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6、对在禁止开垦坡度以上陡坡地开垦种植农作物或在禁止开垦、开发的植物保护带内开垦、开发的处罚；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7、对在水土流失重点预防区和重点治理区铲草皮、麻黄等违法行为的处罚；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8、对向河流、湖泊、水库、渠道倾倒垃圾的处罚；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9、对损毁水工程设施及其附属设施和设备、防汛器材物料，在堤防安全保护区内打井、挖筑鱼塘、采石等影响堤防安全，非管理人员操作河道上的涵闸闸门或者干扰河道管理单位正常工作的处罚；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10、对擅自凿井、修建地下水取水工程、损毁地下水取水工程、未按规定关停承压水取水工程等活动的处罚；</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11、对非法从事开垦、开发，破坏植被、沙壳、结皮等原生地貌的处罚；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12、对国有土地使用权人和农民集体所有土地承包经营权人未采取防沙治沙措施，造成土地严重沙化的处罚；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13、对未经同意擅自占用城市绿化用地的处罚；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14、对不服从城市绿地管理单位管理的商业、服务摊点的处罚；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15、对损坏城市树木花草的，擅自砍伐城市树木的，砍伐、擅自迁移古树名木或者因故意养护不善，致使古树名木受到损伤或者死亡的，损坏城市绿化设施的处罚；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16、对在城市照明设施上刻划、涂污，在城市照明设施安全距离内擅自植树、挖坑取土或者设置其他物体，或者倾倒含酸、碱、盐等腐蚀物或者具有腐蚀性的废渣、废液等行为的处罚；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17、对建设单位擅自处分属于业主的物业共用部位、共用设施设备的所有权或者使用权的处罚；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18、对物业服务企业将一个物业管理区域内的全部物业管理一并委托给他人的处罚；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19、对违反规定，未经业主大会同意，物业服务企业擅自改变物业管理用房的用途的处罚；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20、对《物业管理条例》第六十三条禁止行为的处罚；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21、对装修人未申报登记进行住宅室内装饰装修活动的处罚；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22、对将没有防水要求的房间或者阳台改为卫生间、厨房间的，或者拆除连接阳台的砖、混凝土墙体等的处罚；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23、对物业管理单位发现装修人或者装饰装修企业有违反《住宅室内装饰装修管理办法》规定的行为不及时向有关部门报告的处罚；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24、对将厨房、卫生间、阳台和地下储藏室等非原设计的房间出租的处罚；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25、对未依法取得公共场所卫生许可证擅自营业，涂改、转让、倒卖有效卫生许可证的处罚；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方正仿宋_GBK" w:cs="方正仿宋_GBK"/>
          <w:i w:val="0"/>
          <w:iCs w:val="0"/>
          <w:color w:val="000000"/>
          <w:kern w:val="0"/>
          <w:sz w:val="32"/>
          <w:szCs w:val="32"/>
          <w:u w:val="none"/>
          <w:lang w:val="en-US" w:eastAsia="zh-CN" w:bidi="ar"/>
        </w:rPr>
      </w:pPr>
      <w:r>
        <w:rPr>
          <w:rFonts w:hint="eastAsia" w:ascii="方正仿宋_GBK" w:hAnsi="方正仿宋_GBK" w:eastAsia="方正仿宋_GBK" w:cs="方正仿宋_GBK"/>
          <w:i w:val="0"/>
          <w:iCs w:val="0"/>
          <w:color w:val="000000"/>
          <w:kern w:val="0"/>
          <w:sz w:val="32"/>
          <w:szCs w:val="32"/>
          <w:u w:val="none"/>
          <w:lang w:val="en-US" w:eastAsia="zh-CN" w:bidi="ar"/>
        </w:rPr>
        <w:t>26、对造成公路路面损坏、污染或者影响公路畅通行为的处罚；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黑体" w:cs="Times New Roman"/>
          <w:sz w:val="32"/>
          <w:szCs w:val="32"/>
        </w:rPr>
      </w:pPr>
      <w:r>
        <w:rPr>
          <w:rFonts w:hint="eastAsia" w:ascii="方正仿宋_GBK" w:hAnsi="方正仿宋_GBK" w:eastAsia="方正仿宋_GBK" w:cs="方正仿宋_GBK"/>
          <w:i w:val="0"/>
          <w:iCs w:val="0"/>
          <w:color w:val="000000"/>
          <w:kern w:val="0"/>
          <w:sz w:val="32"/>
          <w:szCs w:val="32"/>
          <w:u w:val="none"/>
          <w:lang w:val="en-US" w:eastAsia="zh-CN" w:bidi="ar"/>
        </w:rPr>
        <w:t>27、对铁轮车、履带车和其他可能损害路面的机具擅自在公路上行驶行为的处罚</w:t>
      </w:r>
      <w:r>
        <w:rPr>
          <w:rFonts w:hint="eastAsia" w:ascii="方正仿宋_GBK" w:hAnsi="方正仿宋_GBK" w:eastAsia="方正仿宋_GBK" w:cs="方正仿宋_GBK"/>
          <w:i w:val="0"/>
          <w:iCs w:val="0"/>
          <w:color w:val="000000"/>
          <w:kern w:val="0"/>
          <w:sz w:val="32"/>
          <w:szCs w:val="32"/>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沙依巴克区人民政府办公室关于印发《乌鲁木齐市沙依巴克区红庙子街道办事处机构编制方案》的通知》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0991-3855771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来信举报地址：乌鲁木齐市沙依巴克区阳光雅润六期西区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0991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6838" w:h="11906" w:orient="landscape"/>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GM1Yjg4N2M0ZDcyMzBmMTY4NGYxMmNiMWMwMGMifQ=="/>
  </w:docVars>
  <w:rsids>
    <w:rsidRoot w:val="00000000"/>
    <w:rsid w:val="04555214"/>
    <w:rsid w:val="32713DBA"/>
    <w:rsid w:val="33053F84"/>
    <w:rsid w:val="3A47296D"/>
    <w:rsid w:val="48CB694B"/>
    <w:rsid w:val="546632D1"/>
    <w:rsid w:val="56506D93"/>
    <w:rsid w:val="591E5D9E"/>
    <w:rsid w:val="5CE42504"/>
    <w:rsid w:val="73601001"/>
    <w:rsid w:val="79763BE8"/>
    <w:rsid w:val="7A42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2363</Words>
  <Characters>2471</Characters>
  <Lines>0</Lines>
  <Paragraphs>0</Paragraphs>
  <TotalTime>0</TotalTime>
  <ScaleCrop>false</ScaleCrop>
  <LinksUpToDate>false</LinksUpToDate>
  <CharactersWithSpaces>2495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HP</cp:lastModifiedBy>
  <cp:lastPrinted>2024-07-03T10:21:00Z</cp:lastPrinted>
  <dcterms:modified xsi:type="dcterms:W3CDTF">2024-07-11T05:14:55Z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1A4ED4F1108C46FCB7EA353F9CB09246_13</vt:lpwstr>
  </property>
</Properties>
</file>